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0A73" w:rsidRDefault="00120A73" w:rsidP="00120A73">
      <w:pPr>
        <w:spacing w:after="0" w:line="240" w:lineRule="auto"/>
        <w:textAlignment w:val="baseline"/>
        <w:rPr>
          <w:rFonts w:ascii="宋体" w:hAnsi="宋体" w:cs="宋体"/>
          <w:color w:val="000000" w:themeColor="text1"/>
          <w:szCs w:val="21"/>
        </w:rPr>
      </w:pPr>
      <w:r>
        <w:rPr>
          <w:rFonts w:ascii="宋体" w:hAnsi="宋体" w:cs="宋体" w:hint="eastAsia"/>
          <w:color w:val="000000" w:themeColor="text1"/>
          <w:szCs w:val="21"/>
        </w:rPr>
        <w:t xml:space="preserve">                                                                   </w:t>
      </w:r>
    </w:p>
    <w:p w:rsidR="00120A73" w:rsidRDefault="00120A73" w:rsidP="00120A73">
      <w:pPr>
        <w:spacing w:after="0" w:line="240" w:lineRule="auto"/>
        <w:textAlignment w:val="baseline"/>
        <w:rPr>
          <w:rFonts w:ascii="宋体" w:hAnsi="宋体" w:cs="宋体"/>
          <w:color w:val="000000" w:themeColor="text1"/>
          <w:szCs w:val="21"/>
        </w:rPr>
      </w:pPr>
      <w:r>
        <w:rPr>
          <w:rFonts w:ascii="宋体" w:hAnsi="宋体" w:cs="宋体" w:hint="eastAsia"/>
          <w:color w:val="000000" w:themeColor="text1"/>
          <w:szCs w:val="21"/>
        </w:rPr>
        <w:t xml:space="preserve">                                                                                                </w:t>
      </w:r>
    </w:p>
    <w:p w:rsidR="00120A73" w:rsidRDefault="00120A73" w:rsidP="00120A73">
      <w:pPr>
        <w:spacing w:after="0" w:line="36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江苏省仪征中学2024-2025学年度第二学期高一语文学科作业</w:t>
      </w:r>
    </w:p>
    <w:p w:rsidR="00120A73" w:rsidRDefault="00120A73" w:rsidP="00120A73">
      <w:pPr>
        <w:spacing w:after="0" w:line="36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《谏逐客书》第二课时</w:t>
      </w:r>
    </w:p>
    <w:p w:rsidR="00120A73" w:rsidRDefault="00120A73" w:rsidP="00120A73">
      <w:pPr>
        <w:spacing w:after="0" w:line="28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研制人：卜素琴   审核人：高新艳</w:t>
      </w:r>
    </w:p>
    <w:p w:rsidR="00120A73" w:rsidRDefault="00120A73" w:rsidP="00120A73">
      <w:pPr>
        <w:spacing w:after="0" w:line="28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班级</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姓名</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学号</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时间：</w:t>
      </w:r>
      <w:r>
        <w:rPr>
          <w:rFonts w:ascii="楷体" w:eastAsia="楷体" w:hAnsi="楷体" w:cs="楷体"/>
          <w:bCs/>
          <w:color w:val="000000" w:themeColor="text1"/>
          <w:sz w:val="24"/>
        </w:rPr>
        <w:t xml:space="preserve">  </w:t>
      </w:r>
      <w:r>
        <w:rPr>
          <w:rFonts w:ascii="楷体" w:eastAsia="楷体" w:hAnsi="楷体" w:cs="楷体" w:hint="eastAsia"/>
          <w:bCs/>
          <w:color w:val="000000" w:themeColor="text1"/>
          <w:sz w:val="24"/>
        </w:rPr>
        <w:t xml:space="preserve">  作业时长：45分钟</w:t>
      </w:r>
    </w:p>
    <w:p w:rsidR="00120A73" w:rsidRDefault="00120A73" w:rsidP="00120A73">
      <w:pPr>
        <w:spacing w:after="0" w:line="280" w:lineRule="exact"/>
        <w:jc w:val="center"/>
        <w:textAlignment w:val="baseline"/>
        <w:rPr>
          <w:rFonts w:ascii="楷体" w:eastAsia="楷体" w:hAnsi="楷体" w:cs="楷体"/>
          <w:bCs/>
          <w:color w:val="000000" w:themeColor="text1"/>
          <w:sz w:val="24"/>
        </w:rPr>
      </w:pPr>
    </w:p>
    <w:p w:rsidR="00120A73" w:rsidRDefault="00120A73" w:rsidP="00120A73">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一、巩固导练（15分钟）</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（一）结合课内《谏逐客书》选文，完成下面选择题（</w:t>
      </w:r>
      <w:r>
        <w:rPr>
          <w:rFonts w:hAnsi="宋体" w:cs="宋体" w:hint="eastAsia"/>
          <w:szCs w:val="21"/>
        </w:rPr>
        <w:t>18</w:t>
      </w:r>
      <w:r>
        <w:rPr>
          <w:rFonts w:hAnsi="宋体" w:cs="宋体" w:hint="eastAsia"/>
          <w:szCs w:val="21"/>
        </w:rPr>
        <w:t xml:space="preserve">分）　　</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1</w:t>
      </w:r>
      <w:r>
        <w:rPr>
          <w:rFonts w:hAnsi="宋体" w:cs="宋体" w:hint="eastAsia"/>
          <w:szCs w:val="21"/>
        </w:rPr>
        <w:t>．对下列加点词语的解释不正确的一项是</w:t>
      </w:r>
      <w:r>
        <w:rPr>
          <w:rFonts w:hAnsi="宋体" w:cs="宋体" w:hint="eastAsia"/>
          <w:szCs w:val="21"/>
        </w:rPr>
        <w:t>(</w:t>
      </w:r>
      <w:r>
        <w:rPr>
          <w:rFonts w:hAnsi="宋体" w:cs="宋体" w:hint="eastAsia"/>
          <w:szCs w:val="21"/>
        </w:rPr>
        <w:t> </w:t>
      </w:r>
      <w:r>
        <w:rPr>
          <w:rFonts w:hAnsi="宋体" w:cs="宋体" w:hint="eastAsia"/>
          <w:szCs w:val="21"/>
        </w:rPr>
        <w:t xml:space="preserve">   </w:t>
      </w:r>
      <w:r>
        <w:rPr>
          <w:rFonts w:hAnsi="宋体" w:cs="宋体" w:hint="eastAsia"/>
          <w:szCs w:val="21"/>
        </w:rPr>
        <w:t> </w:t>
      </w:r>
      <w:r>
        <w:rPr>
          <w:rFonts w:hAnsi="宋体" w:cs="宋体" w:hint="eastAsia"/>
          <w:szCs w:val="21"/>
        </w:rPr>
        <w:t>)</w:t>
      </w:r>
      <w:r>
        <w:rPr>
          <w:rFonts w:hAnsi="宋体" w:cs="宋体" w:hint="eastAsia"/>
          <w:szCs w:val="21"/>
        </w:rPr>
        <w:t>（</w:t>
      </w:r>
      <w:r>
        <w:rPr>
          <w:rFonts w:hAnsi="宋体" w:cs="宋体" w:hint="eastAsia"/>
          <w:szCs w:val="21"/>
        </w:rPr>
        <w:t>3</w:t>
      </w:r>
      <w:r>
        <w:rPr>
          <w:rFonts w:hAnsi="宋体" w:cs="宋体" w:hint="eastAsia"/>
          <w:szCs w:val="21"/>
        </w:rPr>
        <w:t>分）</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A</w:t>
      </w:r>
      <w:r>
        <w:rPr>
          <w:rFonts w:hAnsi="宋体" w:cs="宋体" w:hint="eastAsia"/>
          <w:szCs w:val="21"/>
        </w:rPr>
        <w:t>．臣闻吏议逐客，窃以为过矣     过：错</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B</w:t>
      </w:r>
      <w:r>
        <w:rPr>
          <w:rFonts w:hAnsi="宋体" w:cs="宋体" w:hint="eastAsia"/>
          <w:szCs w:val="21"/>
        </w:rPr>
        <w:t>．而陛下说之，何也     </w:t>
      </w:r>
      <w:r>
        <w:rPr>
          <w:rFonts w:hAnsi="宋体" w:cs="宋体" w:hint="eastAsia"/>
          <w:szCs w:val="21"/>
        </w:rPr>
        <w:t xml:space="preserve">        </w:t>
      </w:r>
      <w:r>
        <w:rPr>
          <w:rFonts w:hAnsi="宋体" w:cs="宋体" w:hint="eastAsia"/>
          <w:szCs w:val="21"/>
        </w:rPr>
        <w:t>说：说到，提及</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C</w:t>
      </w:r>
      <w:r>
        <w:rPr>
          <w:rFonts w:hAnsi="宋体" w:cs="宋体" w:hint="eastAsia"/>
          <w:szCs w:val="21"/>
        </w:rPr>
        <w:t>．是以</w:t>
      </w:r>
      <w:proofErr w:type="gramStart"/>
      <w:r>
        <w:rPr>
          <w:rFonts w:hAnsi="宋体" w:cs="宋体" w:hint="eastAsia"/>
          <w:szCs w:val="21"/>
        </w:rPr>
        <w:t>太山</w:t>
      </w:r>
      <w:proofErr w:type="gramEnd"/>
      <w:r>
        <w:rPr>
          <w:rFonts w:hAnsi="宋体" w:cs="宋体" w:hint="eastAsia"/>
          <w:szCs w:val="21"/>
        </w:rPr>
        <w:t>不让土壤，故能成其大   让：推辞，抛弃</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D</w:t>
      </w:r>
      <w:r>
        <w:rPr>
          <w:rFonts w:hAnsi="宋体" w:cs="宋体" w:hint="eastAsia"/>
          <w:szCs w:val="21"/>
        </w:rPr>
        <w:t>．</w:t>
      </w:r>
      <w:proofErr w:type="gramStart"/>
      <w:r>
        <w:rPr>
          <w:rFonts w:hAnsi="宋体" w:cs="宋体" w:hint="eastAsia"/>
          <w:szCs w:val="21"/>
        </w:rPr>
        <w:t>藉寇兵而赍</w:t>
      </w:r>
      <w:proofErr w:type="gramEnd"/>
      <w:r>
        <w:rPr>
          <w:rFonts w:hAnsi="宋体" w:cs="宋体" w:hint="eastAsia"/>
          <w:szCs w:val="21"/>
        </w:rPr>
        <w:t>盗粮  </w:t>
      </w:r>
      <w:r>
        <w:rPr>
          <w:rFonts w:hAnsi="宋体" w:cs="宋体" w:hint="eastAsia"/>
          <w:szCs w:val="21"/>
        </w:rPr>
        <w:t xml:space="preserve">              </w:t>
      </w:r>
      <w:r>
        <w:rPr>
          <w:rFonts w:hAnsi="宋体" w:cs="宋体" w:hint="eastAsia"/>
          <w:szCs w:val="21"/>
        </w:rPr>
        <w:t> </w:t>
      </w:r>
      <w:proofErr w:type="gramStart"/>
      <w:r>
        <w:rPr>
          <w:rFonts w:hAnsi="宋体" w:cs="宋体" w:hint="eastAsia"/>
          <w:szCs w:val="21"/>
        </w:rPr>
        <w:t>赍</w:t>
      </w:r>
      <w:proofErr w:type="gramEnd"/>
      <w:r>
        <w:rPr>
          <w:rFonts w:hAnsi="宋体" w:cs="宋体" w:hint="eastAsia"/>
          <w:szCs w:val="21"/>
        </w:rPr>
        <w:t>：给予，送给</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2</w:t>
      </w:r>
      <w:r>
        <w:rPr>
          <w:rFonts w:hAnsi="宋体" w:cs="宋体" w:hint="eastAsia"/>
          <w:szCs w:val="21"/>
        </w:rPr>
        <w:t>．下列句子中加点词语的解释，不正确的一项是</w:t>
      </w:r>
      <w:r>
        <w:rPr>
          <w:rFonts w:hAnsi="宋体" w:cs="宋体" w:hint="eastAsia"/>
          <w:szCs w:val="21"/>
        </w:rPr>
        <w:t>(</w:t>
      </w:r>
      <w:r>
        <w:rPr>
          <w:rFonts w:hAnsi="宋体" w:cs="宋体" w:hint="eastAsia"/>
          <w:szCs w:val="21"/>
        </w:rPr>
        <w:t> </w:t>
      </w:r>
      <w:r>
        <w:rPr>
          <w:rFonts w:hAnsi="宋体" w:cs="宋体" w:hint="eastAsia"/>
          <w:szCs w:val="21"/>
        </w:rPr>
        <w:t xml:space="preserve">   </w:t>
      </w:r>
      <w:r>
        <w:rPr>
          <w:rFonts w:hAnsi="宋体" w:cs="宋体" w:hint="eastAsia"/>
          <w:szCs w:val="21"/>
        </w:rPr>
        <w:t> </w:t>
      </w:r>
      <w:r>
        <w:rPr>
          <w:rFonts w:hAnsi="宋体" w:cs="宋体" w:hint="eastAsia"/>
          <w:szCs w:val="21"/>
        </w:rPr>
        <w:t>)</w:t>
      </w:r>
      <w:r>
        <w:rPr>
          <w:rFonts w:hAnsi="宋体" w:cs="宋体" w:hint="eastAsia"/>
          <w:szCs w:val="21"/>
        </w:rPr>
        <w:t>（</w:t>
      </w:r>
      <w:r>
        <w:rPr>
          <w:rFonts w:hAnsi="宋体" w:cs="宋体" w:hint="eastAsia"/>
          <w:szCs w:val="21"/>
        </w:rPr>
        <w:t>3</w:t>
      </w:r>
      <w:r>
        <w:rPr>
          <w:rFonts w:hAnsi="宋体" w:cs="宋体" w:hint="eastAsia"/>
          <w:szCs w:val="21"/>
        </w:rPr>
        <w:t>分）</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A</w:t>
      </w:r>
      <w:r>
        <w:rPr>
          <w:rFonts w:hAnsi="宋体" w:cs="宋体" w:hint="eastAsia"/>
          <w:szCs w:val="21"/>
        </w:rPr>
        <w:t>．来</w:t>
      </w:r>
      <w:proofErr w:type="gramStart"/>
      <w:r>
        <w:rPr>
          <w:rFonts w:hAnsi="宋体" w:cs="宋体" w:hint="eastAsia"/>
          <w:szCs w:val="21"/>
        </w:rPr>
        <w:t>丕</w:t>
      </w:r>
      <w:proofErr w:type="gramEnd"/>
      <w:r>
        <w:rPr>
          <w:rFonts w:hAnsi="宋体" w:cs="宋体" w:hint="eastAsia"/>
          <w:szCs w:val="21"/>
        </w:rPr>
        <w:t>豹、公孙支于晋        来；招致、招揽</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B</w:t>
      </w:r>
      <w:r>
        <w:rPr>
          <w:rFonts w:hAnsi="宋体" w:cs="宋体" w:hint="eastAsia"/>
          <w:szCs w:val="21"/>
        </w:rPr>
        <w:t>．</w:t>
      </w:r>
      <w:proofErr w:type="gramStart"/>
      <w:r>
        <w:rPr>
          <w:rFonts w:hAnsi="宋体" w:cs="宋体" w:hint="eastAsia"/>
          <w:szCs w:val="21"/>
        </w:rPr>
        <w:t>至今治</w:t>
      </w:r>
      <w:proofErr w:type="gramEnd"/>
      <w:r>
        <w:rPr>
          <w:rFonts w:hAnsi="宋体" w:cs="宋体" w:hint="eastAsia"/>
          <w:szCs w:val="21"/>
        </w:rPr>
        <w:t>强             治：治理</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C</w:t>
      </w:r>
      <w:r>
        <w:rPr>
          <w:rFonts w:hAnsi="宋体" w:cs="宋体" w:hint="eastAsia"/>
          <w:szCs w:val="21"/>
        </w:rPr>
        <w:t>．弹筝搏</w:t>
      </w:r>
      <w:proofErr w:type="gramStart"/>
      <w:r>
        <w:rPr>
          <w:rFonts w:hAnsi="宋体" w:cs="宋体" w:hint="eastAsia"/>
          <w:szCs w:val="21"/>
        </w:rPr>
        <w:t>髀</w:t>
      </w:r>
      <w:proofErr w:type="gramEnd"/>
      <w:r>
        <w:rPr>
          <w:rFonts w:hAnsi="宋体" w:cs="宋体" w:hint="eastAsia"/>
          <w:szCs w:val="21"/>
        </w:rPr>
        <w:t>             搏：击打、拍打</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D</w:t>
      </w:r>
      <w:r>
        <w:rPr>
          <w:rFonts w:hAnsi="宋体" w:cs="宋体" w:hint="eastAsia"/>
          <w:szCs w:val="21"/>
        </w:rPr>
        <w:t>．故能就其深            就：成就</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3</w:t>
      </w:r>
      <w:r>
        <w:rPr>
          <w:rFonts w:hAnsi="宋体" w:cs="宋体" w:hint="eastAsia"/>
          <w:szCs w:val="21"/>
        </w:rPr>
        <w:t>．下列各句的句式与其他三项不同的一项是</w:t>
      </w:r>
      <w:r>
        <w:rPr>
          <w:rFonts w:hAnsi="宋体" w:cs="宋体" w:hint="eastAsia"/>
          <w:szCs w:val="21"/>
        </w:rPr>
        <w:t>(</w:t>
      </w:r>
      <w:r>
        <w:rPr>
          <w:rFonts w:hAnsi="宋体" w:cs="宋体" w:hint="eastAsia"/>
          <w:szCs w:val="21"/>
        </w:rPr>
        <w:t> </w:t>
      </w:r>
      <w:r>
        <w:rPr>
          <w:rFonts w:hAnsi="宋体" w:cs="宋体" w:hint="eastAsia"/>
          <w:szCs w:val="21"/>
        </w:rPr>
        <w:t xml:space="preserve">   </w:t>
      </w:r>
      <w:r>
        <w:rPr>
          <w:rFonts w:hAnsi="宋体" w:cs="宋体" w:hint="eastAsia"/>
          <w:szCs w:val="21"/>
        </w:rPr>
        <w:t> </w:t>
      </w:r>
      <w:r>
        <w:rPr>
          <w:rFonts w:hAnsi="宋体" w:cs="宋体" w:hint="eastAsia"/>
          <w:szCs w:val="21"/>
        </w:rPr>
        <w:t>)</w:t>
      </w:r>
      <w:r>
        <w:rPr>
          <w:rFonts w:hAnsi="宋体" w:cs="宋体" w:hint="eastAsia"/>
          <w:szCs w:val="21"/>
        </w:rPr>
        <w:t>（</w:t>
      </w:r>
      <w:r>
        <w:rPr>
          <w:rFonts w:hAnsi="宋体" w:cs="宋体" w:hint="eastAsia"/>
          <w:szCs w:val="21"/>
        </w:rPr>
        <w:t>3</w:t>
      </w:r>
      <w:r>
        <w:rPr>
          <w:rFonts w:hAnsi="宋体" w:cs="宋体" w:hint="eastAsia"/>
          <w:szCs w:val="21"/>
        </w:rPr>
        <w:t>分）</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A</w:t>
      </w:r>
      <w:r>
        <w:rPr>
          <w:rFonts w:hAnsi="宋体" w:cs="宋体" w:hint="eastAsia"/>
          <w:szCs w:val="21"/>
        </w:rPr>
        <w:t>．是吾</w:t>
      </w:r>
      <w:proofErr w:type="gramStart"/>
      <w:r>
        <w:rPr>
          <w:rFonts w:hAnsi="宋体" w:cs="宋体" w:hint="eastAsia"/>
          <w:szCs w:val="21"/>
        </w:rPr>
        <w:t>不</w:t>
      </w:r>
      <w:proofErr w:type="gramEnd"/>
      <w:r>
        <w:rPr>
          <w:rFonts w:hAnsi="宋体" w:cs="宋体" w:hint="eastAsia"/>
          <w:szCs w:val="21"/>
        </w:rPr>
        <w:t>是处</w:t>
      </w:r>
      <w:r>
        <w:rPr>
          <w:rFonts w:hAnsi="宋体" w:cs="宋体" w:hint="eastAsia"/>
          <w:szCs w:val="21"/>
        </w:rPr>
        <w:tab/>
        <w:t>B</w:t>
      </w:r>
      <w:r>
        <w:rPr>
          <w:rFonts w:hAnsi="宋体" w:cs="宋体" w:hint="eastAsia"/>
          <w:szCs w:val="21"/>
        </w:rPr>
        <w:t>．东得百里奚于宛</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C</w:t>
      </w:r>
      <w:r>
        <w:rPr>
          <w:rFonts w:hAnsi="宋体" w:cs="宋体" w:hint="eastAsia"/>
          <w:szCs w:val="21"/>
        </w:rPr>
        <w:t>．迎</w:t>
      </w:r>
      <w:proofErr w:type="gramStart"/>
      <w:r>
        <w:rPr>
          <w:rFonts w:hAnsi="宋体" w:cs="宋体" w:hint="eastAsia"/>
          <w:szCs w:val="21"/>
        </w:rPr>
        <w:t>蹇</w:t>
      </w:r>
      <w:proofErr w:type="gramEnd"/>
      <w:r>
        <w:rPr>
          <w:rFonts w:hAnsi="宋体" w:cs="宋体" w:hint="eastAsia"/>
          <w:szCs w:val="21"/>
        </w:rPr>
        <w:t>叔于宋</w:t>
      </w:r>
      <w:r>
        <w:rPr>
          <w:rFonts w:hAnsi="宋体" w:cs="宋体" w:hint="eastAsia"/>
          <w:szCs w:val="21"/>
        </w:rPr>
        <w:tab/>
        <w:t>D</w:t>
      </w:r>
      <w:r>
        <w:rPr>
          <w:rFonts w:hAnsi="宋体" w:cs="宋体" w:hint="eastAsia"/>
          <w:szCs w:val="21"/>
        </w:rPr>
        <w:t>．此五子者，不产于秦</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4.</w:t>
      </w:r>
      <w:r>
        <w:rPr>
          <w:rFonts w:hAnsi="宋体" w:cs="宋体" w:hint="eastAsia"/>
          <w:szCs w:val="21"/>
        </w:rPr>
        <w:t>．下列各句中加点词解释有误的一项是</w:t>
      </w:r>
      <w:r>
        <w:rPr>
          <w:rFonts w:hAnsi="宋体" w:cs="宋体" w:hint="eastAsia"/>
          <w:szCs w:val="21"/>
        </w:rPr>
        <w:t>(</w:t>
      </w:r>
      <w:r>
        <w:rPr>
          <w:rFonts w:hAnsi="宋体" w:cs="宋体" w:hint="eastAsia"/>
          <w:szCs w:val="21"/>
        </w:rPr>
        <w:t> </w:t>
      </w:r>
      <w:r>
        <w:rPr>
          <w:rFonts w:hAnsi="宋体" w:cs="宋体" w:hint="eastAsia"/>
          <w:szCs w:val="21"/>
        </w:rPr>
        <w:t xml:space="preserve">   </w:t>
      </w:r>
      <w:r>
        <w:rPr>
          <w:rFonts w:hAnsi="宋体" w:cs="宋体" w:hint="eastAsia"/>
          <w:szCs w:val="21"/>
        </w:rPr>
        <w:t> </w:t>
      </w:r>
      <w:r>
        <w:rPr>
          <w:rFonts w:hAnsi="宋体" w:cs="宋体" w:hint="eastAsia"/>
          <w:szCs w:val="21"/>
        </w:rPr>
        <w:t>)</w:t>
      </w:r>
      <w:r>
        <w:rPr>
          <w:rFonts w:hAnsi="宋体" w:cs="宋体" w:hint="eastAsia"/>
          <w:szCs w:val="21"/>
        </w:rPr>
        <w:t>（</w:t>
      </w:r>
      <w:r>
        <w:rPr>
          <w:rFonts w:hAnsi="宋体" w:cs="宋体" w:hint="eastAsia"/>
          <w:szCs w:val="21"/>
        </w:rPr>
        <w:t>3</w:t>
      </w:r>
      <w:r>
        <w:rPr>
          <w:rFonts w:hAnsi="宋体" w:cs="宋体" w:hint="eastAsia"/>
          <w:szCs w:val="21"/>
        </w:rPr>
        <w:t>分）</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A</w:t>
      </w:r>
      <w:r>
        <w:rPr>
          <w:rFonts w:hAnsi="宋体" w:cs="宋体" w:hint="eastAsia"/>
          <w:szCs w:val="21"/>
        </w:rPr>
        <w:t>．来</w:t>
      </w:r>
      <w:proofErr w:type="gramStart"/>
      <w:r>
        <w:rPr>
          <w:rFonts w:hAnsi="宋体" w:cs="宋体" w:hint="eastAsia"/>
          <w:szCs w:val="21"/>
        </w:rPr>
        <w:t>丕</w:t>
      </w:r>
      <w:proofErr w:type="gramEnd"/>
      <w:r>
        <w:rPr>
          <w:rFonts w:hAnsi="宋体" w:cs="宋体" w:hint="eastAsia"/>
          <w:szCs w:val="21"/>
        </w:rPr>
        <w:t>豹、公孙支于晋  </w:t>
      </w:r>
      <w:r>
        <w:rPr>
          <w:rFonts w:hAnsi="宋体" w:cs="宋体" w:hint="eastAsia"/>
          <w:szCs w:val="21"/>
        </w:rPr>
        <w:t xml:space="preserve">            </w:t>
      </w:r>
      <w:r>
        <w:rPr>
          <w:rFonts w:hAnsi="宋体" w:cs="宋体" w:hint="eastAsia"/>
          <w:szCs w:val="21"/>
        </w:rPr>
        <w:t>来：招致</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B</w:t>
      </w:r>
      <w:r>
        <w:rPr>
          <w:rFonts w:hAnsi="宋体" w:cs="宋体" w:hint="eastAsia"/>
          <w:szCs w:val="21"/>
        </w:rPr>
        <w:t>．</w:t>
      </w:r>
      <w:proofErr w:type="gramStart"/>
      <w:r>
        <w:rPr>
          <w:rFonts w:hAnsi="宋体" w:cs="宋体" w:hint="eastAsia"/>
          <w:szCs w:val="21"/>
        </w:rPr>
        <w:t>夫击瓮叩缶</w:t>
      </w:r>
      <w:proofErr w:type="gramEnd"/>
      <w:r>
        <w:rPr>
          <w:rFonts w:hAnsi="宋体" w:cs="宋体" w:hint="eastAsia"/>
          <w:szCs w:val="21"/>
        </w:rPr>
        <w:t>弹筝搏</w:t>
      </w:r>
      <w:proofErr w:type="gramStart"/>
      <w:r>
        <w:rPr>
          <w:rFonts w:hAnsi="宋体" w:cs="宋体" w:hint="eastAsia"/>
          <w:szCs w:val="21"/>
        </w:rPr>
        <w:t>髀</w:t>
      </w:r>
      <w:proofErr w:type="gramEnd"/>
      <w:r>
        <w:rPr>
          <w:rFonts w:hAnsi="宋体" w:cs="宋体" w:hint="eastAsia"/>
          <w:szCs w:val="21"/>
        </w:rPr>
        <w:t>      </w:t>
      </w:r>
      <w:r>
        <w:rPr>
          <w:rFonts w:hAnsi="宋体" w:cs="宋体" w:hint="eastAsia"/>
          <w:szCs w:val="21"/>
        </w:rPr>
        <w:t xml:space="preserve">    </w:t>
      </w:r>
      <w:r>
        <w:rPr>
          <w:rFonts w:hAnsi="宋体" w:cs="宋体" w:hint="eastAsia"/>
          <w:szCs w:val="21"/>
        </w:rPr>
        <w:t>搏：拍打</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C</w:t>
      </w:r>
      <w:r>
        <w:rPr>
          <w:rFonts w:hAnsi="宋体" w:cs="宋体" w:hint="eastAsia"/>
          <w:szCs w:val="21"/>
        </w:rPr>
        <w:t>．</w:t>
      </w:r>
      <w:proofErr w:type="gramStart"/>
      <w:r>
        <w:rPr>
          <w:rFonts w:hAnsi="宋体" w:cs="宋体" w:hint="eastAsia"/>
          <w:szCs w:val="21"/>
        </w:rPr>
        <w:t>至今治</w:t>
      </w:r>
      <w:proofErr w:type="gramEnd"/>
      <w:r>
        <w:rPr>
          <w:rFonts w:hAnsi="宋体" w:cs="宋体" w:hint="eastAsia"/>
          <w:szCs w:val="21"/>
        </w:rPr>
        <w:t>强        </w:t>
      </w:r>
      <w:r>
        <w:rPr>
          <w:rFonts w:hAnsi="宋体" w:cs="宋体" w:hint="eastAsia"/>
          <w:szCs w:val="21"/>
        </w:rPr>
        <w:t xml:space="preserve">          </w:t>
      </w:r>
      <w:r>
        <w:rPr>
          <w:rFonts w:hAnsi="宋体" w:cs="宋体" w:hint="eastAsia"/>
          <w:szCs w:val="21"/>
        </w:rPr>
        <w:t>治：治理</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D</w:t>
      </w:r>
      <w:r>
        <w:rPr>
          <w:rFonts w:hAnsi="宋体" w:cs="宋体" w:hint="eastAsia"/>
          <w:szCs w:val="21"/>
        </w:rPr>
        <w:t>．河海不择细流，故能就其深  </w:t>
      </w:r>
      <w:r>
        <w:rPr>
          <w:rFonts w:hAnsi="宋体" w:cs="宋体" w:hint="eastAsia"/>
          <w:szCs w:val="21"/>
        </w:rPr>
        <w:t xml:space="preserve">      </w:t>
      </w:r>
      <w:r>
        <w:rPr>
          <w:rFonts w:hAnsi="宋体" w:cs="宋体" w:hint="eastAsia"/>
          <w:szCs w:val="21"/>
        </w:rPr>
        <w:t>就：成就</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5</w:t>
      </w:r>
      <w:r>
        <w:rPr>
          <w:rFonts w:hAnsi="宋体" w:cs="宋体" w:hint="eastAsia"/>
          <w:szCs w:val="21"/>
        </w:rPr>
        <w:t>．下列各句中加点实词解释有误的一项是</w:t>
      </w:r>
      <w:r>
        <w:rPr>
          <w:rFonts w:hAnsi="宋体" w:cs="宋体" w:hint="eastAsia"/>
          <w:szCs w:val="21"/>
        </w:rPr>
        <w:t>(</w:t>
      </w:r>
      <w:r>
        <w:rPr>
          <w:rFonts w:hAnsi="宋体" w:cs="宋体" w:hint="eastAsia"/>
          <w:szCs w:val="21"/>
        </w:rPr>
        <w:t> </w:t>
      </w:r>
      <w:r>
        <w:rPr>
          <w:rFonts w:hAnsi="宋体" w:cs="宋体" w:hint="eastAsia"/>
          <w:szCs w:val="21"/>
        </w:rPr>
        <w:t xml:space="preserve">   </w:t>
      </w:r>
      <w:r>
        <w:rPr>
          <w:rFonts w:hAnsi="宋体" w:cs="宋体" w:hint="eastAsia"/>
          <w:szCs w:val="21"/>
        </w:rPr>
        <w:t> </w:t>
      </w:r>
      <w:r>
        <w:rPr>
          <w:rFonts w:hAnsi="宋体" w:cs="宋体" w:hint="eastAsia"/>
          <w:szCs w:val="21"/>
        </w:rPr>
        <w:t>)</w:t>
      </w:r>
      <w:r>
        <w:rPr>
          <w:rFonts w:hAnsi="宋体" w:cs="宋体" w:hint="eastAsia"/>
          <w:szCs w:val="21"/>
        </w:rPr>
        <w:t>（</w:t>
      </w:r>
      <w:r>
        <w:rPr>
          <w:rFonts w:hAnsi="宋体" w:cs="宋体" w:hint="eastAsia"/>
          <w:szCs w:val="21"/>
        </w:rPr>
        <w:t>3</w:t>
      </w:r>
      <w:r>
        <w:rPr>
          <w:rFonts w:hAnsi="宋体" w:cs="宋体" w:hint="eastAsia"/>
          <w:szCs w:val="21"/>
        </w:rPr>
        <w:t>分）</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A</w:t>
      </w:r>
      <w:r>
        <w:rPr>
          <w:rFonts w:hAnsi="宋体" w:cs="宋体" w:hint="eastAsia"/>
          <w:szCs w:val="21"/>
        </w:rPr>
        <w:t>．</w:t>
      </w:r>
      <w:proofErr w:type="gramStart"/>
      <w:r>
        <w:rPr>
          <w:rFonts w:hAnsi="宋体" w:cs="宋体" w:hint="eastAsia"/>
          <w:szCs w:val="21"/>
        </w:rPr>
        <w:t>藉寇兵而赍</w:t>
      </w:r>
      <w:proofErr w:type="gramEnd"/>
      <w:r>
        <w:rPr>
          <w:rFonts w:hAnsi="宋体" w:cs="宋体" w:hint="eastAsia"/>
          <w:szCs w:val="21"/>
        </w:rPr>
        <w:t>盗粮            </w:t>
      </w:r>
      <w:proofErr w:type="gramStart"/>
      <w:r>
        <w:rPr>
          <w:rFonts w:hAnsi="宋体" w:cs="宋体" w:hint="eastAsia"/>
          <w:szCs w:val="21"/>
        </w:rPr>
        <w:t>赍</w:t>
      </w:r>
      <w:proofErr w:type="gramEnd"/>
      <w:r>
        <w:rPr>
          <w:rFonts w:hAnsi="宋体" w:cs="宋体" w:hint="eastAsia"/>
          <w:szCs w:val="21"/>
        </w:rPr>
        <w:t>：送给</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B</w:t>
      </w:r>
      <w:r>
        <w:rPr>
          <w:rFonts w:hAnsi="宋体" w:cs="宋体" w:hint="eastAsia"/>
          <w:szCs w:val="21"/>
        </w:rPr>
        <w:t>．获楚、魏之师，</w:t>
      </w:r>
      <w:proofErr w:type="gramStart"/>
      <w:r>
        <w:rPr>
          <w:rFonts w:hAnsi="宋体" w:cs="宋体" w:hint="eastAsia"/>
          <w:szCs w:val="21"/>
        </w:rPr>
        <w:t>举地千里</w:t>
      </w:r>
      <w:proofErr w:type="gramEnd"/>
      <w:r>
        <w:rPr>
          <w:rFonts w:hAnsi="宋体" w:cs="宋体" w:hint="eastAsia"/>
          <w:szCs w:val="21"/>
        </w:rPr>
        <w:t>，</w:t>
      </w:r>
      <w:proofErr w:type="gramStart"/>
      <w:r>
        <w:rPr>
          <w:rFonts w:hAnsi="宋体" w:cs="宋体" w:hint="eastAsia"/>
          <w:szCs w:val="21"/>
        </w:rPr>
        <w:t>至今治</w:t>
      </w:r>
      <w:proofErr w:type="gramEnd"/>
      <w:r>
        <w:rPr>
          <w:rFonts w:hAnsi="宋体" w:cs="宋体" w:hint="eastAsia"/>
          <w:szCs w:val="21"/>
        </w:rPr>
        <w:t>强   举：攻克</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C</w:t>
      </w:r>
      <w:r>
        <w:rPr>
          <w:rFonts w:hAnsi="宋体" w:cs="宋体" w:hint="eastAsia"/>
          <w:szCs w:val="21"/>
        </w:rPr>
        <w:t>．河海不择细流，故能就其深    </w:t>
      </w:r>
      <w:r>
        <w:rPr>
          <w:rFonts w:hAnsi="宋体" w:cs="宋体" w:hint="eastAsia"/>
          <w:szCs w:val="21"/>
        </w:rPr>
        <w:t xml:space="preserve">    </w:t>
      </w:r>
      <w:r>
        <w:rPr>
          <w:rFonts w:hAnsi="宋体" w:cs="宋体" w:hint="eastAsia"/>
          <w:szCs w:val="21"/>
        </w:rPr>
        <w:t> 择：选择，选取</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D</w:t>
      </w:r>
      <w:r>
        <w:rPr>
          <w:rFonts w:hAnsi="宋体" w:cs="宋体" w:hint="eastAsia"/>
          <w:szCs w:val="21"/>
        </w:rPr>
        <w:t>．却宾客以业诸侯           </w:t>
      </w:r>
      <w:r>
        <w:rPr>
          <w:rFonts w:hAnsi="宋体" w:cs="宋体" w:hint="eastAsia"/>
          <w:szCs w:val="21"/>
        </w:rPr>
        <w:t xml:space="preserve">  </w:t>
      </w:r>
      <w:r>
        <w:rPr>
          <w:rFonts w:hAnsi="宋体" w:cs="宋体" w:hint="eastAsia"/>
          <w:szCs w:val="21"/>
        </w:rPr>
        <w:t>业：</w:t>
      </w:r>
      <w:proofErr w:type="gramStart"/>
      <w:r>
        <w:rPr>
          <w:rFonts w:hAnsi="宋体" w:cs="宋体" w:hint="eastAsia"/>
          <w:szCs w:val="21"/>
        </w:rPr>
        <w:t>使成就</w:t>
      </w:r>
      <w:proofErr w:type="gramEnd"/>
      <w:r>
        <w:rPr>
          <w:rFonts w:hAnsi="宋体" w:cs="宋体" w:hint="eastAsia"/>
          <w:szCs w:val="21"/>
        </w:rPr>
        <w:t>霸业</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6</w:t>
      </w:r>
      <w:r>
        <w:rPr>
          <w:rFonts w:hAnsi="宋体" w:cs="宋体" w:hint="eastAsia"/>
          <w:szCs w:val="21"/>
        </w:rPr>
        <w:t>．下列各组句子中，加点词语的意义和用法都相同的一组是</w:t>
      </w:r>
      <w:r>
        <w:rPr>
          <w:rFonts w:hAnsi="宋体" w:cs="宋体" w:hint="eastAsia"/>
          <w:szCs w:val="21"/>
        </w:rPr>
        <w:t>(</w:t>
      </w:r>
      <w:r>
        <w:rPr>
          <w:rFonts w:hAnsi="宋体" w:cs="宋体" w:hint="eastAsia"/>
          <w:szCs w:val="21"/>
        </w:rPr>
        <w:t> </w:t>
      </w:r>
      <w:r>
        <w:rPr>
          <w:rFonts w:hAnsi="宋体" w:cs="宋体" w:hint="eastAsia"/>
          <w:szCs w:val="21"/>
        </w:rPr>
        <w:t xml:space="preserve">   </w:t>
      </w:r>
      <w:r>
        <w:rPr>
          <w:rFonts w:hAnsi="宋体" w:cs="宋体" w:hint="eastAsia"/>
          <w:szCs w:val="21"/>
        </w:rPr>
        <w:t> </w:t>
      </w:r>
      <w:r>
        <w:rPr>
          <w:rFonts w:hAnsi="宋体" w:cs="宋体" w:hint="eastAsia"/>
          <w:szCs w:val="21"/>
        </w:rPr>
        <w:t>)</w:t>
      </w:r>
      <w:r>
        <w:rPr>
          <w:rFonts w:hAnsi="宋体" w:cs="宋体" w:hint="eastAsia"/>
          <w:szCs w:val="21"/>
        </w:rPr>
        <w:t>（</w:t>
      </w:r>
      <w:r>
        <w:rPr>
          <w:rFonts w:hAnsi="宋体" w:cs="宋体" w:hint="eastAsia"/>
          <w:szCs w:val="21"/>
        </w:rPr>
        <w:t>3</w:t>
      </w:r>
      <w:r>
        <w:rPr>
          <w:rFonts w:hAnsi="宋体" w:cs="宋体" w:hint="eastAsia"/>
          <w:szCs w:val="21"/>
        </w:rPr>
        <w:t>分）</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A</w:t>
      </w:r>
      <w:r>
        <w:rPr>
          <w:rFonts w:hAnsi="宋体" w:cs="宋体" w:hint="eastAsia"/>
          <w:szCs w:val="21"/>
        </w:rPr>
        <w:t>．①士不产于秦，而愿忠者众   ②汝初闻言而怒</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B</w:t>
      </w:r>
      <w:r>
        <w:rPr>
          <w:rFonts w:hAnsi="宋体" w:cs="宋体" w:hint="eastAsia"/>
          <w:szCs w:val="21"/>
        </w:rPr>
        <w:t>．①今逐客以资敌国    ②盖不能以寸管形容之</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C</w:t>
      </w:r>
      <w:r>
        <w:rPr>
          <w:rFonts w:hAnsi="宋体" w:cs="宋体" w:hint="eastAsia"/>
          <w:szCs w:val="21"/>
        </w:rPr>
        <w:t>．①此非所以跨海内制诸侯之术也    ②吾爱汝至，所以</w:t>
      </w:r>
      <w:proofErr w:type="gramStart"/>
      <w:r>
        <w:rPr>
          <w:rFonts w:hAnsi="宋体" w:cs="宋体" w:hint="eastAsia"/>
          <w:szCs w:val="21"/>
        </w:rPr>
        <w:t>为汝谋者</w:t>
      </w:r>
      <w:proofErr w:type="gramEnd"/>
      <w:r>
        <w:rPr>
          <w:rFonts w:hAnsi="宋体" w:cs="宋体" w:hint="eastAsia"/>
          <w:szCs w:val="21"/>
        </w:rPr>
        <w:t>惟恐未尽</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D</w:t>
      </w:r>
      <w:r>
        <w:rPr>
          <w:rFonts w:hAnsi="宋体" w:cs="宋体" w:hint="eastAsia"/>
          <w:szCs w:val="21"/>
        </w:rPr>
        <w:t>．①今乃弃黔首以资敌国    ②使</w:t>
      </w:r>
      <w:proofErr w:type="gramStart"/>
      <w:r>
        <w:rPr>
          <w:rFonts w:hAnsi="宋体" w:cs="宋体" w:hint="eastAsia"/>
          <w:szCs w:val="21"/>
        </w:rPr>
        <w:t>杞</w:t>
      </w:r>
      <w:proofErr w:type="gramEnd"/>
      <w:r>
        <w:rPr>
          <w:rFonts w:hAnsi="宋体" w:cs="宋体" w:hint="eastAsia"/>
          <w:szCs w:val="21"/>
        </w:rPr>
        <w:t>子、逢孙、杨孙戍之，乃还</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（二）写出下</w:t>
      </w:r>
      <w:proofErr w:type="gramStart"/>
      <w:r>
        <w:rPr>
          <w:rFonts w:hAnsi="宋体" w:cs="宋体" w:hint="eastAsia"/>
          <w:szCs w:val="21"/>
        </w:rPr>
        <w:t>列句</w:t>
      </w:r>
      <w:proofErr w:type="gramEnd"/>
      <w:r>
        <w:rPr>
          <w:rFonts w:hAnsi="宋体" w:cs="宋体" w:hint="eastAsia"/>
          <w:szCs w:val="21"/>
        </w:rPr>
        <w:t>中的通假字。（</w:t>
      </w:r>
      <w:r>
        <w:rPr>
          <w:rFonts w:hAnsi="宋体" w:cs="宋体" w:hint="eastAsia"/>
          <w:szCs w:val="21"/>
        </w:rPr>
        <w:t>6</w:t>
      </w:r>
      <w:r>
        <w:rPr>
          <w:rFonts w:hAnsi="宋体" w:cs="宋体" w:hint="eastAsia"/>
          <w:szCs w:val="21"/>
        </w:rPr>
        <w:t>分）</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7</w:t>
      </w:r>
      <w:r>
        <w:rPr>
          <w:rFonts w:hAnsi="宋体" w:cs="宋体" w:hint="eastAsia"/>
          <w:szCs w:val="21"/>
        </w:rPr>
        <w:t>．</w:t>
      </w:r>
      <w:proofErr w:type="gramStart"/>
      <w:r>
        <w:rPr>
          <w:rFonts w:hAnsi="宋体" w:cs="宋体" w:hint="eastAsia"/>
          <w:szCs w:val="21"/>
        </w:rPr>
        <w:t>遂散六</w:t>
      </w:r>
      <w:proofErr w:type="gramEnd"/>
      <w:r>
        <w:rPr>
          <w:rFonts w:hAnsi="宋体" w:cs="宋体" w:hint="eastAsia"/>
          <w:szCs w:val="21"/>
        </w:rPr>
        <w:t>国之从</w:t>
      </w:r>
      <w:r>
        <w:rPr>
          <w:rFonts w:hAnsi="宋体" w:cs="宋体" w:hint="eastAsia"/>
          <w:szCs w:val="21"/>
        </w:rPr>
        <w:t xml:space="preserve">           </w:t>
      </w:r>
      <w:r>
        <w:rPr>
          <w:rFonts w:hAnsi="宋体" w:cs="宋体" w:hint="eastAsia"/>
          <w:szCs w:val="21"/>
        </w:rPr>
        <w:t>通</w:t>
      </w:r>
      <w:r>
        <w:rPr>
          <w:rFonts w:hAnsi="宋体" w:cs="宋体" w:hint="eastAsia"/>
          <w:szCs w:val="21"/>
        </w:rPr>
        <w:t xml:space="preserve">        </w:t>
      </w:r>
      <w:r>
        <w:rPr>
          <w:rFonts w:hAnsi="宋体" w:cs="宋体" w:hint="eastAsia"/>
          <w:szCs w:val="21"/>
        </w:rPr>
        <w:t>，释义：</w:t>
      </w:r>
      <w:r>
        <w:rPr>
          <w:rFonts w:hAnsi="宋体" w:cs="宋体" w:hint="eastAsia"/>
          <w:szCs w:val="21"/>
        </w:rPr>
        <w:t xml:space="preserve">             </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8</w:t>
      </w:r>
      <w:r>
        <w:rPr>
          <w:rFonts w:hAnsi="宋体" w:cs="宋体" w:hint="eastAsia"/>
          <w:szCs w:val="21"/>
        </w:rPr>
        <w:t>．</w:t>
      </w:r>
      <w:proofErr w:type="gramStart"/>
      <w:r>
        <w:rPr>
          <w:rFonts w:hAnsi="宋体" w:cs="宋体" w:hint="eastAsia"/>
          <w:szCs w:val="21"/>
        </w:rPr>
        <w:t>向使四君却客</w:t>
      </w:r>
      <w:proofErr w:type="gramEnd"/>
      <w:r>
        <w:rPr>
          <w:rFonts w:hAnsi="宋体" w:cs="宋体" w:hint="eastAsia"/>
          <w:szCs w:val="21"/>
        </w:rPr>
        <w:t>而</w:t>
      </w:r>
      <w:proofErr w:type="gramStart"/>
      <w:r>
        <w:rPr>
          <w:rFonts w:hAnsi="宋体" w:cs="宋体" w:hint="eastAsia"/>
          <w:szCs w:val="21"/>
        </w:rPr>
        <w:t>不</w:t>
      </w:r>
      <w:proofErr w:type="gramEnd"/>
      <w:r>
        <w:rPr>
          <w:rFonts w:hAnsi="宋体" w:cs="宋体" w:hint="eastAsia"/>
          <w:szCs w:val="21"/>
        </w:rPr>
        <w:t>内</w:t>
      </w:r>
      <w:r>
        <w:rPr>
          <w:rFonts w:hAnsi="宋体" w:cs="宋体" w:hint="eastAsia"/>
          <w:szCs w:val="21"/>
        </w:rPr>
        <w:t xml:space="preserve">     </w:t>
      </w:r>
      <w:r>
        <w:rPr>
          <w:rFonts w:hAnsi="宋体" w:cs="宋体" w:hint="eastAsia"/>
          <w:szCs w:val="21"/>
        </w:rPr>
        <w:t>通</w:t>
      </w:r>
      <w:r>
        <w:rPr>
          <w:rFonts w:hAnsi="宋体" w:cs="宋体" w:hint="eastAsia"/>
          <w:szCs w:val="21"/>
        </w:rPr>
        <w:t xml:space="preserve">        </w:t>
      </w:r>
      <w:r>
        <w:rPr>
          <w:rFonts w:hAnsi="宋体" w:cs="宋体" w:hint="eastAsia"/>
          <w:szCs w:val="21"/>
        </w:rPr>
        <w:t>，释义：</w:t>
      </w:r>
      <w:r>
        <w:rPr>
          <w:rFonts w:hAnsi="宋体" w:cs="宋体" w:hint="eastAsia"/>
          <w:szCs w:val="21"/>
        </w:rPr>
        <w:t xml:space="preserve">             </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9</w:t>
      </w:r>
      <w:r>
        <w:rPr>
          <w:rFonts w:hAnsi="宋体" w:cs="宋体" w:hint="eastAsia"/>
          <w:szCs w:val="21"/>
        </w:rPr>
        <w:t>．而陛下说之</w:t>
      </w:r>
      <w:r>
        <w:rPr>
          <w:rFonts w:hAnsi="宋体" w:cs="宋体" w:hint="eastAsia"/>
          <w:szCs w:val="21"/>
        </w:rPr>
        <w:t xml:space="preserve">             </w:t>
      </w:r>
      <w:r>
        <w:rPr>
          <w:rFonts w:hAnsi="宋体" w:cs="宋体" w:hint="eastAsia"/>
          <w:szCs w:val="21"/>
        </w:rPr>
        <w:t>通</w:t>
      </w:r>
      <w:r>
        <w:rPr>
          <w:rFonts w:hAnsi="宋体" w:cs="宋体" w:hint="eastAsia"/>
          <w:szCs w:val="21"/>
        </w:rPr>
        <w:t xml:space="preserve">        </w:t>
      </w:r>
      <w:r>
        <w:rPr>
          <w:rFonts w:hAnsi="宋体" w:cs="宋体" w:hint="eastAsia"/>
          <w:szCs w:val="21"/>
        </w:rPr>
        <w:t>，释义：</w:t>
      </w:r>
      <w:r>
        <w:rPr>
          <w:rFonts w:hAnsi="宋体" w:cs="宋体" w:hint="eastAsia"/>
          <w:szCs w:val="21"/>
        </w:rPr>
        <w:t xml:space="preserve">             </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10</w:t>
      </w:r>
      <w:r>
        <w:rPr>
          <w:rFonts w:hAnsi="宋体" w:cs="宋体" w:hint="eastAsia"/>
          <w:szCs w:val="21"/>
        </w:rPr>
        <w:t>．河海不择细流</w:t>
      </w:r>
      <w:r>
        <w:rPr>
          <w:rFonts w:hAnsi="宋体" w:cs="宋体" w:hint="eastAsia"/>
          <w:szCs w:val="21"/>
        </w:rPr>
        <w:t xml:space="preserve">          </w:t>
      </w:r>
      <w:r>
        <w:rPr>
          <w:rFonts w:hAnsi="宋体" w:cs="宋体" w:hint="eastAsia"/>
          <w:szCs w:val="21"/>
        </w:rPr>
        <w:t>通</w:t>
      </w:r>
      <w:r>
        <w:rPr>
          <w:rFonts w:hAnsi="宋体" w:cs="宋体" w:hint="eastAsia"/>
          <w:szCs w:val="21"/>
        </w:rPr>
        <w:t xml:space="preserve">        </w:t>
      </w:r>
      <w:r>
        <w:rPr>
          <w:rFonts w:hAnsi="宋体" w:cs="宋体" w:hint="eastAsia"/>
          <w:szCs w:val="21"/>
        </w:rPr>
        <w:t>，释义：</w:t>
      </w:r>
      <w:r>
        <w:rPr>
          <w:rFonts w:hAnsi="宋体" w:cs="宋体" w:hint="eastAsia"/>
          <w:szCs w:val="21"/>
        </w:rPr>
        <w:t xml:space="preserve">             </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11.</w:t>
      </w:r>
      <w:proofErr w:type="gramStart"/>
      <w:r>
        <w:rPr>
          <w:rFonts w:hAnsi="宋体" w:cs="宋体" w:hint="eastAsia"/>
          <w:szCs w:val="21"/>
        </w:rPr>
        <w:t>藉寇兵而赍</w:t>
      </w:r>
      <w:proofErr w:type="gramEnd"/>
      <w:r>
        <w:rPr>
          <w:rFonts w:hAnsi="宋体" w:cs="宋体" w:hint="eastAsia"/>
          <w:szCs w:val="21"/>
        </w:rPr>
        <w:t>盜粮</w:t>
      </w:r>
      <w:r>
        <w:rPr>
          <w:rFonts w:hAnsi="宋体" w:cs="宋体" w:hint="eastAsia"/>
          <w:szCs w:val="21"/>
        </w:rPr>
        <w:t xml:space="preserve">          </w:t>
      </w:r>
      <w:r>
        <w:rPr>
          <w:rFonts w:hAnsi="宋体" w:cs="宋体" w:hint="eastAsia"/>
          <w:szCs w:val="21"/>
        </w:rPr>
        <w:t>通</w:t>
      </w:r>
      <w:r>
        <w:rPr>
          <w:rFonts w:hAnsi="宋体" w:cs="宋体" w:hint="eastAsia"/>
          <w:szCs w:val="21"/>
        </w:rPr>
        <w:t xml:space="preserve">        </w:t>
      </w:r>
      <w:r>
        <w:rPr>
          <w:rFonts w:hAnsi="宋体" w:cs="宋体" w:hint="eastAsia"/>
          <w:szCs w:val="21"/>
        </w:rPr>
        <w:t>，释义：</w:t>
      </w:r>
      <w:r>
        <w:rPr>
          <w:rFonts w:hAnsi="宋体" w:cs="宋体" w:hint="eastAsia"/>
          <w:szCs w:val="21"/>
        </w:rPr>
        <w:t xml:space="preserve">             </w:t>
      </w:r>
    </w:p>
    <w:p w:rsidR="00120A73" w:rsidRDefault="00120A73" w:rsidP="00120A73">
      <w:pPr>
        <w:widowControl/>
        <w:spacing w:after="0" w:line="240" w:lineRule="auto"/>
        <w:ind w:firstLineChars="200" w:firstLine="420"/>
        <w:jc w:val="left"/>
        <w:textAlignment w:val="baseline"/>
        <w:rPr>
          <w:rFonts w:hAnsi="宋体" w:cs="宋体"/>
          <w:szCs w:val="21"/>
        </w:rPr>
      </w:pPr>
      <w:r>
        <w:rPr>
          <w:rFonts w:hAnsi="宋体" w:cs="宋体" w:hint="eastAsia"/>
          <w:szCs w:val="21"/>
        </w:rPr>
        <w:t>12</w:t>
      </w:r>
      <w:r>
        <w:rPr>
          <w:rFonts w:hAnsi="宋体" w:cs="宋体" w:hint="eastAsia"/>
          <w:szCs w:val="21"/>
        </w:rPr>
        <w:t>．说耳目者</w:t>
      </w:r>
      <w:r>
        <w:rPr>
          <w:rFonts w:hAnsi="宋体" w:cs="宋体" w:hint="eastAsia"/>
          <w:szCs w:val="21"/>
        </w:rPr>
        <w:t xml:space="preserve">              </w:t>
      </w:r>
      <w:r>
        <w:rPr>
          <w:rFonts w:hAnsi="宋体" w:cs="宋体" w:hint="eastAsia"/>
          <w:szCs w:val="21"/>
        </w:rPr>
        <w:t>通</w:t>
      </w:r>
      <w:r>
        <w:rPr>
          <w:rFonts w:hAnsi="宋体" w:cs="宋体" w:hint="eastAsia"/>
          <w:szCs w:val="21"/>
        </w:rPr>
        <w:t xml:space="preserve">        </w:t>
      </w:r>
      <w:r>
        <w:rPr>
          <w:rFonts w:hAnsi="宋体" w:cs="宋体" w:hint="eastAsia"/>
          <w:szCs w:val="21"/>
        </w:rPr>
        <w:t>，释义：</w:t>
      </w:r>
      <w:r>
        <w:rPr>
          <w:rFonts w:hAnsi="宋体" w:cs="宋体" w:hint="eastAsia"/>
          <w:szCs w:val="21"/>
        </w:rPr>
        <w:t xml:space="preserve">             </w:t>
      </w:r>
    </w:p>
    <w:p w:rsidR="00120A73" w:rsidRDefault="00120A73" w:rsidP="00120A73">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p>
    <w:p w:rsidR="00120A73" w:rsidRDefault="00120A73" w:rsidP="00120A73">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二、拓展导练（15分钟）</w:t>
      </w:r>
    </w:p>
    <w:p w:rsidR="00120A73" w:rsidRDefault="00120A73" w:rsidP="00120A73">
      <w:pPr>
        <w:pStyle w:val="a4"/>
        <w:tabs>
          <w:tab w:val="left" w:pos="3402"/>
        </w:tabs>
        <w:snapToGrid w:val="0"/>
        <w:spacing w:after="0" w:line="240" w:lineRule="auto"/>
        <w:rPr>
          <w:rFonts w:hAnsi="宋体" w:cs="宋体"/>
        </w:rPr>
      </w:pPr>
      <w:r>
        <w:rPr>
          <w:rFonts w:hAnsi="宋体" w:cs="宋体" w:hint="eastAsia"/>
        </w:rPr>
        <w:t>阅读下面的文言文，完成文后题目。</w:t>
      </w:r>
    </w:p>
    <w:p w:rsidR="00120A73" w:rsidRDefault="00120A73" w:rsidP="00120A73">
      <w:pPr>
        <w:pStyle w:val="a4"/>
        <w:tabs>
          <w:tab w:val="left" w:pos="3402"/>
        </w:tabs>
        <w:snapToGrid w:val="0"/>
        <w:spacing w:after="0" w:line="240" w:lineRule="auto"/>
        <w:jc w:val="center"/>
        <w:rPr>
          <w:rFonts w:hAnsi="宋体" w:cs="宋体"/>
        </w:rPr>
      </w:pPr>
      <w:r>
        <w:rPr>
          <w:rFonts w:hAnsi="宋体" w:cs="宋体" w:hint="eastAsia"/>
        </w:rPr>
        <w:t>李斯</w:t>
      </w:r>
      <w:r>
        <w:rPr>
          <w:rFonts w:hAnsi="宋体" w:cs="宋体" w:hint="eastAsia"/>
          <w:em w:val="underDot"/>
        </w:rPr>
        <w:t>论</w:t>
      </w:r>
    </w:p>
    <w:p w:rsidR="00120A73" w:rsidRDefault="00120A73" w:rsidP="00120A73">
      <w:pPr>
        <w:pStyle w:val="a4"/>
        <w:tabs>
          <w:tab w:val="left" w:pos="3402"/>
        </w:tabs>
        <w:snapToGrid w:val="0"/>
        <w:spacing w:after="0" w:line="240" w:lineRule="auto"/>
        <w:jc w:val="center"/>
        <w:rPr>
          <w:rFonts w:hAnsi="宋体" w:cs="宋体"/>
        </w:rPr>
      </w:pPr>
      <w:r>
        <w:rPr>
          <w:rFonts w:hAnsi="宋体" w:cs="宋体" w:hint="eastAsia"/>
        </w:rPr>
        <w:lastRenderedPageBreak/>
        <w:t>[清]姚鼐</w:t>
      </w:r>
    </w:p>
    <w:p w:rsidR="00120A73" w:rsidRDefault="00120A73" w:rsidP="00120A73">
      <w:pPr>
        <w:pStyle w:val="a4"/>
        <w:tabs>
          <w:tab w:val="left" w:pos="3402"/>
        </w:tabs>
        <w:snapToGrid w:val="0"/>
        <w:spacing w:after="0" w:line="240" w:lineRule="auto"/>
        <w:ind w:firstLineChars="200" w:firstLine="420"/>
        <w:rPr>
          <w:rFonts w:hAnsi="宋体" w:cs="宋体"/>
        </w:rPr>
      </w:pPr>
      <w:proofErr w:type="gramStart"/>
      <w:r>
        <w:rPr>
          <w:rFonts w:hAnsi="宋体" w:cs="宋体" w:hint="eastAsia"/>
        </w:rPr>
        <w:t>苏子瞻谓李斯</w:t>
      </w:r>
      <w:proofErr w:type="gramEnd"/>
      <w:r>
        <w:rPr>
          <w:rFonts w:hAnsi="宋体" w:cs="宋体" w:hint="eastAsia"/>
        </w:rPr>
        <w:t>以</w:t>
      </w:r>
      <w:proofErr w:type="gramStart"/>
      <w:r>
        <w:rPr>
          <w:rFonts w:hAnsi="宋体" w:cs="宋体" w:hint="eastAsia"/>
          <w:em w:val="underDot"/>
        </w:rPr>
        <w:t>荀卿</w:t>
      </w:r>
      <w:r>
        <w:rPr>
          <w:rFonts w:hAnsi="宋体" w:cs="宋体" w:hint="eastAsia"/>
        </w:rPr>
        <w:t>之学乱天下</w:t>
      </w:r>
      <w:proofErr w:type="gramEnd"/>
      <w:r>
        <w:rPr>
          <w:rFonts w:hAnsi="宋体" w:cs="宋体" w:hint="eastAsia"/>
        </w:rPr>
        <w:t>，是不然。秦之乱天下之法，无待于李斯，斯亦未尝以其学事秦。</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当秦之中叶，孝公即位，得商鞅任之。商鞅教孝公</w:t>
      </w:r>
      <w:proofErr w:type="gramStart"/>
      <w:r>
        <w:rPr>
          <w:rFonts w:hAnsi="宋体" w:cs="宋体" w:hint="eastAsia"/>
        </w:rPr>
        <w:t>燔</w:t>
      </w:r>
      <w:proofErr w:type="gramEnd"/>
      <w:r>
        <w:rPr>
          <w:rFonts w:hAnsi="宋体" w:cs="宋体" w:hint="eastAsia"/>
        </w:rPr>
        <w:t>《</w:t>
      </w:r>
      <w:r>
        <w:rPr>
          <w:rFonts w:hAnsi="宋体" w:cs="宋体" w:hint="eastAsia"/>
          <w:em w:val="underDot"/>
        </w:rPr>
        <w:t>诗</w:t>
      </w:r>
      <w:r>
        <w:rPr>
          <w:rFonts w:hAnsi="宋体" w:cs="宋体" w:hint="eastAsia"/>
        </w:rPr>
        <w:t>》《书》，明法令，设告坐之过，而禁游宦之民。因秦国地形便利，用其法，富强数</w:t>
      </w:r>
      <w:proofErr w:type="gramStart"/>
      <w:r>
        <w:rPr>
          <w:rFonts w:hAnsi="宋体" w:cs="宋体" w:hint="eastAsia"/>
        </w:rPr>
        <w:t>世</w:t>
      </w:r>
      <w:proofErr w:type="gramEnd"/>
      <w:r>
        <w:rPr>
          <w:rFonts w:hAnsi="宋体" w:cs="宋体" w:hint="eastAsia"/>
        </w:rPr>
        <w:t>，兼并诸侯，迄至始皇。始皇之时，一用商鞅成法而已，虽李斯助之，言其便利，益成秦乱，然使李斯不言其便，</w:t>
      </w:r>
      <w:proofErr w:type="gramStart"/>
      <w:r>
        <w:rPr>
          <w:rFonts w:hAnsi="宋体" w:cs="宋体" w:hint="eastAsia"/>
        </w:rPr>
        <w:t>始皇固自为</w:t>
      </w:r>
      <w:proofErr w:type="gramEnd"/>
      <w:r>
        <w:rPr>
          <w:rFonts w:hAnsi="宋体" w:cs="宋体" w:hint="eastAsia"/>
        </w:rPr>
        <w:t>之而不厌。何也？秦之甘于刻薄而便于严法久矣，其后世所习以为善者也。斯</w:t>
      </w:r>
      <w:proofErr w:type="gramStart"/>
      <w:r>
        <w:rPr>
          <w:rFonts w:hAnsi="宋体" w:cs="宋体" w:hint="eastAsia"/>
        </w:rPr>
        <w:t>逆探始</w:t>
      </w:r>
      <w:proofErr w:type="gramEnd"/>
      <w:r>
        <w:rPr>
          <w:rFonts w:hAnsi="宋体" w:cs="宋体" w:hint="eastAsia"/>
        </w:rPr>
        <w:t>皇、二</w:t>
      </w:r>
      <w:proofErr w:type="gramStart"/>
      <w:r>
        <w:rPr>
          <w:rFonts w:hAnsi="宋体" w:cs="宋体" w:hint="eastAsia"/>
        </w:rPr>
        <w:t>世</w:t>
      </w:r>
      <w:proofErr w:type="gramEnd"/>
      <w:r>
        <w:rPr>
          <w:rFonts w:hAnsi="宋体" w:cs="宋体" w:hint="eastAsia"/>
        </w:rPr>
        <w:t>之心，非是不足以中</w:t>
      </w:r>
      <w:proofErr w:type="gramStart"/>
      <w:r>
        <w:rPr>
          <w:rFonts w:hAnsi="宋体" w:cs="宋体" w:hint="eastAsia"/>
        </w:rPr>
        <w:t>侈君张</w:t>
      </w:r>
      <w:proofErr w:type="gramEnd"/>
      <w:r>
        <w:rPr>
          <w:rFonts w:hAnsi="宋体" w:cs="宋体" w:hint="eastAsia"/>
        </w:rPr>
        <w:t>吾</w:t>
      </w:r>
      <w:proofErr w:type="gramStart"/>
      <w:r>
        <w:rPr>
          <w:rFonts w:hAnsi="宋体" w:cs="宋体" w:hint="eastAsia"/>
        </w:rPr>
        <w:t>之</w:t>
      </w:r>
      <w:proofErr w:type="gramEnd"/>
      <w:r>
        <w:rPr>
          <w:rFonts w:hAnsi="宋体" w:cs="宋体" w:hint="eastAsia"/>
        </w:rPr>
        <w:t>宠。是</w:t>
      </w:r>
      <w:proofErr w:type="gramStart"/>
      <w:r>
        <w:rPr>
          <w:rFonts w:hAnsi="宋体" w:cs="宋体" w:hint="eastAsia"/>
        </w:rPr>
        <w:t>以尽舍其</w:t>
      </w:r>
      <w:proofErr w:type="gramEnd"/>
      <w:r>
        <w:rPr>
          <w:rFonts w:hAnsi="宋体" w:cs="宋体" w:hint="eastAsia"/>
        </w:rPr>
        <w:t>师荀卿之学，而为商鞅之学；扫去</w:t>
      </w:r>
      <w:r>
        <w:rPr>
          <w:rFonts w:hAnsi="宋体" w:cs="宋体" w:hint="eastAsia"/>
          <w:em w:val="underDot"/>
        </w:rPr>
        <w:t>三代</w:t>
      </w:r>
      <w:r>
        <w:rPr>
          <w:rFonts w:hAnsi="宋体" w:cs="宋体" w:hint="eastAsia"/>
        </w:rPr>
        <w:t>先王仁政，而一切取自恣肆以为治，</w:t>
      </w:r>
      <w:proofErr w:type="gramStart"/>
      <w:r>
        <w:rPr>
          <w:rFonts w:hAnsi="宋体" w:cs="宋体" w:hint="eastAsia"/>
        </w:rPr>
        <w:t>焚</w:t>
      </w:r>
      <w:proofErr w:type="gramEnd"/>
      <w:r>
        <w:rPr>
          <w:rFonts w:hAnsi="宋体" w:cs="宋体" w:hint="eastAsia"/>
        </w:rPr>
        <w:t>《诗》《书》，禁学士，灭三代法而尚督责，</w:t>
      </w:r>
      <w:proofErr w:type="gramStart"/>
      <w:r>
        <w:rPr>
          <w:rFonts w:hAnsi="宋体" w:cs="宋体" w:hint="eastAsia"/>
        </w:rPr>
        <w:t>斯非行</w:t>
      </w:r>
      <w:proofErr w:type="gramEnd"/>
      <w:r>
        <w:rPr>
          <w:rFonts w:hAnsi="宋体" w:cs="宋体" w:hint="eastAsia"/>
        </w:rPr>
        <w:t>其学也，趋时而已。设所遭值非始皇、二</w:t>
      </w:r>
      <w:proofErr w:type="gramStart"/>
      <w:r>
        <w:rPr>
          <w:rFonts w:hAnsi="宋体" w:cs="宋体" w:hint="eastAsia"/>
        </w:rPr>
        <w:t>世</w:t>
      </w:r>
      <w:proofErr w:type="gramEnd"/>
      <w:r>
        <w:rPr>
          <w:rFonts w:hAnsi="宋体" w:cs="宋体" w:hint="eastAsia"/>
        </w:rPr>
        <w:t>，斯之术将</w:t>
      </w:r>
      <w:proofErr w:type="gramStart"/>
      <w:r>
        <w:rPr>
          <w:rFonts w:hAnsi="宋体" w:cs="宋体" w:hint="eastAsia"/>
        </w:rPr>
        <w:t>不</w:t>
      </w:r>
      <w:proofErr w:type="gramEnd"/>
      <w:r>
        <w:rPr>
          <w:rFonts w:hAnsi="宋体" w:cs="宋体" w:hint="eastAsia"/>
        </w:rPr>
        <w:t>出于此，非为仁也，亦以趋时而已。</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君子之</w:t>
      </w:r>
      <w:proofErr w:type="gramStart"/>
      <w:r>
        <w:rPr>
          <w:rFonts w:hAnsi="宋体" w:cs="宋体" w:hint="eastAsia"/>
        </w:rPr>
        <w:t>仕</w:t>
      </w:r>
      <w:proofErr w:type="gramEnd"/>
      <w:r>
        <w:rPr>
          <w:rFonts w:hAnsi="宋体" w:cs="宋体" w:hint="eastAsia"/>
        </w:rPr>
        <w:t>也，进</w:t>
      </w:r>
      <w:proofErr w:type="gramStart"/>
      <w:r>
        <w:rPr>
          <w:rFonts w:hAnsi="宋体" w:cs="宋体" w:hint="eastAsia"/>
        </w:rPr>
        <w:t>不</w:t>
      </w:r>
      <w:proofErr w:type="gramEnd"/>
      <w:r>
        <w:rPr>
          <w:rFonts w:hAnsi="宋体" w:cs="宋体" w:hint="eastAsia"/>
        </w:rPr>
        <w:t>隐贤；小人之</w:t>
      </w:r>
      <w:proofErr w:type="gramStart"/>
      <w:r>
        <w:rPr>
          <w:rFonts w:hAnsi="宋体" w:cs="宋体" w:hint="eastAsia"/>
        </w:rPr>
        <w:t>仕</w:t>
      </w:r>
      <w:proofErr w:type="gramEnd"/>
      <w:r>
        <w:rPr>
          <w:rFonts w:hAnsi="宋体" w:cs="宋体" w:hint="eastAsia"/>
        </w:rPr>
        <w:t>也无论所学识非也即有学识甚当见其君国行事悖谬无义疾首</w:t>
      </w:r>
      <w:r>
        <w:rPr>
          <w:rFonts w:hAnsi="宋体" w:cs="宋体" w:hint="eastAsia"/>
        </w:rPr>
        <w:fldChar w:fldCharType="begin"/>
      </w:r>
      <w:r>
        <w:rPr>
          <w:rFonts w:hAnsi="宋体" w:cs="宋体" w:hint="eastAsia"/>
        </w:rPr>
        <w:instrText xml:space="preserve"> INCLUDEPICTURE  "E:\\米昕\\2020\\同步\\语文\\步步高 语文 必修下册\\页K.TIF"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"E:\\米昕\\2020\\同步\\语文\\步步高 语文 必修下册\\word\\页K.TIF"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"E:\\米昕\\2020\\同步\\语文\\步步高 语文 必修下册\\word\\第五单元\\页K.TIF"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"E:\\徐圣哲\\2020\\同步\\看PPT\\步步高 语文 必修下册 米\\全书完整的Word版文档\\第五单元\\页K.TIF" \* MERGEFORMATINET </w:instrText>
      </w:r>
      <w:r>
        <w:rPr>
          <w:rFonts w:hAnsi="宋体" w:cs="宋体" w:hint="eastAsia"/>
        </w:rPr>
        <w:fldChar w:fldCharType="separate"/>
      </w:r>
      <w:r>
        <w:rPr>
          <w:rFonts w:hAnsi="宋体" w:cs="宋体" w:hint="eastAsia"/>
          <w:noProof/>
        </w:rPr>
        <w:drawing>
          <wp:inline distT="0" distB="0" distL="114300" distR="114300" wp14:anchorId="603129B3" wp14:editId="5919AF63">
            <wp:extent cx="102870" cy="85090"/>
            <wp:effectExtent l="0" t="0" r="11430"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r:link="rId8"/>
                    <a:stretch>
                      <a:fillRect/>
                    </a:stretch>
                  </pic:blipFill>
                  <pic:spPr>
                    <a:xfrm>
                      <a:off x="0" y="0"/>
                      <a:ext cx="102870" cy="85090"/>
                    </a:xfrm>
                    <a:prstGeom prst="rect">
                      <a:avLst/>
                    </a:prstGeom>
                    <a:noFill/>
                    <a:ln>
                      <a:noFill/>
                    </a:ln>
                  </pic:spPr>
                </pic:pic>
              </a:graphicData>
            </a:graphic>
          </wp:inline>
        </w:drawing>
      </w:r>
      <w:r>
        <w:rPr>
          <w:rFonts w:hAnsi="宋体" w:cs="宋体" w:hint="eastAsia"/>
        </w:rPr>
        <w:fldChar w:fldCharType="end"/>
      </w:r>
      <w:r>
        <w:rPr>
          <w:rFonts w:hAnsi="宋体" w:cs="宋体" w:hint="eastAsia"/>
        </w:rPr>
        <w:fldChar w:fldCharType="end"/>
      </w:r>
      <w:r>
        <w:rPr>
          <w:rFonts w:hAnsi="宋体" w:cs="宋体" w:hint="eastAsia"/>
        </w:rPr>
        <w:fldChar w:fldCharType="end"/>
      </w:r>
      <w:r>
        <w:rPr>
          <w:rFonts w:hAnsi="宋体" w:cs="宋体" w:hint="eastAsia"/>
        </w:rPr>
        <w:fldChar w:fldCharType="end"/>
      </w:r>
      <w:proofErr w:type="gramStart"/>
      <w:r>
        <w:rPr>
          <w:rFonts w:hAnsi="宋体" w:cs="宋体" w:hint="eastAsia"/>
        </w:rPr>
        <w:t>蹙于私家</w:t>
      </w:r>
      <w:proofErr w:type="gramEnd"/>
      <w:r>
        <w:rPr>
          <w:rFonts w:hAnsi="宋体" w:cs="宋体" w:hint="eastAsia"/>
        </w:rPr>
        <w:t>之居而</w:t>
      </w:r>
      <w:proofErr w:type="gramStart"/>
      <w:r>
        <w:rPr>
          <w:rFonts w:hAnsi="宋体" w:cs="宋体" w:hint="eastAsia"/>
        </w:rPr>
        <w:t>矜夸导誉于</w:t>
      </w:r>
      <w:proofErr w:type="gramEnd"/>
      <w:r>
        <w:rPr>
          <w:rFonts w:hAnsi="宋体" w:cs="宋体" w:hint="eastAsia"/>
        </w:rPr>
        <w:t>朝庭之上，</w:t>
      </w:r>
      <w:r>
        <w:rPr>
          <w:rFonts w:hAnsi="宋体" w:cs="宋体" w:hint="eastAsia"/>
          <w:u w:val="single"/>
        </w:rPr>
        <w:t>知其不义</w:t>
      </w:r>
      <w:proofErr w:type="gramStart"/>
      <w:r>
        <w:rPr>
          <w:rFonts w:hAnsi="宋体" w:cs="宋体" w:hint="eastAsia"/>
          <w:u w:val="single"/>
        </w:rPr>
        <w:t>而劝为</w:t>
      </w:r>
      <w:proofErr w:type="gramEnd"/>
      <w:r>
        <w:rPr>
          <w:rFonts w:hAnsi="宋体" w:cs="宋体" w:hint="eastAsia"/>
          <w:u w:val="single"/>
        </w:rPr>
        <w:t>之者，谓</w:t>
      </w:r>
      <w:proofErr w:type="gramStart"/>
      <w:r>
        <w:rPr>
          <w:rFonts w:hAnsi="宋体" w:cs="宋体" w:hint="eastAsia"/>
          <w:u w:val="single"/>
        </w:rPr>
        <w:t>天下将谅我之无可奈何于吾君</w:t>
      </w:r>
      <w:proofErr w:type="gramEnd"/>
      <w:r>
        <w:rPr>
          <w:rFonts w:hAnsi="宋体" w:cs="宋体" w:hint="eastAsia"/>
          <w:u w:val="single"/>
        </w:rPr>
        <w:t>，而不吾罪也</w:t>
      </w:r>
      <w:r>
        <w:rPr>
          <w:rFonts w:hAnsi="宋体" w:cs="宋体" w:hint="eastAsia"/>
        </w:rPr>
        <w:t>；知其将</w:t>
      </w:r>
      <w:proofErr w:type="gramStart"/>
      <w:r>
        <w:rPr>
          <w:rFonts w:hAnsi="宋体" w:cs="宋体" w:hint="eastAsia"/>
        </w:rPr>
        <w:t>丧国家</w:t>
      </w:r>
      <w:proofErr w:type="gramEnd"/>
      <w:r>
        <w:rPr>
          <w:rFonts w:hAnsi="宋体" w:cs="宋体" w:hint="eastAsia"/>
        </w:rPr>
        <w:t>而为之者，谓当吾身容可以免也。</w:t>
      </w:r>
      <w:r>
        <w:rPr>
          <w:rFonts w:hAnsi="宋体" w:cs="宋体" w:hint="eastAsia"/>
          <w:u w:val="single"/>
        </w:rPr>
        <w:t>且夫小人虽明知</w:t>
      </w:r>
      <w:proofErr w:type="gramStart"/>
      <w:r>
        <w:rPr>
          <w:rFonts w:hAnsi="宋体" w:cs="宋体" w:hint="eastAsia"/>
          <w:u w:val="single"/>
        </w:rPr>
        <w:t>世</w:t>
      </w:r>
      <w:proofErr w:type="gramEnd"/>
      <w:r>
        <w:rPr>
          <w:rFonts w:hAnsi="宋体" w:cs="宋体" w:hint="eastAsia"/>
          <w:u w:val="single"/>
        </w:rPr>
        <w:t>之将乱，而终不以</w:t>
      </w:r>
      <w:proofErr w:type="gramStart"/>
      <w:r>
        <w:rPr>
          <w:rFonts w:hAnsi="宋体" w:cs="宋体" w:hint="eastAsia"/>
          <w:u w:val="single"/>
        </w:rPr>
        <w:t>易目前</w:t>
      </w:r>
      <w:proofErr w:type="gramEnd"/>
      <w:r>
        <w:rPr>
          <w:rFonts w:hAnsi="宋体" w:cs="宋体" w:hint="eastAsia"/>
          <w:u w:val="single"/>
        </w:rPr>
        <w:t>之富贵，而以富贵之谋，贻天下之乱</w:t>
      </w:r>
      <w:r>
        <w:rPr>
          <w:rFonts w:hAnsi="宋体" w:cs="宋体" w:hint="eastAsia"/>
        </w:rPr>
        <w:t>，固有终身安享荣乐，祸遗后人，</w:t>
      </w:r>
      <w:proofErr w:type="gramStart"/>
      <w:r>
        <w:rPr>
          <w:rFonts w:hAnsi="宋体" w:cs="宋体" w:hint="eastAsia"/>
        </w:rPr>
        <w:t>而彼宴然</w:t>
      </w:r>
      <w:proofErr w:type="gramEnd"/>
      <w:r>
        <w:rPr>
          <w:rFonts w:hAnsi="宋体" w:cs="宋体" w:hint="eastAsia"/>
        </w:rPr>
        <w:t>无与者矣。</w:t>
      </w:r>
      <w:proofErr w:type="gramStart"/>
      <w:r>
        <w:rPr>
          <w:rFonts w:hAnsi="宋体" w:cs="宋体" w:hint="eastAsia"/>
        </w:rPr>
        <w:t>嗟</w:t>
      </w:r>
      <w:proofErr w:type="gramEnd"/>
      <w:r>
        <w:rPr>
          <w:rFonts w:hAnsi="宋体" w:cs="宋体" w:hint="eastAsia"/>
        </w:rPr>
        <w:t>乎！秦未亡而斯先被五刑夷三族也，其天之</w:t>
      </w:r>
      <w:proofErr w:type="gramStart"/>
      <w:r>
        <w:rPr>
          <w:rFonts w:hAnsi="宋体" w:cs="宋体" w:hint="eastAsia"/>
        </w:rPr>
        <w:t>诛</w:t>
      </w:r>
      <w:proofErr w:type="gramEnd"/>
      <w:r>
        <w:rPr>
          <w:rFonts w:hAnsi="宋体" w:cs="宋体" w:hint="eastAsia"/>
        </w:rPr>
        <w:t>恶人，亦有时而信也邪！</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且夫人有为善而受教于人者矣，未闻为恶而必受教于人者也。荀卿述先王而</w:t>
      </w:r>
      <w:proofErr w:type="gramStart"/>
      <w:r>
        <w:rPr>
          <w:rFonts w:hAnsi="宋体" w:cs="宋体" w:hint="eastAsia"/>
        </w:rPr>
        <w:t>颂言儒效</w:t>
      </w:r>
      <w:proofErr w:type="gramEnd"/>
      <w:r>
        <w:rPr>
          <w:rFonts w:hAnsi="宋体" w:cs="宋体" w:hint="eastAsia"/>
        </w:rPr>
        <w:t>，虽间有得失，而大体得治世之要。而苏氏以李斯之害天下罪及于卿，不亦远乎？行其学</w:t>
      </w:r>
      <w:proofErr w:type="gramStart"/>
      <w:r>
        <w:rPr>
          <w:rFonts w:hAnsi="宋体" w:cs="宋体" w:hint="eastAsia"/>
        </w:rPr>
        <w:t>而害秦者</w:t>
      </w:r>
      <w:proofErr w:type="gramEnd"/>
      <w:r>
        <w:rPr>
          <w:rFonts w:hAnsi="宋体" w:cs="宋体" w:hint="eastAsia"/>
        </w:rPr>
        <w:t>，商鞅也；舍其学</w:t>
      </w:r>
      <w:proofErr w:type="gramStart"/>
      <w:r>
        <w:rPr>
          <w:rFonts w:hAnsi="宋体" w:cs="宋体" w:hint="eastAsia"/>
        </w:rPr>
        <w:t>而害秦者</w:t>
      </w:r>
      <w:proofErr w:type="gramEnd"/>
      <w:r>
        <w:rPr>
          <w:rFonts w:hAnsi="宋体" w:cs="宋体" w:hint="eastAsia"/>
        </w:rPr>
        <w:t>，李斯也。</w:t>
      </w:r>
      <w:proofErr w:type="gramStart"/>
      <w:r>
        <w:rPr>
          <w:rFonts w:hAnsi="宋体" w:cs="宋体" w:hint="eastAsia"/>
        </w:rPr>
        <w:t>商君禁游宦</w:t>
      </w:r>
      <w:proofErr w:type="gramEnd"/>
      <w:r>
        <w:rPr>
          <w:rFonts w:hAnsi="宋体" w:cs="宋体" w:hint="eastAsia"/>
        </w:rPr>
        <w:t>，而李斯</w:t>
      </w:r>
      <w:proofErr w:type="gramStart"/>
      <w:r>
        <w:rPr>
          <w:rFonts w:hAnsi="宋体" w:cs="宋体" w:hint="eastAsia"/>
        </w:rPr>
        <w:t>谏</w:t>
      </w:r>
      <w:proofErr w:type="gramEnd"/>
      <w:r>
        <w:rPr>
          <w:rFonts w:hAnsi="宋体" w:cs="宋体" w:hint="eastAsia"/>
        </w:rPr>
        <w:t>逐客，其始之不同术也，而卒出于同者，岂其本志哉！宋之</w:t>
      </w:r>
      <w:proofErr w:type="gramStart"/>
      <w:r>
        <w:rPr>
          <w:rFonts w:hAnsi="宋体" w:cs="宋体" w:hint="eastAsia"/>
        </w:rPr>
        <w:t>世</w:t>
      </w:r>
      <w:proofErr w:type="gramEnd"/>
      <w:r>
        <w:rPr>
          <w:rFonts w:hAnsi="宋体" w:cs="宋体" w:hint="eastAsia"/>
        </w:rPr>
        <w:t>，王介甫以平生所学，建熙宁新法，其后章</w:t>
      </w:r>
      <w:proofErr w:type="gramStart"/>
      <w:r>
        <w:rPr>
          <w:rFonts w:hAnsi="宋体" w:cs="宋体" w:hint="eastAsia"/>
        </w:rPr>
        <w:t>惇</w:t>
      </w:r>
      <w:proofErr w:type="gramEnd"/>
      <w:r>
        <w:rPr>
          <w:rFonts w:hAnsi="宋体" w:cs="宋体" w:hint="eastAsia"/>
        </w:rPr>
        <w:t>、曾布、张商英、蔡京之伦，</w:t>
      </w:r>
      <w:proofErr w:type="gramStart"/>
      <w:r>
        <w:rPr>
          <w:rFonts w:hAnsi="宋体" w:cs="宋体" w:hint="eastAsia"/>
        </w:rPr>
        <w:t>曷</w:t>
      </w:r>
      <w:proofErr w:type="gramEnd"/>
      <w:r>
        <w:rPr>
          <w:rFonts w:hAnsi="宋体" w:cs="宋体" w:hint="eastAsia"/>
        </w:rPr>
        <w:t>尝学</w:t>
      </w:r>
      <w:proofErr w:type="gramStart"/>
      <w:r>
        <w:rPr>
          <w:rFonts w:hAnsi="宋体" w:cs="宋体" w:hint="eastAsia"/>
        </w:rPr>
        <w:t>介甫</w:t>
      </w:r>
      <w:proofErr w:type="gramEnd"/>
      <w:r>
        <w:rPr>
          <w:rFonts w:hAnsi="宋体" w:cs="宋体" w:hint="eastAsia"/>
        </w:rPr>
        <w:t>之学耶？而以</w:t>
      </w:r>
      <w:proofErr w:type="gramStart"/>
      <w:r>
        <w:rPr>
          <w:rFonts w:hAnsi="宋体" w:cs="宋体" w:hint="eastAsia"/>
        </w:rPr>
        <w:t>介甫</w:t>
      </w:r>
      <w:proofErr w:type="gramEnd"/>
      <w:r>
        <w:rPr>
          <w:rFonts w:hAnsi="宋体" w:cs="宋体" w:hint="eastAsia"/>
        </w:rPr>
        <w:t>之</w:t>
      </w:r>
      <w:proofErr w:type="gramStart"/>
      <w:r>
        <w:rPr>
          <w:rFonts w:hAnsi="宋体" w:cs="宋体" w:hint="eastAsia"/>
        </w:rPr>
        <w:t>政促亡</w:t>
      </w:r>
      <w:proofErr w:type="gramEnd"/>
      <w:r>
        <w:rPr>
          <w:rFonts w:hAnsi="宋体" w:cs="宋体" w:hint="eastAsia"/>
        </w:rPr>
        <w:t>宋，与李斯事颇相类。夫</w:t>
      </w:r>
      <w:proofErr w:type="gramStart"/>
      <w:r>
        <w:rPr>
          <w:rFonts w:hAnsi="宋体" w:cs="宋体" w:hint="eastAsia"/>
        </w:rPr>
        <w:t>世</w:t>
      </w:r>
      <w:proofErr w:type="gramEnd"/>
      <w:r>
        <w:rPr>
          <w:rFonts w:hAnsi="宋体" w:cs="宋体" w:hint="eastAsia"/>
        </w:rPr>
        <w:t>言法术之学足亡人国，固也。吾谓</w:t>
      </w:r>
      <w:proofErr w:type="gramStart"/>
      <w:r>
        <w:rPr>
          <w:rFonts w:hAnsi="宋体" w:cs="宋体" w:hint="eastAsia"/>
        </w:rPr>
        <w:t>人臣善探其君</w:t>
      </w:r>
      <w:proofErr w:type="gramEnd"/>
      <w:r>
        <w:rPr>
          <w:rFonts w:hAnsi="宋体" w:cs="宋体" w:hint="eastAsia"/>
        </w:rPr>
        <w:t>之隐，</w:t>
      </w:r>
      <w:proofErr w:type="gramStart"/>
      <w:r>
        <w:rPr>
          <w:rFonts w:hAnsi="宋体" w:cs="宋体" w:hint="eastAsia"/>
        </w:rPr>
        <w:t>一</w:t>
      </w:r>
      <w:proofErr w:type="gramEnd"/>
      <w:r>
        <w:rPr>
          <w:rFonts w:hAnsi="宋体" w:cs="宋体" w:hint="eastAsia"/>
        </w:rPr>
        <w:t>以委曲变化从</w:t>
      </w:r>
      <w:proofErr w:type="gramStart"/>
      <w:r>
        <w:rPr>
          <w:rFonts w:hAnsi="宋体" w:cs="宋体" w:hint="eastAsia"/>
        </w:rPr>
        <w:t>世</w:t>
      </w:r>
      <w:proofErr w:type="gramEnd"/>
      <w:r>
        <w:rPr>
          <w:rFonts w:hAnsi="宋体" w:cs="宋体" w:hint="eastAsia"/>
        </w:rPr>
        <w:t>好者，其为人尤可畏哉！尤可畏哉！(有删改)</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1．下列对文中画波浪线部分的断句，正确的一项是(　　)</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A．小人之</w:t>
      </w:r>
      <w:proofErr w:type="gramStart"/>
      <w:r>
        <w:rPr>
          <w:rFonts w:hAnsi="宋体" w:cs="宋体" w:hint="eastAsia"/>
        </w:rPr>
        <w:t>仕</w:t>
      </w:r>
      <w:proofErr w:type="gramEnd"/>
      <w:r>
        <w:rPr>
          <w:rFonts w:hAnsi="宋体" w:cs="宋体" w:hint="eastAsia"/>
        </w:rPr>
        <w:t>也/无论所学识非也/即有学识甚当/见其君国行事/悖谬无义/疾首</w:t>
      </w:r>
      <w:r>
        <w:rPr>
          <w:rFonts w:hAnsi="宋体" w:cs="宋体" w:hint="eastAsia"/>
        </w:rPr>
        <w:fldChar w:fldCharType="begin"/>
      </w:r>
      <w:r>
        <w:rPr>
          <w:rFonts w:hAnsi="宋体" w:cs="宋体" w:hint="eastAsia"/>
        </w:rPr>
        <w:instrText xml:space="preserve"> INCLUDEPICTURE  "E:\\米昕\\2020\\同步\\语文\\步步高 语文 必修下册\\页S.TIF"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"E:\\米昕\\2020\\同步\\语文\\步步高 语文 必修下册\\word\\页S.TIF"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"E:\\米昕\\2020\\同步\\语文\\步步高 语文 必修下册\\word\\第五单元\\页S.TIF"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"E:\\徐圣哲\\2020\\同步\\看PPT\\步步高 语文 必修下册 米\\全书完整的Word版文档\\第五单元\\页S.TIF" \* MERGEFORMATINET </w:instrText>
      </w:r>
      <w:r>
        <w:rPr>
          <w:rFonts w:hAnsi="宋体" w:cs="宋体" w:hint="eastAsia"/>
        </w:rPr>
        <w:fldChar w:fldCharType="separate"/>
      </w:r>
      <w:r>
        <w:rPr>
          <w:rFonts w:hAnsi="宋体" w:cs="宋体" w:hint="eastAsia"/>
          <w:noProof/>
        </w:rPr>
        <w:drawing>
          <wp:inline distT="0" distB="0" distL="114300" distR="114300" wp14:anchorId="496A505E" wp14:editId="0E99F31A">
            <wp:extent cx="111760" cy="107315"/>
            <wp:effectExtent l="0" t="0" r="254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r:link="rId10"/>
                    <a:stretch>
                      <a:fillRect/>
                    </a:stretch>
                  </pic:blipFill>
                  <pic:spPr>
                    <a:xfrm>
                      <a:off x="0" y="0"/>
                      <a:ext cx="111760" cy="107315"/>
                    </a:xfrm>
                    <a:prstGeom prst="rect">
                      <a:avLst/>
                    </a:prstGeom>
                    <a:noFill/>
                    <a:ln>
                      <a:noFill/>
                    </a:ln>
                  </pic:spPr>
                </pic:pic>
              </a:graphicData>
            </a:graphic>
          </wp:inline>
        </w:drawing>
      </w:r>
      <w:r>
        <w:rPr>
          <w:rFonts w:hAnsi="宋体" w:cs="宋体" w:hint="eastAsia"/>
        </w:rPr>
        <w:fldChar w:fldCharType="end"/>
      </w:r>
      <w:r>
        <w:rPr>
          <w:rFonts w:hAnsi="宋体" w:cs="宋体" w:hint="eastAsia"/>
        </w:rPr>
        <w:fldChar w:fldCharType="end"/>
      </w:r>
      <w:r>
        <w:rPr>
          <w:rFonts w:hAnsi="宋体" w:cs="宋体" w:hint="eastAsia"/>
        </w:rPr>
        <w:fldChar w:fldCharType="end"/>
      </w:r>
      <w:r>
        <w:rPr>
          <w:rFonts w:hAnsi="宋体" w:cs="宋体" w:hint="eastAsia"/>
        </w:rPr>
        <w:fldChar w:fldCharType="end"/>
      </w:r>
      <w:proofErr w:type="gramStart"/>
      <w:r>
        <w:rPr>
          <w:rFonts w:hAnsi="宋体" w:cs="宋体" w:hint="eastAsia"/>
        </w:rPr>
        <w:t>蹙于私家</w:t>
      </w:r>
      <w:proofErr w:type="gramEnd"/>
      <w:r>
        <w:rPr>
          <w:rFonts w:hAnsi="宋体" w:cs="宋体" w:hint="eastAsia"/>
        </w:rPr>
        <w:t>之居/而</w:t>
      </w:r>
      <w:proofErr w:type="gramStart"/>
      <w:r>
        <w:rPr>
          <w:rFonts w:hAnsi="宋体" w:cs="宋体" w:hint="eastAsia"/>
        </w:rPr>
        <w:t>矜夸导誉于</w:t>
      </w:r>
      <w:proofErr w:type="gramEnd"/>
      <w:r>
        <w:rPr>
          <w:rFonts w:hAnsi="宋体" w:cs="宋体" w:hint="eastAsia"/>
        </w:rPr>
        <w:t>朝庭之上</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B．小人之</w:t>
      </w:r>
      <w:proofErr w:type="gramStart"/>
      <w:r>
        <w:rPr>
          <w:rFonts w:hAnsi="宋体" w:cs="宋体" w:hint="eastAsia"/>
        </w:rPr>
        <w:t>仕</w:t>
      </w:r>
      <w:proofErr w:type="gramEnd"/>
      <w:r>
        <w:rPr>
          <w:rFonts w:hAnsi="宋体" w:cs="宋体" w:hint="eastAsia"/>
        </w:rPr>
        <w:t>也/无论所学识非也/即有学识/甚当见其君国/行事悖谬无义/疾首</w:t>
      </w:r>
      <w:r>
        <w:rPr>
          <w:rFonts w:hAnsi="宋体" w:cs="宋体" w:hint="eastAsia"/>
        </w:rPr>
        <w:fldChar w:fldCharType="begin"/>
      </w:r>
      <w:r>
        <w:rPr>
          <w:rFonts w:hAnsi="宋体" w:cs="宋体" w:hint="eastAsia"/>
        </w:rPr>
        <w:instrText xml:space="preserve"> INCLUDEPICTURE  "E:\\米昕\\2020\\同步\\语文\\步步高 语文 必修下册\\页S.TIF"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"E:\\米昕\\2020\\同步\\语文\\步步高 语文 必修下册\\word\\页S.TIF"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"E:\\米昕\\2020\\同步\\语文\\步步高 语文 必修下册\\word\\第五单元\\页S.TIF"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"E:\\徐圣哲\\2020\\同步\\看PPT\\步步高 语文 必修下册 米\\全书完整的Word版文档\\第五单元\\页S.TIF" \* MERGEFORMATINET </w:instrText>
      </w:r>
      <w:r>
        <w:rPr>
          <w:rFonts w:hAnsi="宋体" w:cs="宋体" w:hint="eastAsia"/>
        </w:rPr>
        <w:fldChar w:fldCharType="separate"/>
      </w:r>
      <w:r>
        <w:rPr>
          <w:rFonts w:hAnsi="宋体" w:cs="宋体" w:hint="eastAsia"/>
          <w:noProof/>
        </w:rPr>
        <w:drawing>
          <wp:inline distT="0" distB="0" distL="114300" distR="114300" wp14:anchorId="430FF4D4" wp14:editId="56302E53">
            <wp:extent cx="111760" cy="107315"/>
            <wp:effectExtent l="0" t="0" r="254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r:link="rId10"/>
                    <a:stretch>
                      <a:fillRect/>
                    </a:stretch>
                  </pic:blipFill>
                  <pic:spPr>
                    <a:xfrm>
                      <a:off x="0" y="0"/>
                      <a:ext cx="111760" cy="107315"/>
                    </a:xfrm>
                    <a:prstGeom prst="rect">
                      <a:avLst/>
                    </a:prstGeom>
                    <a:noFill/>
                    <a:ln>
                      <a:noFill/>
                    </a:ln>
                  </pic:spPr>
                </pic:pic>
              </a:graphicData>
            </a:graphic>
          </wp:inline>
        </w:drawing>
      </w:r>
      <w:r>
        <w:rPr>
          <w:rFonts w:hAnsi="宋体" w:cs="宋体" w:hint="eastAsia"/>
        </w:rPr>
        <w:fldChar w:fldCharType="end"/>
      </w:r>
      <w:r>
        <w:rPr>
          <w:rFonts w:hAnsi="宋体" w:cs="宋体" w:hint="eastAsia"/>
        </w:rPr>
        <w:fldChar w:fldCharType="end"/>
      </w:r>
      <w:r>
        <w:rPr>
          <w:rFonts w:hAnsi="宋体" w:cs="宋体" w:hint="eastAsia"/>
        </w:rPr>
        <w:fldChar w:fldCharType="end"/>
      </w:r>
      <w:r>
        <w:rPr>
          <w:rFonts w:hAnsi="宋体" w:cs="宋体" w:hint="eastAsia"/>
        </w:rPr>
        <w:fldChar w:fldCharType="end"/>
      </w:r>
      <w:proofErr w:type="gramStart"/>
      <w:r>
        <w:rPr>
          <w:rFonts w:hAnsi="宋体" w:cs="宋体" w:hint="eastAsia"/>
        </w:rPr>
        <w:t>蹙于私家</w:t>
      </w:r>
      <w:proofErr w:type="gramEnd"/>
      <w:r>
        <w:rPr>
          <w:rFonts w:hAnsi="宋体" w:cs="宋体" w:hint="eastAsia"/>
        </w:rPr>
        <w:t>之居而矜夸/</w:t>
      </w:r>
      <w:proofErr w:type="gramStart"/>
      <w:r>
        <w:rPr>
          <w:rFonts w:hAnsi="宋体" w:cs="宋体" w:hint="eastAsia"/>
        </w:rPr>
        <w:t>导誉于</w:t>
      </w:r>
      <w:proofErr w:type="gramEnd"/>
      <w:r>
        <w:rPr>
          <w:rFonts w:hAnsi="宋体" w:cs="宋体" w:hint="eastAsia"/>
        </w:rPr>
        <w:t>朝庭之上</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C．小人之</w:t>
      </w:r>
      <w:proofErr w:type="gramStart"/>
      <w:r>
        <w:rPr>
          <w:rFonts w:hAnsi="宋体" w:cs="宋体" w:hint="eastAsia"/>
        </w:rPr>
        <w:t>仕</w:t>
      </w:r>
      <w:proofErr w:type="gramEnd"/>
      <w:r>
        <w:rPr>
          <w:rFonts w:hAnsi="宋体" w:cs="宋体" w:hint="eastAsia"/>
        </w:rPr>
        <w:t>也无论所学识/非也即有学识/甚当/见其君国行事/悖谬无义/疾首</w:t>
      </w:r>
      <w:r>
        <w:rPr>
          <w:rFonts w:hAnsi="宋体" w:cs="宋体" w:hint="eastAsia"/>
        </w:rPr>
        <w:fldChar w:fldCharType="begin"/>
      </w:r>
      <w:r>
        <w:rPr>
          <w:rFonts w:hAnsi="宋体" w:cs="宋体" w:hint="eastAsia"/>
        </w:rPr>
        <w:instrText xml:space="preserve"> INCLUDEPICTURE  "E:\\米昕\\2020\\同步\\语文\\步步高 语文 必修下册\\页S.TIF"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"E:\\米昕\\2020\\同步\\语文\\步步高 语文 必修下册\\word\\页S.TIF"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"E:\\米昕\\2020\\同步\\语文\\步步高 语文 必修下册\\word\\第五单元\\页S.TIF"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"E:\\徐圣哲\\2020\\同步\\看PPT\\步步高 语文 必修下册 米\\全书完整的Word版文档\\第五单元\\页S.TIF" \* MERGEFORMATINET </w:instrText>
      </w:r>
      <w:r>
        <w:rPr>
          <w:rFonts w:hAnsi="宋体" w:cs="宋体" w:hint="eastAsia"/>
        </w:rPr>
        <w:fldChar w:fldCharType="separate"/>
      </w:r>
      <w:r>
        <w:rPr>
          <w:rFonts w:hAnsi="宋体" w:cs="宋体" w:hint="eastAsia"/>
          <w:noProof/>
        </w:rPr>
        <w:drawing>
          <wp:inline distT="0" distB="0" distL="114300" distR="114300" wp14:anchorId="116E00AB" wp14:editId="441C63C8">
            <wp:extent cx="111760" cy="107315"/>
            <wp:effectExtent l="0" t="0" r="254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r:link="rId10"/>
                    <a:stretch>
                      <a:fillRect/>
                    </a:stretch>
                  </pic:blipFill>
                  <pic:spPr>
                    <a:xfrm>
                      <a:off x="0" y="0"/>
                      <a:ext cx="111760" cy="107315"/>
                    </a:xfrm>
                    <a:prstGeom prst="rect">
                      <a:avLst/>
                    </a:prstGeom>
                    <a:noFill/>
                    <a:ln>
                      <a:noFill/>
                    </a:ln>
                  </pic:spPr>
                </pic:pic>
              </a:graphicData>
            </a:graphic>
          </wp:inline>
        </w:drawing>
      </w:r>
      <w:r>
        <w:rPr>
          <w:rFonts w:hAnsi="宋体" w:cs="宋体" w:hint="eastAsia"/>
        </w:rPr>
        <w:fldChar w:fldCharType="end"/>
      </w:r>
      <w:r>
        <w:rPr>
          <w:rFonts w:hAnsi="宋体" w:cs="宋体" w:hint="eastAsia"/>
        </w:rPr>
        <w:fldChar w:fldCharType="end"/>
      </w:r>
      <w:r>
        <w:rPr>
          <w:rFonts w:hAnsi="宋体" w:cs="宋体" w:hint="eastAsia"/>
        </w:rPr>
        <w:fldChar w:fldCharType="end"/>
      </w:r>
      <w:r>
        <w:rPr>
          <w:rFonts w:hAnsi="宋体" w:cs="宋体" w:hint="eastAsia"/>
        </w:rPr>
        <w:fldChar w:fldCharType="end"/>
      </w:r>
      <w:proofErr w:type="gramStart"/>
      <w:r>
        <w:rPr>
          <w:rFonts w:hAnsi="宋体" w:cs="宋体" w:hint="eastAsia"/>
        </w:rPr>
        <w:t>蹙于私家</w:t>
      </w:r>
      <w:proofErr w:type="gramEnd"/>
      <w:r>
        <w:rPr>
          <w:rFonts w:hAnsi="宋体" w:cs="宋体" w:hint="eastAsia"/>
        </w:rPr>
        <w:t>之居/而</w:t>
      </w:r>
      <w:proofErr w:type="gramStart"/>
      <w:r>
        <w:rPr>
          <w:rFonts w:hAnsi="宋体" w:cs="宋体" w:hint="eastAsia"/>
        </w:rPr>
        <w:t>矜夸导誉于</w:t>
      </w:r>
      <w:proofErr w:type="gramEnd"/>
      <w:r>
        <w:rPr>
          <w:rFonts w:hAnsi="宋体" w:cs="宋体" w:hint="eastAsia"/>
        </w:rPr>
        <w:t>朝庭之上</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D．小人之</w:t>
      </w:r>
      <w:proofErr w:type="gramStart"/>
      <w:r>
        <w:rPr>
          <w:rFonts w:hAnsi="宋体" w:cs="宋体" w:hint="eastAsia"/>
        </w:rPr>
        <w:t>仕</w:t>
      </w:r>
      <w:proofErr w:type="gramEnd"/>
      <w:r>
        <w:rPr>
          <w:rFonts w:hAnsi="宋体" w:cs="宋体" w:hint="eastAsia"/>
        </w:rPr>
        <w:t>也/无论所学识/非也即有学识甚当/见其君国行事/悖谬无义/疾首</w:t>
      </w:r>
      <w:r>
        <w:rPr>
          <w:rFonts w:hAnsi="宋体" w:cs="宋体" w:hint="eastAsia"/>
        </w:rPr>
        <w:fldChar w:fldCharType="begin"/>
      </w:r>
      <w:r>
        <w:rPr>
          <w:rFonts w:hAnsi="宋体" w:cs="宋体" w:hint="eastAsia"/>
        </w:rPr>
        <w:instrText xml:space="preserve"> INCLUDEPICTURE  "E:\\米昕\\2020\\同步\\语文\\步步高 语文 必修下册\\页S.TIF"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"E:\\米昕\\2020\\同步\\语文\\步步高 语文 必修下册\\word\\页S.TIF"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"E:\\米昕\\2020\\同步\\语文\\步步高 语文 必修下册\\word\\第五单元\\页S.TIF" \* MERGEFORMATINET </w:instrText>
      </w:r>
      <w:r>
        <w:rPr>
          <w:rFonts w:hAnsi="宋体" w:cs="宋体" w:hint="eastAsia"/>
        </w:rPr>
        <w:fldChar w:fldCharType="separate"/>
      </w:r>
      <w:r>
        <w:rPr>
          <w:rFonts w:hAnsi="宋体" w:cs="宋体" w:hint="eastAsia"/>
        </w:rPr>
        <w:fldChar w:fldCharType="begin"/>
      </w:r>
      <w:r>
        <w:rPr>
          <w:rFonts w:hAnsi="宋体" w:cs="宋体" w:hint="eastAsia"/>
        </w:rPr>
        <w:instrText xml:space="preserve"> INCLUDEPICTURE  "E:\\徐圣哲\\2020\\同步\\看PPT\\步步高 语文 必修下册 米\\全书完整的Word版文档\\第五单元\\页S.TIF" \* MERGEFORMATINET </w:instrText>
      </w:r>
      <w:r>
        <w:rPr>
          <w:rFonts w:hAnsi="宋体" w:cs="宋体" w:hint="eastAsia"/>
        </w:rPr>
        <w:fldChar w:fldCharType="separate"/>
      </w:r>
      <w:r>
        <w:rPr>
          <w:rFonts w:hAnsi="宋体" w:cs="宋体" w:hint="eastAsia"/>
          <w:noProof/>
        </w:rPr>
        <w:drawing>
          <wp:inline distT="0" distB="0" distL="114300" distR="114300" wp14:anchorId="102CCA53" wp14:editId="215A7D63">
            <wp:extent cx="111760" cy="107315"/>
            <wp:effectExtent l="0" t="0" r="254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r:link="rId10"/>
                    <a:stretch>
                      <a:fillRect/>
                    </a:stretch>
                  </pic:blipFill>
                  <pic:spPr>
                    <a:xfrm>
                      <a:off x="0" y="0"/>
                      <a:ext cx="111760" cy="107315"/>
                    </a:xfrm>
                    <a:prstGeom prst="rect">
                      <a:avLst/>
                    </a:prstGeom>
                    <a:noFill/>
                    <a:ln>
                      <a:noFill/>
                    </a:ln>
                  </pic:spPr>
                </pic:pic>
              </a:graphicData>
            </a:graphic>
          </wp:inline>
        </w:drawing>
      </w:r>
      <w:r>
        <w:rPr>
          <w:rFonts w:hAnsi="宋体" w:cs="宋体" w:hint="eastAsia"/>
        </w:rPr>
        <w:fldChar w:fldCharType="end"/>
      </w:r>
      <w:r>
        <w:rPr>
          <w:rFonts w:hAnsi="宋体" w:cs="宋体" w:hint="eastAsia"/>
        </w:rPr>
        <w:fldChar w:fldCharType="end"/>
      </w:r>
      <w:r>
        <w:rPr>
          <w:rFonts w:hAnsi="宋体" w:cs="宋体" w:hint="eastAsia"/>
        </w:rPr>
        <w:fldChar w:fldCharType="end"/>
      </w:r>
      <w:r>
        <w:rPr>
          <w:rFonts w:hAnsi="宋体" w:cs="宋体" w:hint="eastAsia"/>
        </w:rPr>
        <w:fldChar w:fldCharType="end"/>
      </w:r>
      <w:proofErr w:type="gramStart"/>
      <w:r>
        <w:rPr>
          <w:rFonts w:hAnsi="宋体" w:cs="宋体" w:hint="eastAsia"/>
        </w:rPr>
        <w:t>蹙于私家</w:t>
      </w:r>
      <w:proofErr w:type="gramEnd"/>
      <w:r>
        <w:rPr>
          <w:rFonts w:hAnsi="宋体" w:cs="宋体" w:hint="eastAsia"/>
        </w:rPr>
        <w:t>之居而矜夸/</w:t>
      </w:r>
      <w:proofErr w:type="gramStart"/>
      <w:r>
        <w:rPr>
          <w:rFonts w:hAnsi="宋体" w:cs="宋体" w:hint="eastAsia"/>
        </w:rPr>
        <w:t>导誉于</w:t>
      </w:r>
      <w:proofErr w:type="gramEnd"/>
      <w:r>
        <w:rPr>
          <w:rFonts w:hAnsi="宋体" w:cs="宋体" w:hint="eastAsia"/>
        </w:rPr>
        <w:t>朝庭之上</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2．下列对文中加点词语的相关内容的解说，不正确的一项是(　　)</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A．论：论有两体，一曰史论，</w:t>
      </w:r>
      <w:proofErr w:type="gramStart"/>
      <w:r>
        <w:rPr>
          <w:rFonts w:hAnsi="宋体" w:cs="宋体" w:hint="eastAsia"/>
        </w:rPr>
        <w:t>论乃忠臣</w:t>
      </w:r>
      <w:proofErr w:type="gramEnd"/>
      <w:r>
        <w:rPr>
          <w:rFonts w:hAnsi="宋体" w:cs="宋体" w:hint="eastAsia"/>
        </w:rPr>
        <w:t>于传末作议论，以断其人之善恶。如《史记》后的</w:t>
      </w:r>
      <w:proofErr w:type="gramStart"/>
      <w:r>
        <w:rPr>
          <w:rFonts w:hAnsi="宋体" w:cs="宋体" w:hint="eastAsia"/>
        </w:rPr>
        <w:t>太</w:t>
      </w:r>
      <w:proofErr w:type="gramEnd"/>
      <w:r>
        <w:rPr>
          <w:rFonts w:hAnsi="宋体" w:cs="宋体" w:hint="eastAsia"/>
        </w:rPr>
        <w:t>史公曰……。二曰政论，则学士大夫议论古今时世人物或评经史之言，正其谬误。如《六国论》《过秦论》等。</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B．荀卿：荀子，名</w:t>
      </w:r>
      <w:proofErr w:type="gramStart"/>
      <w:r>
        <w:rPr>
          <w:rFonts w:hAnsi="宋体" w:cs="宋体" w:hint="eastAsia"/>
        </w:rPr>
        <w:t>况</w:t>
      </w:r>
      <w:proofErr w:type="gramEnd"/>
      <w:r>
        <w:rPr>
          <w:rFonts w:hAnsi="宋体" w:cs="宋体" w:hint="eastAsia"/>
        </w:rPr>
        <w:t>，战国时代思想家、教育家，被世人尊称为“卿”。曾游学于齐，三为祭酒，后赴楚国为兰陵令，著书终老于楚。是法家代表人物，韩非、李斯都是他的学生。</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C．《诗》：中国最早的一部诗歌总集，是现实主义诗歌的源头，收集了西周初年至春秋中叶的诗歌，后删定为305篇，反映了周初至周晚期约五百年间的社会面貌。</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D．三代：文中的三代是指夏、商、周三</w:t>
      </w:r>
      <w:proofErr w:type="gramStart"/>
      <w:r>
        <w:rPr>
          <w:rFonts w:hAnsi="宋体" w:cs="宋体" w:hint="eastAsia"/>
        </w:rPr>
        <w:t>个</w:t>
      </w:r>
      <w:proofErr w:type="gramEnd"/>
      <w:r>
        <w:rPr>
          <w:rFonts w:hAnsi="宋体" w:cs="宋体" w:hint="eastAsia"/>
        </w:rPr>
        <w:t>朝代。该词一直到战国时期，都是指夏、商、西周。秦朝之后，“三代”的含义才开始包括东周。</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3．下列对原文有关内容的概括和分析，不正确的一项是(　　)</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A．文章开门见山，摆出苏轼的观点，然后通过对秦国发展历史的分析，驳斥了苏轼的谬论，提出了自己的见解。论证严密，逐层深入，是一篇典型的史论。</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B．</w:t>
      </w:r>
      <w:proofErr w:type="gramStart"/>
      <w:r>
        <w:rPr>
          <w:rFonts w:hAnsi="宋体" w:cs="宋体" w:hint="eastAsia"/>
        </w:rPr>
        <w:t>作者由论李斯</w:t>
      </w:r>
      <w:proofErr w:type="gramEnd"/>
      <w:r>
        <w:rPr>
          <w:rFonts w:hAnsi="宋体" w:cs="宋体" w:hint="eastAsia"/>
        </w:rPr>
        <w:t>事秦进而泛论人臣事君的问题，强调为臣者对于国君的“悖谬无义”之政，不应为自身的富贵而阿附甚至助长之。</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C．苏轼认为李斯以荀卿之学辅佐秦朝行暴政，致使天下大乱；作者则认为李斯是完全舍弃了荀子的学说，李斯的做法只不过是追随时势罢了。</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D．此文主旨在于</w:t>
      </w:r>
      <w:proofErr w:type="gramStart"/>
      <w:r>
        <w:rPr>
          <w:rFonts w:hAnsi="宋体" w:cs="宋体" w:hint="eastAsia"/>
        </w:rPr>
        <w:t>指出秦行暴政</w:t>
      </w:r>
      <w:proofErr w:type="gramEnd"/>
      <w:r>
        <w:rPr>
          <w:rFonts w:hAnsi="宋体" w:cs="宋体" w:hint="eastAsia"/>
        </w:rPr>
        <w:t>是君王自身的原因，作者所论的不可“趋时”“中</w:t>
      </w:r>
      <w:proofErr w:type="gramStart"/>
      <w:r>
        <w:rPr>
          <w:rFonts w:hAnsi="宋体" w:cs="宋体" w:hint="eastAsia"/>
        </w:rPr>
        <w:t>侈君张</w:t>
      </w:r>
      <w:proofErr w:type="gramEnd"/>
      <w:r>
        <w:rPr>
          <w:rFonts w:hAnsi="宋体" w:cs="宋体" w:hint="eastAsia"/>
        </w:rPr>
        <w:t>吾</w:t>
      </w:r>
      <w:proofErr w:type="gramStart"/>
      <w:r>
        <w:rPr>
          <w:rFonts w:hAnsi="宋体" w:cs="宋体" w:hint="eastAsia"/>
        </w:rPr>
        <w:t>之</w:t>
      </w:r>
      <w:proofErr w:type="gramEnd"/>
      <w:r>
        <w:rPr>
          <w:rFonts w:hAnsi="宋体" w:cs="宋体" w:hint="eastAsia"/>
        </w:rPr>
        <w:t>宠”的道理，在今天仍有借鉴意义。</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4．把文中画横线的句子翻译成现代汉语。</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(1)知其不义</w:t>
      </w:r>
      <w:proofErr w:type="gramStart"/>
      <w:r>
        <w:rPr>
          <w:rFonts w:hAnsi="宋体" w:cs="宋体" w:hint="eastAsia"/>
        </w:rPr>
        <w:t>而劝为</w:t>
      </w:r>
      <w:proofErr w:type="gramEnd"/>
      <w:r>
        <w:rPr>
          <w:rFonts w:hAnsi="宋体" w:cs="宋体" w:hint="eastAsia"/>
        </w:rPr>
        <w:t>之者，谓</w:t>
      </w:r>
      <w:proofErr w:type="gramStart"/>
      <w:r>
        <w:rPr>
          <w:rFonts w:hAnsi="宋体" w:cs="宋体" w:hint="eastAsia"/>
        </w:rPr>
        <w:t>天下将谅我之无可奈何于吾君</w:t>
      </w:r>
      <w:proofErr w:type="gramEnd"/>
      <w:r>
        <w:rPr>
          <w:rFonts w:hAnsi="宋体" w:cs="宋体" w:hint="eastAsia"/>
        </w:rPr>
        <w:t>，而不吾罪也。</w:t>
      </w:r>
    </w:p>
    <w:p w:rsidR="00120A73" w:rsidRDefault="00120A73" w:rsidP="00120A73">
      <w:pPr>
        <w:pStyle w:val="a4"/>
        <w:tabs>
          <w:tab w:val="left" w:pos="3402"/>
        </w:tabs>
        <w:snapToGrid w:val="0"/>
        <w:spacing w:after="0" w:line="240" w:lineRule="auto"/>
        <w:rPr>
          <w:rFonts w:hAnsi="宋体" w:cs="宋体"/>
        </w:rPr>
      </w:pPr>
      <w:r>
        <w:rPr>
          <w:rFonts w:hAnsi="宋体" w:cs="宋体" w:hint="eastAsia"/>
        </w:rPr>
        <w:t>译文：________________________________________________________________________</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(2)且夫小人虽明知</w:t>
      </w:r>
      <w:proofErr w:type="gramStart"/>
      <w:r>
        <w:rPr>
          <w:rFonts w:hAnsi="宋体" w:cs="宋体" w:hint="eastAsia"/>
        </w:rPr>
        <w:t>世</w:t>
      </w:r>
      <w:proofErr w:type="gramEnd"/>
      <w:r>
        <w:rPr>
          <w:rFonts w:hAnsi="宋体" w:cs="宋体" w:hint="eastAsia"/>
        </w:rPr>
        <w:t>之将乱，而终不以</w:t>
      </w:r>
      <w:proofErr w:type="gramStart"/>
      <w:r>
        <w:rPr>
          <w:rFonts w:hAnsi="宋体" w:cs="宋体" w:hint="eastAsia"/>
        </w:rPr>
        <w:t>易目前</w:t>
      </w:r>
      <w:proofErr w:type="gramEnd"/>
      <w:r>
        <w:rPr>
          <w:rFonts w:hAnsi="宋体" w:cs="宋体" w:hint="eastAsia"/>
        </w:rPr>
        <w:t>之富贵，而以富贵之谋，贻天下之乱。</w:t>
      </w:r>
    </w:p>
    <w:p w:rsidR="00120A73" w:rsidRDefault="00120A73" w:rsidP="00120A73">
      <w:pPr>
        <w:pStyle w:val="a4"/>
        <w:tabs>
          <w:tab w:val="left" w:pos="3402"/>
        </w:tabs>
        <w:snapToGrid w:val="0"/>
        <w:spacing w:after="0" w:line="240" w:lineRule="auto"/>
        <w:rPr>
          <w:rFonts w:hAnsi="宋体" w:cs="宋体"/>
        </w:rPr>
      </w:pPr>
      <w:r>
        <w:rPr>
          <w:rFonts w:hAnsi="宋体" w:cs="宋体" w:hint="eastAsia"/>
        </w:rPr>
        <w:t>译文：________________________________________________________________________</w:t>
      </w:r>
    </w:p>
    <w:p w:rsidR="00120A73" w:rsidRDefault="00120A73" w:rsidP="00120A73">
      <w:pPr>
        <w:pStyle w:val="a4"/>
        <w:tabs>
          <w:tab w:val="left" w:pos="3402"/>
        </w:tabs>
        <w:snapToGrid w:val="0"/>
        <w:spacing w:after="0" w:line="240" w:lineRule="auto"/>
        <w:ind w:firstLineChars="200" w:firstLine="420"/>
        <w:rPr>
          <w:rFonts w:hAnsi="宋体" w:cs="宋体"/>
        </w:rPr>
      </w:pPr>
      <w:r>
        <w:rPr>
          <w:rFonts w:hAnsi="宋体" w:cs="宋体" w:hint="eastAsia"/>
        </w:rPr>
        <w:t>5．作者写作《李斯论》的用意是什么？</w:t>
      </w:r>
    </w:p>
    <w:p w:rsidR="00120A73" w:rsidRDefault="00120A73" w:rsidP="00120A73">
      <w:pPr>
        <w:pStyle w:val="a4"/>
        <w:tabs>
          <w:tab w:val="left" w:pos="3402"/>
        </w:tabs>
        <w:snapToGrid w:val="0"/>
        <w:spacing w:after="0" w:line="240" w:lineRule="auto"/>
        <w:rPr>
          <w:rFonts w:hAnsi="宋体" w:cs="宋体"/>
        </w:rPr>
      </w:pPr>
      <w:r>
        <w:rPr>
          <w:rFonts w:hAnsi="宋体" w:cs="宋体" w:hint="eastAsia"/>
        </w:rPr>
        <w:t>答：________________________________________________________________________</w:t>
      </w:r>
    </w:p>
    <w:p w:rsidR="00120A73" w:rsidRDefault="00120A73" w:rsidP="00120A73">
      <w:pPr>
        <w:widowControl/>
        <w:spacing w:after="0" w:line="240" w:lineRule="auto"/>
        <w:ind w:firstLineChars="200" w:firstLine="438"/>
        <w:jc w:val="left"/>
        <w:textAlignment w:val="baseline"/>
        <w:rPr>
          <w:rFonts w:ascii="宋体" w:hAnsi="宋体" w:cs="宋体"/>
          <w:b/>
          <w:bCs/>
          <w:color w:val="000000" w:themeColor="text1"/>
          <w:spacing w:val="4"/>
          <w:kern w:val="10"/>
          <w:szCs w:val="21"/>
          <w:lang w:bidi="ne-NP"/>
        </w:rPr>
      </w:pPr>
    </w:p>
    <w:p w:rsidR="00120A73" w:rsidRDefault="00120A73" w:rsidP="00120A73">
      <w:pPr>
        <w:spacing w:after="0" w:line="240" w:lineRule="auto"/>
        <w:ind w:firstLineChars="200" w:firstLine="420"/>
        <w:textAlignment w:val="baseline"/>
        <w:rPr>
          <w:rFonts w:ascii="宋体" w:hAnsi="宋体" w:cs="宋体"/>
          <w:b/>
          <w:bCs/>
          <w:color w:val="000000" w:themeColor="text1"/>
          <w:spacing w:val="4"/>
          <w:kern w:val="10"/>
          <w:szCs w:val="21"/>
          <w:lang w:bidi="ne-NP"/>
        </w:rPr>
      </w:pPr>
      <w:r>
        <w:rPr>
          <w:rFonts w:ascii="宋体" w:hAnsi="宋体" w:cs="宋体" w:hint="eastAsia"/>
          <w:bCs/>
          <w:color w:val="000000" w:themeColor="text1"/>
          <w:szCs w:val="21"/>
        </w:rPr>
        <w:lastRenderedPageBreak/>
        <w:t>★</w:t>
      </w:r>
      <w:r>
        <w:rPr>
          <w:rFonts w:ascii="宋体" w:hAnsi="宋体" w:cs="宋体" w:hint="eastAsia"/>
          <w:b/>
          <w:bCs/>
          <w:color w:val="000000" w:themeColor="text1"/>
          <w:spacing w:val="4"/>
          <w:kern w:val="10"/>
          <w:szCs w:val="21"/>
          <w:lang w:bidi="ne-NP"/>
        </w:rPr>
        <w:t>三、选做题（15分钟）</w:t>
      </w:r>
    </w:p>
    <w:p w:rsidR="00120A73" w:rsidRDefault="00120A73" w:rsidP="00120A73">
      <w:pPr>
        <w:pStyle w:val="a9"/>
        <w:spacing w:before="0" w:beforeAutospacing="0" w:after="0" w:afterAutospacing="0"/>
        <w:ind w:firstLine="0"/>
        <w:jc w:val="center"/>
        <w:rPr>
          <w:rFonts w:ascii="楷体" w:eastAsia="楷体" w:hAnsi="楷体" w:cs="楷体"/>
          <w:b/>
          <w:bCs/>
        </w:rPr>
      </w:pPr>
      <w:r>
        <w:rPr>
          <w:rFonts w:ascii="楷体" w:eastAsia="楷体" w:hAnsi="楷体" w:cs="楷体" w:hint="eastAsia"/>
          <w:b/>
          <w:bCs/>
        </w:rPr>
        <w:t>我的鱼塘</w:t>
      </w:r>
    </w:p>
    <w:p w:rsidR="00120A73" w:rsidRDefault="00120A73" w:rsidP="00120A73">
      <w:pPr>
        <w:pStyle w:val="a9"/>
        <w:spacing w:before="0" w:beforeAutospacing="0" w:after="0" w:afterAutospacing="0"/>
        <w:ind w:firstLine="0"/>
        <w:jc w:val="center"/>
      </w:pPr>
      <w:r>
        <w:rPr>
          <w:rFonts w:hint="eastAsia"/>
        </w:rPr>
        <w:t>【加】斯蒂芬·里柯克</w:t>
      </w:r>
    </w:p>
    <w:p w:rsidR="00120A73" w:rsidRDefault="00120A73" w:rsidP="00120A73">
      <w:pPr>
        <w:pStyle w:val="a9"/>
        <w:spacing w:before="0" w:beforeAutospacing="0" w:after="0" w:afterAutospacing="0"/>
      </w:pPr>
      <w:r>
        <w:rPr>
          <w:rFonts w:hint="eastAsia"/>
        </w:rPr>
        <w:t>我的鱼塘在山谷的一片小洼地里，隐映在树木丛中。我最后一次去那儿正好是秋季结束的时候，当时塘边大树的叶子正日益变黄，并沙沙地落到平静黝黑的水面安息。塘岸是那么高峻，岸边的</w:t>
      </w:r>
      <w:proofErr w:type="gramStart"/>
      <w:r>
        <w:rPr>
          <w:rFonts w:hint="eastAsia"/>
        </w:rPr>
        <w:t>树又是</w:t>
      </w:r>
      <w:proofErr w:type="gramEnd"/>
      <w:r>
        <w:rPr>
          <w:rFonts w:hint="eastAsia"/>
        </w:rPr>
        <w:t>那么古老高大，因此难得有一丝风把塘面吹皱。在鱼塘周围，世界好像陷入了沉寂，而时间也融进了永恒。</w:t>
      </w:r>
    </w:p>
    <w:p w:rsidR="00120A73" w:rsidRDefault="00120A73" w:rsidP="00120A73">
      <w:pPr>
        <w:pStyle w:val="a9"/>
        <w:spacing w:before="0" w:beforeAutospacing="0" w:after="0" w:afterAutospacing="0"/>
        <w:ind w:firstLine="0"/>
      </w:pPr>
      <w:r>
        <w:rPr>
          <w:rFonts w:hint="eastAsia"/>
        </w:rPr>
        <w:t>当时看着那个鱼塘，我再一次意识到，它是一个多么美丽而与世隔绝的地方，它叫钓鱼者着迷是再自然不过的事儿。</w:t>
      </w:r>
    </w:p>
    <w:p w:rsidR="00120A73" w:rsidRDefault="00120A73" w:rsidP="00120A73">
      <w:pPr>
        <w:pStyle w:val="a9"/>
        <w:spacing w:before="0" w:beforeAutospacing="0" w:after="0" w:afterAutospacing="0"/>
      </w:pPr>
      <w:r>
        <w:rPr>
          <w:rFonts w:hint="eastAsia"/>
        </w:rPr>
        <w:t>为了不至于搞得神秘兮兮的，还是让我立即告诉你吧，我的塘里根本就没有鱼。据我所知那里从来就没有过鱼。不过，我从来没发现那有什么区别。不时有些客人从外面的世界来访，旨在来</w:t>
      </w:r>
      <w:proofErr w:type="gramStart"/>
      <w:r>
        <w:rPr>
          <w:rFonts w:hint="eastAsia"/>
        </w:rPr>
        <w:t>此挥钧</w:t>
      </w:r>
      <w:proofErr w:type="gramEnd"/>
      <w:r>
        <w:rPr>
          <w:rFonts w:hint="eastAsia"/>
        </w:rPr>
        <w:t>一个下午他们决不会怀疑会没有鱼，他们也决不会问，于是我也就听之任之了。</w:t>
      </w:r>
    </w:p>
    <w:p w:rsidR="00120A73" w:rsidRDefault="00120A73" w:rsidP="00120A73">
      <w:pPr>
        <w:pStyle w:val="a9"/>
        <w:spacing w:before="0" w:beforeAutospacing="0" w:after="0" w:afterAutospacing="0"/>
      </w:pPr>
      <w:r>
        <w:rPr>
          <w:rFonts w:hint="eastAsia"/>
        </w:rPr>
        <w:t>我周围的人都很清楚，我不会随便带人到我的鱼塘去钓鱼。我只喜欢请那些真正懂钓鱼的</w:t>
      </w:r>
      <w:proofErr w:type="gramStart"/>
      <w:r>
        <w:rPr>
          <w:rFonts w:hint="eastAsia"/>
        </w:rPr>
        <w:t>能挥钩</w:t>
      </w:r>
      <w:proofErr w:type="gramEnd"/>
      <w:r>
        <w:rPr>
          <w:rFonts w:hint="eastAsia"/>
        </w:rPr>
        <w:t>的人——也就是钓鱼行家，尤其是那些以前从没见过我的鱼塘并且对周围的一切都感到新奇的远方来客。他对钓</w:t>
      </w:r>
      <w:proofErr w:type="gramStart"/>
      <w:r>
        <w:rPr>
          <w:rFonts w:hint="eastAsia"/>
        </w:rPr>
        <w:t>鳟</w:t>
      </w:r>
      <w:proofErr w:type="gramEnd"/>
      <w:r>
        <w:rPr>
          <w:rFonts w:hint="eastAsia"/>
        </w:rPr>
        <w:t>太了解了。他知道，即使在真正棒的鱼塘里都常有一连几天钓不到一条鳟鱼的情况。他本人</w:t>
      </w:r>
      <w:proofErr w:type="gramStart"/>
      <w:r>
        <w:rPr>
          <w:rFonts w:hint="eastAsia"/>
        </w:rPr>
        <w:t>事先会</w:t>
      </w:r>
      <w:proofErr w:type="gramEnd"/>
      <w:r>
        <w:rPr>
          <w:rFonts w:hint="eastAsia"/>
        </w:rPr>
        <w:t>对你解释一番，在解释完之后，假如结果被他不幸言中，一条鳟鱼都没有钓到，那他会更加高兴。说实话，我只需对我的钓鱼行家朋友说上一句：“怪了，它们居然不吃</w:t>
      </w:r>
      <w:proofErr w:type="gramStart"/>
      <w:r>
        <w:rPr>
          <w:rFonts w:hint="eastAsia"/>
        </w:rPr>
        <w:t>饵</w:t>
      </w:r>
      <w:proofErr w:type="gramEnd"/>
      <w:r>
        <w:rPr>
          <w:rFonts w:hint="eastAsia"/>
        </w:rPr>
        <w:t>！”他便会滔滔不绝地向我解释半天。关于</w:t>
      </w:r>
      <w:proofErr w:type="gramStart"/>
      <w:r>
        <w:rPr>
          <w:rFonts w:hint="eastAsia"/>
        </w:rPr>
        <w:t>钓</w:t>
      </w:r>
      <w:proofErr w:type="gramEnd"/>
      <w:r>
        <w:rPr>
          <w:rFonts w:hint="eastAsia"/>
        </w:rPr>
        <w:t>鳟鱼</w:t>
      </w:r>
      <w:proofErr w:type="gramStart"/>
      <w:r>
        <w:rPr>
          <w:rFonts w:hint="eastAsia"/>
        </w:rPr>
        <w:t>值得学</w:t>
      </w:r>
      <w:proofErr w:type="gramEnd"/>
      <w:r>
        <w:rPr>
          <w:rFonts w:hint="eastAsia"/>
        </w:rPr>
        <w:t>的东西太多了，难怪热衷此道的人们可以一连好几个小时谈论钓鱼理论。</w:t>
      </w:r>
    </w:p>
    <w:p w:rsidR="00120A73" w:rsidRDefault="00120A73" w:rsidP="00120A73">
      <w:pPr>
        <w:pStyle w:val="a9"/>
        <w:spacing w:before="0" w:beforeAutospacing="0" w:after="0" w:afterAutospacing="0"/>
      </w:pPr>
      <w:r>
        <w:rPr>
          <w:rFonts w:hint="eastAsia"/>
        </w:rPr>
        <w:t>我们一般都是一边谈这类理论，一边在塘边做准备工作的。你知道吧，我在那儿有钓鱼所需的各种设施，有一条方头平底船，有一个用香柏搭成的整洁的小码头（香柏能吸引鳟鱼），而最棒的是有一间小小的钓鱼屋——它小巧别致，形状像宝塔，主靠在水边，而且有树木荫庇。屋里放的是钓具，各种钓具一应俱全，它们随意地挂在墙上，但并不显得紊乱。</w:t>
      </w:r>
    </w:p>
    <w:p w:rsidR="00120A73" w:rsidRDefault="00120A73" w:rsidP="00120A73">
      <w:pPr>
        <w:pStyle w:val="a9"/>
        <w:spacing w:before="0" w:beforeAutospacing="0" w:after="0" w:afterAutospacing="0"/>
      </w:pPr>
      <w:r>
        <w:rPr>
          <w:rFonts w:hint="eastAsia"/>
        </w:rPr>
        <w:t>“瞧，老兄，”我说，“你要是想试试念珠</w:t>
      </w:r>
      <w:proofErr w:type="gramStart"/>
      <w:r>
        <w:rPr>
          <w:rFonts w:hint="eastAsia"/>
        </w:rPr>
        <w:t>钓</w:t>
      </w:r>
      <w:proofErr w:type="gramEnd"/>
      <w:r>
        <w:rPr>
          <w:rFonts w:hint="eastAsia"/>
        </w:rPr>
        <w:t>的话，拿这条去好了。”或说：“你见过这种日本式铅线吗？没有吧，它们不是肠状的，而是像丝一样。”</w:t>
      </w:r>
    </w:p>
    <w:p w:rsidR="00120A73" w:rsidRDefault="00120A73" w:rsidP="00120A73">
      <w:pPr>
        <w:pStyle w:val="a9"/>
        <w:spacing w:before="0" w:beforeAutospacing="0" w:after="0" w:afterAutospacing="0"/>
      </w:pPr>
      <w:r>
        <w:rPr>
          <w:rFonts w:hint="eastAsia"/>
        </w:rPr>
        <w:t>“我怀疑我是否能用那玩意儿钓到鱼。”他说。</w:t>
      </w:r>
    </w:p>
    <w:p w:rsidR="00120A73" w:rsidRDefault="00120A73" w:rsidP="00120A73">
      <w:pPr>
        <w:pStyle w:val="a9"/>
        <w:spacing w:before="0" w:beforeAutospacing="0" w:after="0" w:afterAutospacing="0"/>
      </w:pPr>
      <w:r>
        <w:rPr>
          <w:rFonts w:hint="eastAsia"/>
        </w:rPr>
        <w:t>“也许吧。”我回答说。事实上我肯定他钓不到，塘里根本没鱼可钓。</w:t>
      </w:r>
    </w:p>
    <w:p w:rsidR="00120A73" w:rsidRDefault="00120A73" w:rsidP="00120A73">
      <w:pPr>
        <w:pStyle w:val="a9"/>
        <w:spacing w:before="0" w:beforeAutospacing="0" w:after="0" w:afterAutospacing="0"/>
      </w:pPr>
      <w:r>
        <w:rPr>
          <w:rFonts w:hint="eastAsia"/>
        </w:rPr>
        <w:t>钓鱼塔里的木钉上挂着一两件防水雨衣。除了雨衣之外，当然还有个香柏餐橱什么的，里面装满了一瓶又一瓶的酒和姜汁甜饼之类。</w:t>
      </w:r>
    </w:p>
    <w:p w:rsidR="00120A73" w:rsidRDefault="00120A73" w:rsidP="00120A73">
      <w:pPr>
        <w:pStyle w:val="a9"/>
        <w:spacing w:before="0" w:beforeAutospacing="0" w:after="0" w:afterAutospacing="0"/>
      </w:pPr>
      <w:r>
        <w:rPr>
          <w:rFonts w:hint="eastAsia"/>
        </w:rPr>
        <w:t>当我带我的某位朋友出去钓鱼的时候，我总是发现这些纯粹的准备工作，这些钓鱼的前期活动，在整个钓鱼过程中是最开心的。它们常常要花去一个小时。要谈论的东西有很多很多，有钓具的重量问题，有蝇</w:t>
      </w:r>
      <w:proofErr w:type="gramStart"/>
      <w:r>
        <w:rPr>
          <w:rFonts w:hint="eastAsia"/>
        </w:rPr>
        <w:t>饵</w:t>
      </w:r>
      <w:proofErr w:type="gramEnd"/>
      <w:r>
        <w:rPr>
          <w:rFonts w:hint="eastAsia"/>
        </w:rPr>
        <w:t>的颜色问题，另外还有不少更宽泛的理论问题。</w:t>
      </w:r>
    </w:p>
    <w:p w:rsidR="00120A73" w:rsidRDefault="00120A73" w:rsidP="00120A73">
      <w:pPr>
        <w:pStyle w:val="a9"/>
        <w:spacing w:before="0" w:beforeAutospacing="0" w:after="0" w:afterAutospacing="0"/>
      </w:pPr>
      <w:r>
        <w:rPr>
          <w:rFonts w:hint="eastAsia"/>
        </w:rPr>
        <w:t>我们度过了一个很痛快的下午，我们一条鱼也没钓到。我承认，由于我的鱼塘里没鱼，有时安排起来真需要点手腕。来客有时会变得有点不安。于是我对他说：“你的垂钓技术棒极了，没说的！”他听了之后大为高兴，一门心思地想着</w:t>
      </w:r>
      <w:proofErr w:type="gramStart"/>
      <w:r>
        <w:rPr>
          <w:rFonts w:hint="eastAsia"/>
        </w:rPr>
        <w:t>把钓越抛</w:t>
      </w:r>
      <w:proofErr w:type="gramEnd"/>
      <w:r>
        <w:rPr>
          <w:rFonts w:hint="eastAsia"/>
        </w:rPr>
        <w:t>越远，</w:t>
      </w:r>
      <w:proofErr w:type="gramStart"/>
      <w:r>
        <w:rPr>
          <w:rFonts w:hint="eastAsia"/>
        </w:rPr>
        <w:t>以致于</w:t>
      </w:r>
      <w:proofErr w:type="gramEnd"/>
      <w:r>
        <w:rPr>
          <w:rFonts w:hint="eastAsia"/>
        </w:rPr>
        <w:t>把鱼全给忘了。</w:t>
      </w:r>
    </w:p>
    <w:p w:rsidR="00120A73" w:rsidRDefault="00120A73" w:rsidP="00120A73">
      <w:pPr>
        <w:pStyle w:val="a9"/>
        <w:spacing w:before="0" w:beforeAutospacing="0" w:after="0" w:afterAutospacing="0"/>
      </w:pPr>
      <w:r>
        <w:rPr>
          <w:rFonts w:hint="eastAsia"/>
        </w:rPr>
        <w:t>诚然，过了一段时间之后他们会认为他们的确把鱼钓住了，他们会大谈特谈所谓“我弄丢的那条大鱼”。——在事后的回顾中，这一话题足以令任何一个钓鱼者感慨万千。“你还记得我去年夏天在你的鱼塘那儿弄丢的那条大鳟鱼吗？”几个月之后有一个伙计在我们城里的俱乐部对我说。</w:t>
      </w:r>
    </w:p>
    <w:p w:rsidR="00120A73" w:rsidRDefault="00120A73" w:rsidP="00120A73">
      <w:pPr>
        <w:pStyle w:val="a9"/>
        <w:spacing w:before="0" w:beforeAutospacing="0" w:after="0" w:afterAutospacing="0"/>
      </w:pPr>
      <w:r>
        <w:rPr>
          <w:rFonts w:hint="eastAsia"/>
        </w:rPr>
        <w:t>“当然记得。”我说。</w:t>
      </w:r>
    </w:p>
    <w:p w:rsidR="00120A73" w:rsidRDefault="00120A73" w:rsidP="00120A73">
      <w:pPr>
        <w:pStyle w:val="a9"/>
        <w:spacing w:before="0" w:beforeAutospacing="0" w:after="0" w:afterAutospacing="0"/>
      </w:pPr>
      <w:r>
        <w:rPr>
          <w:rFonts w:hint="eastAsia"/>
        </w:rPr>
        <w:t>“你后来把它钓上来了吗？”</w:t>
      </w:r>
    </w:p>
    <w:p w:rsidR="00120A73" w:rsidRDefault="00120A73" w:rsidP="00120A73">
      <w:pPr>
        <w:pStyle w:val="a9"/>
        <w:spacing w:before="0" w:beforeAutospacing="0" w:after="0" w:afterAutospacing="0"/>
      </w:pPr>
      <w:r>
        <w:rPr>
          <w:rFonts w:hint="eastAsia"/>
        </w:rPr>
        <w:t>“没有，根本钓不上来。”我回答道。实话实说，我确信我就是钓到死也钓不上来，他或任何其他人也同样如此。</w:t>
      </w:r>
    </w:p>
    <w:p w:rsidR="00120A73" w:rsidRDefault="00120A73" w:rsidP="00120A73">
      <w:pPr>
        <w:pStyle w:val="a9"/>
        <w:spacing w:before="0" w:beforeAutospacing="0" w:after="0" w:afterAutospacing="0"/>
      </w:pPr>
      <w:r>
        <w:rPr>
          <w:rFonts w:hint="eastAsia"/>
        </w:rPr>
        <w:t>然而那种错觉却相当令人惬意。再说你也绝对说不死。说不定塘里真有鳟鱼哩。为什么不呢？无论怎么说，凭什么塘里不该有一条鳟鱼呢？你有那么好的一个塘，那里面应该有鳟鱼！</w:t>
      </w:r>
    </w:p>
    <w:p w:rsidR="00120A73" w:rsidRDefault="00120A73" w:rsidP="00120A73">
      <w:pPr>
        <w:pStyle w:val="a9"/>
        <w:spacing w:before="0" w:beforeAutospacing="0" w:after="0" w:afterAutospacing="0"/>
        <w:ind w:firstLine="0"/>
      </w:pPr>
      <w:r>
        <w:rPr>
          <w:rFonts w:hint="eastAsia"/>
        </w:rPr>
        <w:t>说到钓鱼的众多妙趣，最令人开心和着迷的事之一便是禁期钓鱼。假如刚好在这时候有客人来访，那么我会说：“我知道渔季过去了，但我想你大概还是乐意上那儿去看看鱼塘的吧。”他没法抗拒那种诱惑。我们就会钓上它一个下午。</w:t>
      </w:r>
    </w:p>
    <w:p w:rsidR="00120A73" w:rsidRDefault="00120A73" w:rsidP="00120A73">
      <w:pPr>
        <w:pStyle w:val="a9"/>
        <w:spacing w:before="0" w:beforeAutospacing="0" w:after="0" w:afterAutospacing="0"/>
      </w:pPr>
      <w:r>
        <w:rPr>
          <w:rFonts w:hint="eastAsia"/>
        </w:rPr>
        <w:lastRenderedPageBreak/>
        <w:t>“我真高兴，”客人最后说，“它们没有吃钓。反正我们同样享受到了乐趣，就跟它们吃了</w:t>
      </w:r>
      <w:proofErr w:type="gramStart"/>
      <w:r>
        <w:rPr>
          <w:rFonts w:hint="eastAsia"/>
        </w:rPr>
        <w:t>饵</w:t>
      </w:r>
      <w:proofErr w:type="gramEnd"/>
      <w:r>
        <w:rPr>
          <w:rFonts w:hint="eastAsia"/>
        </w:rPr>
        <w:t>似的。”</w:t>
      </w:r>
    </w:p>
    <w:p w:rsidR="00120A73" w:rsidRDefault="00120A73" w:rsidP="00120A73">
      <w:pPr>
        <w:pStyle w:val="a9"/>
        <w:spacing w:before="0" w:beforeAutospacing="0" w:after="0" w:afterAutospacing="0"/>
        <w:ind w:firstLine="0"/>
      </w:pPr>
      <w:r>
        <w:rPr>
          <w:rFonts w:hint="eastAsia"/>
        </w:rPr>
        <w:t>就这样——幻觉而已！人生与这多相似啊。重要的是对事物的那种意念和期待。</w:t>
      </w:r>
    </w:p>
    <w:p w:rsidR="00120A73" w:rsidRDefault="00120A73" w:rsidP="00120A73">
      <w:pPr>
        <w:pStyle w:val="a9"/>
        <w:spacing w:before="0" w:beforeAutospacing="0" w:after="0" w:afterAutospacing="0"/>
      </w:pPr>
      <w:r>
        <w:rPr>
          <w:rFonts w:hint="eastAsia"/>
        </w:rPr>
        <w:t>现在我要回城去，回我的俱乐部去了，在那里我们整个冬季都会“钓”将下去，钓起那些大大的鱼，但弄丢那些更大的。而对我来说，在这一切后面，对我的鱼塘的回忆正在纷纷坠落下的秋叶下越变越黑……不过，至少这一切已给了我的朋友们无限的快乐。</w:t>
      </w:r>
    </w:p>
    <w:p w:rsidR="00120A73" w:rsidRDefault="00120A73" w:rsidP="00120A73">
      <w:pPr>
        <w:pStyle w:val="a9"/>
        <w:spacing w:before="0" w:beforeAutospacing="0" w:after="0" w:afterAutospacing="0"/>
        <w:ind w:firstLine="0"/>
        <w:jc w:val="right"/>
      </w:pPr>
      <w:r>
        <w:rPr>
          <w:rFonts w:hint="eastAsia"/>
        </w:rPr>
        <w:t>（有删改）</w:t>
      </w:r>
    </w:p>
    <w:p w:rsidR="00120A73" w:rsidRDefault="00120A73" w:rsidP="00120A73">
      <w:pPr>
        <w:pStyle w:val="a9"/>
        <w:spacing w:before="0" w:beforeAutospacing="0" w:after="0" w:afterAutospacing="0"/>
      </w:pPr>
      <w:r>
        <w:rPr>
          <w:rFonts w:hint="eastAsia"/>
        </w:rPr>
        <w:t>文本二∶</w:t>
      </w:r>
    </w:p>
    <w:p w:rsidR="00120A73" w:rsidRDefault="00120A73" w:rsidP="00120A73">
      <w:pPr>
        <w:pStyle w:val="a9"/>
        <w:spacing w:before="0" w:beforeAutospacing="0" w:after="0" w:afterAutospacing="0"/>
      </w:pPr>
      <w:r>
        <w:rPr>
          <w:rFonts w:hint="eastAsia"/>
        </w:rPr>
        <w:t>在里柯克心目中，幽默具有非常崇高的地位。里柯克的幽默是一种淡淡的、含蓄的幽默，他不是靠奇特、滑稽的故事情节来把读者逗得哈哈大笑，而是善于从平淡无奇的日常生活中提炼出一些为大家司空见惯却又往往熟视无睹的可笑的和不合理的东西，加以放大后呈现在读者面前，让人们产生共鸣而露出会心的微笑或无奈的苦笑。在里柯克看来，真正的幽默具有抚慰心灵创伤、净化甚至提升人类精神的作用。里柯克在其众多作品里通过幽默与讽刺艺术地表现了人生的种种尴尬，揭示了人类的众多人性弱点。他坚持用笑去净化和超越人生的尴尬与悲哀。喜剧精神与悲剧意识的完美结合，使里柯克的作品既引人发笑，又发人深省。（节选自里柯克《幽默之我见》译文的前言，有删改）</w:t>
      </w:r>
    </w:p>
    <w:p w:rsidR="00120A73" w:rsidRDefault="00120A73" w:rsidP="00120A73">
      <w:pPr>
        <w:pStyle w:val="a9"/>
        <w:spacing w:before="0" w:beforeAutospacing="0" w:after="0" w:afterAutospacing="0"/>
      </w:pPr>
      <w:r>
        <w:rPr>
          <w:rFonts w:hint="eastAsia"/>
          <w:sz w:val="21"/>
          <w:szCs w:val="21"/>
        </w:rPr>
        <w:t>【注】斯蒂芬·里柯克（1869-1944），加拿大著名作家，被认为是继马克·吐温（美国）之后最受人欢迎的幽默作家。</w:t>
      </w:r>
    </w:p>
    <w:p w:rsidR="00120A73" w:rsidRDefault="00120A73" w:rsidP="00120A73">
      <w:pPr>
        <w:pStyle w:val="a9"/>
        <w:spacing w:before="0" w:beforeAutospacing="0" w:after="0" w:afterAutospacing="0"/>
        <w:ind w:firstLine="0"/>
      </w:pPr>
      <w:r>
        <w:rPr>
          <w:rFonts w:ascii="Times New Roman" w:hAnsi="Times New Roman" w:hint="eastAsia"/>
        </w:rPr>
        <w:t>1</w:t>
      </w:r>
      <w:r>
        <w:t>.下列对文本相关内容的理解，不正确的一项是（</w:t>
      </w:r>
      <w:r>
        <w:rPr>
          <w:rFonts w:ascii="Times New Roman" w:hAnsi="Times New Roman" w:hint="eastAsia"/>
        </w:rPr>
        <w:t>3</w:t>
      </w:r>
      <w:r>
        <w:t>分）</w:t>
      </w:r>
    </w:p>
    <w:p w:rsidR="00120A73" w:rsidRDefault="00120A73" w:rsidP="00120A73">
      <w:pPr>
        <w:pStyle w:val="a9"/>
        <w:spacing w:before="0" w:beforeAutospacing="0" w:after="0" w:afterAutospacing="0"/>
      </w:pPr>
      <w:r>
        <w:rPr>
          <w:rFonts w:ascii="Times New Roman" w:hAnsi="Times New Roman" w:hint="eastAsia"/>
        </w:rPr>
        <w:t>A</w:t>
      </w:r>
      <w:r>
        <w:t>.钓鱼行家没钓到</w:t>
      </w:r>
      <w:r>
        <w:rPr>
          <w:rFonts w:hint="eastAsia"/>
        </w:rPr>
        <w:t>鳟</w:t>
      </w:r>
      <w:r>
        <w:t>鱼却更高兴，因为他并不关心是否</w:t>
      </w:r>
      <w:r>
        <w:rPr>
          <w:rFonts w:hint="eastAsia"/>
        </w:rPr>
        <w:t>钓</w:t>
      </w:r>
      <w:r>
        <w:t>到鱼，而是享受着鱼塘的美景。</w:t>
      </w:r>
    </w:p>
    <w:p w:rsidR="00120A73" w:rsidRDefault="00120A73" w:rsidP="00120A73">
      <w:pPr>
        <w:pStyle w:val="a9"/>
        <w:spacing w:before="0" w:beforeAutospacing="0" w:after="0" w:afterAutospacing="0"/>
      </w:pPr>
      <w:r>
        <w:rPr>
          <w:rFonts w:ascii="Times New Roman" w:hAnsi="Times New Roman" w:hint="eastAsia"/>
        </w:rPr>
        <w:t>B</w:t>
      </w:r>
      <w:r>
        <w:t>."怪了，它们居然不吃饵"，假如"我"故作惊疑一说、便能引发</w:t>
      </w:r>
      <w:r>
        <w:rPr>
          <w:rFonts w:hint="eastAsia"/>
        </w:rPr>
        <w:t>钓</w:t>
      </w:r>
      <w:r>
        <w:t>鱼行家大谈他的</w:t>
      </w:r>
      <w:r>
        <w:rPr>
          <w:rFonts w:hint="eastAsia"/>
        </w:rPr>
        <w:t>钓</w:t>
      </w:r>
      <w:r>
        <w:t>鱼理论。</w:t>
      </w:r>
    </w:p>
    <w:p w:rsidR="00120A73" w:rsidRDefault="00120A73" w:rsidP="00120A73">
      <w:pPr>
        <w:pStyle w:val="a9"/>
        <w:spacing w:before="0" w:beforeAutospacing="0" w:after="0" w:afterAutospacing="0"/>
      </w:pPr>
      <w:r>
        <w:rPr>
          <w:rFonts w:ascii="Times New Roman" w:hAnsi="Times New Roman" w:hint="eastAsia"/>
        </w:rPr>
        <w:t>C</w:t>
      </w:r>
      <w:r>
        <w:t>.钓鱼行家对"我"推荐的钓鱼线能钓到鱼表示怀疑，表现了钓鱼行家对自己钓技的自信。</w:t>
      </w:r>
    </w:p>
    <w:p w:rsidR="00120A73" w:rsidRDefault="00120A73" w:rsidP="00120A73">
      <w:pPr>
        <w:pStyle w:val="a9"/>
        <w:spacing w:before="0" w:beforeAutospacing="0" w:after="0" w:afterAutospacing="0"/>
      </w:pPr>
      <w:r>
        <w:rPr>
          <w:rFonts w:ascii="Times New Roman" w:hAnsi="Times New Roman" w:hint="eastAsia"/>
        </w:rPr>
        <w:t>D</w:t>
      </w:r>
      <w:r>
        <w:t>.</w:t>
      </w:r>
      <w:proofErr w:type="gramStart"/>
      <w:r>
        <w:t>禁钓期</w:t>
      </w:r>
      <w:proofErr w:type="gramEnd"/>
      <w:r>
        <w:t>"我"邀请访客到"我的鱼塘"钓鱼，虽没有钓到，却让他感受到了钓鱼的乐趣。</w:t>
      </w:r>
    </w:p>
    <w:p w:rsidR="00120A73" w:rsidRDefault="00120A73" w:rsidP="00120A73">
      <w:pPr>
        <w:pStyle w:val="a9"/>
        <w:spacing w:before="0" w:beforeAutospacing="0" w:after="0" w:afterAutospacing="0"/>
        <w:ind w:firstLine="0"/>
      </w:pPr>
      <w:r>
        <w:rPr>
          <w:rFonts w:ascii="Times New Roman" w:hAnsi="Times New Roman" w:hint="eastAsia"/>
        </w:rPr>
        <w:t>2</w:t>
      </w:r>
      <w:r>
        <w:t>.下列对文本相关内容和艺术特色的分析鉴赏，不正确的一项是（</w:t>
      </w:r>
      <w:r>
        <w:rPr>
          <w:rFonts w:ascii="Times New Roman" w:hAnsi="Times New Roman" w:hint="eastAsia"/>
        </w:rPr>
        <w:t>3</w:t>
      </w:r>
      <w:r>
        <w:t>分）</w:t>
      </w:r>
    </w:p>
    <w:p w:rsidR="00120A73" w:rsidRDefault="00120A73" w:rsidP="00120A73">
      <w:pPr>
        <w:pStyle w:val="a9"/>
        <w:spacing w:before="0" w:beforeAutospacing="0" w:after="0" w:afterAutospacing="0"/>
      </w:pPr>
      <w:r>
        <w:rPr>
          <w:rFonts w:ascii="Times New Roman" w:hAnsi="Times New Roman" w:hint="eastAsia"/>
        </w:rPr>
        <w:t>A</w:t>
      </w:r>
      <w:r>
        <w:t>."还是让我立即告诉你吧"你知道吧"，作</w:t>
      </w:r>
      <w:r>
        <w:rPr>
          <w:rFonts w:hint="eastAsia"/>
        </w:rPr>
        <w:t>者</w:t>
      </w:r>
      <w:r>
        <w:t>这种表述方式，既让人感到亲切，又增强了现场感，拉近和读者的距离。</w:t>
      </w:r>
    </w:p>
    <w:p w:rsidR="00120A73" w:rsidRDefault="00120A73" w:rsidP="00120A73">
      <w:pPr>
        <w:pStyle w:val="a9"/>
        <w:spacing w:before="0" w:beforeAutospacing="0" w:after="0" w:afterAutospacing="0"/>
      </w:pPr>
      <w:r>
        <w:rPr>
          <w:rFonts w:ascii="Times New Roman" w:hAnsi="Times New Roman" w:hint="eastAsia"/>
        </w:rPr>
        <w:t>B</w:t>
      </w:r>
      <w:r>
        <w:t>.小说中反复强调鱼塘里并没有鱼，重在表现"我"爱捉</w:t>
      </w:r>
      <w:r>
        <w:rPr>
          <w:rFonts w:hint="eastAsia"/>
        </w:rPr>
        <w:t>弄</w:t>
      </w:r>
      <w:r>
        <w:t>人的心理，同时也嘲讽了钓客自以为是的人性弱点。</w:t>
      </w:r>
    </w:p>
    <w:p w:rsidR="00120A73" w:rsidRDefault="00120A73" w:rsidP="00120A73">
      <w:pPr>
        <w:pStyle w:val="a9"/>
        <w:spacing w:before="0" w:beforeAutospacing="0" w:after="0" w:afterAutospacing="0"/>
      </w:pPr>
      <w:r>
        <w:rPr>
          <w:rFonts w:ascii="Times New Roman" w:hAnsi="Times New Roman" w:hint="eastAsia"/>
        </w:rPr>
        <w:t>C</w:t>
      </w:r>
      <w:r>
        <w:t>.小说结尾"纷纷坠落下的秋叶"既与开头"</w:t>
      </w:r>
      <w:proofErr w:type="gramStart"/>
      <w:r>
        <w:t>糖边大树</w:t>
      </w:r>
      <w:proofErr w:type="gramEnd"/>
      <w:r>
        <w:t>的叶子正日益变黄"照应，又烘托了"我"即将离开鱼塘的伤感。</w:t>
      </w:r>
    </w:p>
    <w:p w:rsidR="00120A73" w:rsidRDefault="00120A73" w:rsidP="00120A73">
      <w:pPr>
        <w:pStyle w:val="a9"/>
        <w:spacing w:before="0" w:beforeAutospacing="0" w:after="0" w:afterAutospacing="0"/>
      </w:pPr>
      <w:r>
        <w:rPr>
          <w:rFonts w:ascii="Times New Roman" w:hAnsi="Times New Roman" w:hint="eastAsia"/>
        </w:rPr>
        <w:t>D</w:t>
      </w:r>
      <w:r>
        <w:t>.小说淡化故事情节，叙事舒缓，没有激烈的矛盾冲突，却让人们在会心的微笑中引发思考，产生情感上的共鸣。</w:t>
      </w:r>
    </w:p>
    <w:p w:rsidR="00120A73" w:rsidRDefault="00120A73" w:rsidP="00120A73">
      <w:pPr>
        <w:pStyle w:val="a9"/>
        <w:spacing w:before="0" w:beforeAutospacing="0" w:after="0" w:afterAutospacing="0"/>
        <w:ind w:firstLine="0"/>
      </w:pPr>
      <w:r>
        <w:rPr>
          <w:rFonts w:ascii="Times New Roman" w:hAnsi="Times New Roman" w:hint="eastAsia"/>
        </w:rPr>
        <w:t>3</w:t>
      </w:r>
      <w:r>
        <w:t>.文本</w:t>
      </w:r>
      <w:proofErr w:type="gramStart"/>
      <w:r>
        <w:t>二指出</w:t>
      </w:r>
      <w:proofErr w:type="gramEnd"/>
      <w:r>
        <w:t>里柯克的幽默是一种"淡淡的、含蓄的幽默"，这种风格在文本一中是如何体现的?请简要分析。（</w:t>
      </w:r>
      <w:r>
        <w:rPr>
          <w:rFonts w:ascii="Times New Roman" w:hAnsi="Times New Roman" w:hint="eastAsia"/>
        </w:rPr>
        <w:t>4</w:t>
      </w:r>
      <w:r>
        <w:t>分）</w:t>
      </w:r>
    </w:p>
    <w:p w:rsidR="00120A73" w:rsidRDefault="00120A73" w:rsidP="00120A73">
      <w:pPr>
        <w:pStyle w:val="a9"/>
        <w:spacing w:before="0" w:beforeAutospacing="0" w:after="0" w:afterAutospacing="0"/>
        <w:ind w:firstLine="0"/>
      </w:pPr>
    </w:p>
    <w:p w:rsidR="00120A73" w:rsidRDefault="00120A73" w:rsidP="00120A73">
      <w:pPr>
        <w:pStyle w:val="a9"/>
        <w:spacing w:before="0" w:beforeAutospacing="0" w:after="0" w:afterAutospacing="0"/>
        <w:ind w:firstLine="0"/>
      </w:pPr>
    </w:p>
    <w:p w:rsidR="00120A73" w:rsidRDefault="00120A73" w:rsidP="00120A73">
      <w:pPr>
        <w:pStyle w:val="a9"/>
        <w:spacing w:before="0" w:beforeAutospacing="0" w:after="0" w:afterAutospacing="0"/>
        <w:ind w:firstLine="0"/>
      </w:pPr>
      <w:r>
        <w:rPr>
          <w:rFonts w:ascii="Times New Roman" w:hAnsi="Times New Roman" w:hint="eastAsia"/>
        </w:rPr>
        <w:t>4</w:t>
      </w:r>
      <w:r>
        <w:t>."一千个读者就有一千个哈</w:t>
      </w:r>
      <w:proofErr w:type="gramStart"/>
      <w:r>
        <w:t>姆</w:t>
      </w:r>
      <w:proofErr w:type="gramEnd"/>
      <w:r>
        <w:t>菜特"，你从小说中获得哪些人生感悟?请结合文本内容简要说明。（</w:t>
      </w:r>
      <w:r>
        <w:rPr>
          <w:rFonts w:ascii="Times New Roman" w:hAnsi="Times New Roman" w:hint="eastAsia"/>
        </w:rPr>
        <w:t>6</w:t>
      </w:r>
      <w:r>
        <w:t>分）</w:t>
      </w:r>
    </w:p>
    <w:p w:rsidR="00120A73" w:rsidRDefault="00120A73" w:rsidP="00120A73">
      <w:pPr>
        <w:widowControl/>
        <w:spacing w:after="0" w:line="240" w:lineRule="auto"/>
        <w:ind w:firstLineChars="200" w:firstLine="438"/>
        <w:jc w:val="left"/>
        <w:textAlignment w:val="baseline"/>
        <w:rPr>
          <w:rFonts w:ascii="宋体" w:hAnsi="宋体" w:cs="宋体"/>
          <w:b/>
          <w:bCs/>
          <w:color w:val="000000" w:themeColor="text1"/>
          <w:spacing w:val="4"/>
          <w:kern w:val="10"/>
          <w:szCs w:val="21"/>
          <w:lang w:bidi="ne-NP"/>
        </w:rPr>
      </w:pPr>
    </w:p>
    <w:p w:rsidR="00120A73" w:rsidRDefault="00120A73" w:rsidP="00120A73">
      <w:pPr>
        <w:widowControl/>
        <w:spacing w:after="0" w:line="240" w:lineRule="auto"/>
        <w:ind w:firstLineChars="200" w:firstLine="438"/>
        <w:jc w:val="left"/>
        <w:textAlignment w:val="baseline"/>
        <w:rPr>
          <w:rFonts w:ascii="宋体" w:hAnsi="宋体" w:cs="宋体"/>
          <w:b/>
          <w:bCs/>
          <w:color w:val="000000" w:themeColor="text1"/>
          <w:spacing w:val="4"/>
          <w:kern w:val="10"/>
          <w:szCs w:val="21"/>
          <w:lang w:bidi="ne-NP"/>
        </w:rPr>
      </w:pPr>
    </w:p>
    <w:p w:rsidR="00120A73" w:rsidRDefault="00120A73" w:rsidP="00120A73">
      <w:pPr>
        <w:widowControl/>
        <w:spacing w:after="0" w:line="240" w:lineRule="auto"/>
        <w:ind w:firstLineChars="200" w:firstLine="438"/>
        <w:jc w:val="left"/>
        <w:textAlignment w:val="baseline"/>
        <w:rPr>
          <w:rFonts w:ascii="宋体" w:hAnsi="宋体" w:cs="宋体"/>
          <w:b/>
          <w:bCs/>
          <w:color w:val="000000" w:themeColor="text1"/>
          <w:spacing w:val="4"/>
          <w:kern w:val="10"/>
          <w:szCs w:val="21"/>
          <w:lang w:bidi="ne-NP"/>
        </w:rPr>
      </w:pPr>
    </w:p>
    <w:p w:rsidR="00120A73" w:rsidRDefault="00120A73" w:rsidP="00120A73">
      <w:pPr>
        <w:widowControl/>
        <w:spacing w:after="0" w:line="240" w:lineRule="auto"/>
        <w:ind w:firstLineChars="200" w:firstLine="438"/>
        <w:jc w:val="left"/>
        <w:textAlignment w:val="baseline"/>
        <w:rPr>
          <w:rFonts w:ascii="宋体" w:hAnsi="宋体" w:cs="宋体"/>
          <w:b/>
          <w:bCs/>
          <w:color w:val="000000" w:themeColor="text1"/>
          <w:spacing w:val="4"/>
          <w:kern w:val="10"/>
          <w:szCs w:val="21"/>
          <w:lang w:bidi="ne-NP"/>
        </w:rPr>
      </w:pPr>
    </w:p>
    <w:p w:rsidR="00120A73" w:rsidRDefault="00120A73" w:rsidP="00120A73">
      <w:pPr>
        <w:widowControl/>
        <w:spacing w:after="0" w:line="240" w:lineRule="auto"/>
        <w:ind w:firstLineChars="200" w:firstLine="438"/>
        <w:jc w:val="left"/>
        <w:textAlignment w:val="baseline"/>
        <w:rPr>
          <w:rFonts w:ascii="宋体" w:hAnsi="宋体" w:cs="宋体"/>
          <w:b/>
          <w:bCs/>
          <w:color w:val="000000" w:themeColor="text1"/>
          <w:spacing w:val="4"/>
          <w:kern w:val="10"/>
          <w:szCs w:val="21"/>
          <w:lang w:bidi="ne-NP"/>
        </w:rPr>
      </w:pPr>
    </w:p>
    <w:p w:rsidR="00120A73" w:rsidRDefault="00120A73" w:rsidP="00120A73">
      <w:pPr>
        <w:widowControl/>
        <w:spacing w:after="0" w:line="240" w:lineRule="auto"/>
        <w:ind w:firstLineChars="200" w:firstLine="438"/>
        <w:jc w:val="left"/>
        <w:textAlignment w:val="baseline"/>
        <w:rPr>
          <w:rFonts w:ascii="宋体" w:hAnsi="宋体" w:cs="宋体"/>
          <w:b/>
          <w:bCs/>
          <w:color w:val="000000" w:themeColor="text1"/>
          <w:spacing w:val="4"/>
          <w:kern w:val="10"/>
          <w:szCs w:val="21"/>
          <w:lang w:bidi="ne-NP"/>
        </w:rPr>
      </w:pPr>
    </w:p>
    <w:p w:rsidR="000F669F" w:rsidRPr="00120A73" w:rsidRDefault="000F669F" w:rsidP="00120A73"/>
    <w:sectPr w:rsidR="000F669F" w:rsidRPr="00120A73">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417" w:rsidRDefault="003C4417">
      <w:pPr>
        <w:spacing w:line="240" w:lineRule="auto"/>
      </w:pPr>
      <w:r>
        <w:separator/>
      </w:r>
    </w:p>
  </w:endnote>
  <w:endnote w:type="continuationSeparator" w:id="0">
    <w:p w:rsidR="003C4417" w:rsidRDefault="003C44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EU-BZ-S92">
    <w:altName w:val="微软雅黑"/>
    <w:charset w:val="00"/>
    <w:family w:val="roman"/>
    <w:pitch w:val="default"/>
  </w:font>
  <w:font w:name="方正书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417" w:rsidRDefault="003C4417">
      <w:pPr>
        <w:spacing w:after="0"/>
      </w:pPr>
      <w:r>
        <w:separator/>
      </w:r>
    </w:p>
  </w:footnote>
  <w:footnote w:type="continuationSeparator" w:id="0">
    <w:p w:rsidR="003C4417" w:rsidRDefault="003C44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00BE30"/>
    <w:multiLevelType w:val="singleLevel"/>
    <w:tmpl w:val="CA00BE30"/>
    <w:lvl w:ilvl="0">
      <w:start w:val="1"/>
      <w:numFmt w:val="chineseCounting"/>
      <w:suff w:val="nothing"/>
      <w:lvlText w:val="%1、"/>
      <w:lvlJc w:val="left"/>
      <w:rPr>
        <w:rFonts w:hint="eastAsia"/>
      </w:rPr>
    </w:lvl>
  </w:abstractNum>
  <w:abstractNum w:abstractNumId="1" w15:restartNumberingAfterBreak="0">
    <w:nsid w:val="4E18E517"/>
    <w:multiLevelType w:val="singleLevel"/>
    <w:tmpl w:val="4E18E517"/>
    <w:lvl w:ilvl="0">
      <w:start w:val="3"/>
      <w:numFmt w:val="chineseCounting"/>
      <w:suff w:val="nothing"/>
      <w:lvlText w:val="%1、"/>
      <w:lvlJc w:val="left"/>
      <w:rPr>
        <w:rFonts w:hint="eastAsia"/>
      </w:rPr>
    </w:lvl>
  </w:abstractNum>
  <w:abstractNum w:abstractNumId="2" w15:restartNumberingAfterBreak="0">
    <w:nsid w:val="7500C292"/>
    <w:multiLevelType w:val="singleLevel"/>
    <w:tmpl w:val="7500C292"/>
    <w:lvl w:ilvl="0">
      <w:start w:val="1"/>
      <w:numFmt w:val="chineseCounting"/>
      <w:suff w:val="nothing"/>
      <w:lvlText w:val="%1、"/>
      <w:lvlJc w:val="left"/>
      <w:rPr>
        <w:rFonts w:hint="eastAsia"/>
      </w:rPr>
    </w:lvl>
  </w:abstractNum>
  <w:num w:numId="1" w16cid:durableId="708380849">
    <w:abstractNumId w:val="1"/>
  </w:num>
  <w:num w:numId="2" w16cid:durableId="506604083">
    <w:abstractNumId w:val="0"/>
  </w:num>
  <w:num w:numId="3" w16cid:durableId="1381393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jYWQ5MmQzZGY4Y2UxYjRjMGFmYzhlNWUyYjYxZTEifQ=="/>
    <w:docVar w:name="KSO_WPS_MARK_KEY" w:val="a8a64e29-ff86-4dfd-ad67-c28c6880b4a2"/>
  </w:docVars>
  <w:rsids>
    <w:rsidRoot w:val="002815CA"/>
    <w:rsid w:val="000F669F"/>
    <w:rsid w:val="00120A73"/>
    <w:rsid w:val="001672CA"/>
    <w:rsid w:val="00184C11"/>
    <w:rsid w:val="00185669"/>
    <w:rsid w:val="00216B0C"/>
    <w:rsid w:val="002815CA"/>
    <w:rsid w:val="00347EA1"/>
    <w:rsid w:val="003A58AD"/>
    <w:rsid w:val="003B7293"/>
    <w:rsid w:val="003C1F63"/>
    <w:rsid w:val="003C4417"/>
    <w:rsid w:val="003E7453"/>
    <w:rsid w:val="004A6361"/>
    <w:rsid w:val="0050574D"/>
    <w:rsid w:val="005B6EF6"/>
    <w:rsid w:val="00675ED6"/>
    <w:rsid w:val="006A75AB"/>
    <w:rsid w:val="00710C50"/>
    <w:rsid w:val="0072485C"/>
    <w:rsid w:val="007B0379"/>
    <w:rsid w:val="007B1256"/>
    <w:rsid w:val="008C4795"/>
    <w:rsid w:val="008E678A"/>
    <w:rsid w:val="008F74DA"/>
    <w:rsid w:val="009146A5"/>
    <w:rsid w:val="00B02937"/>
    <w:rsid w:val="00B43145"/>
    <w:rsid w:val="00B7248B"/>
    <w:rsid w:val="00C108E2"/>
    <w:rsid w:val="00C632FA"/>
    <w:rsid w:val="00D00505"/>
    <w:rsid w:val="00DD67C1"/>
    <w:rsid w:val="00E15249"/>
    <w:rsid w:val="00E17E29"/>
    <w:rsid w:val="00E310AE"/>
    <w:rsid w:val="00EA4448"/>
    <w:rsid w:val="00ED4953"/>
    <w:rsid w:val="00F50C71"/>
    <w:rsid w:val="07B0615F"/>
    <w:rsid w:val="099E28A7"/>
    <w:rsid w:val="0EDF4A3B"/>
    <w:rsid w:val="0F2603CA"/>
    <w:rsid w:val="10232551"/>
    <w:rsid w:val="121E57CD"/>
    <w:rsid w:val="1AAB3F64"/>
    <w:rsid w:val="1BB1273B"/>
    <w:rsid w:val="252D437B"/>
    <w:rsid w:val="29B1712F"/>
    <w:rsid w:val="29E67B39"/>
    <w:rsid w:val="2CD72884"/>
    <w:rsid w:val="2EB03BCE"/>
    <w:rsid w:val="3B2E3783"/>
    <w:rsid w:val="4A2E6391"/>
    <w:rsid w:val="4D6B16DA"/>
    <w:rsid w:val="532145DB"/>
    <w:rsid w:val="64F050F8"/>
    <w:rsid w:val="66841A93"/>
    <w:rsid w:val="678C5EA2"/>
    <w:rsid w:val="68C513B4"/>
    <w:rsid w:val="6F35524C"/>
    <w:rsid w:val="6FD9399F"/>
    <w:rsid w:val="737F7312"/>
    <w:rsid w:val="7EEC2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124FA32-B57A-4096-9CD5-52BA099E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276"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rPr>
      <w:rFonts w:ascii="微软雅黑" w:eastAsia="微软雅黑" w:hAnsi="微软雅黑"/>
      <w:sz w:val="20"/>
      <w:szCs w:val="20"/>
    </w:rPr>
  </w:style>
  <w:style w:type="paragraph" w:styleId="a4">
    <w:name w:val="Plain Text"/>
    <w:basedOn w:val="a"/>
    <w:qFormat/>
    <w:rPr>
      <w:rFonts w:ascii="宋体" w:hAnsi="Courier New" w:cs="Courier New"/>
      <w:szCs w:val="21"/>
    </w:rPr>
  </w:style>
  <w:style w:type="paragraph" w:styleId="a5">
    <w:name w:val="footer"/>
    <w:basedOn w:val="a"/>
    <w:link w:val="a6"/>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9">
    <w:name w:val="Normal (Web)"/>
    <w:basedOn w:val="a"/>
    <w:uiPriority w:val="99"/>
    <w:qFormat/>
    <w:pPr>
      <w:widowControl/>
      <w:spacing w:before="100" w:beforeAutospacing="1" w:after="100" w:afterAutospacing="1" w:line="300" w:lineRule="atLeast"/>
      <w:ind w:firstLine="420"/>
      <w:jc w:val="left"/>
    </w:pPr>
    <w:rPr>
      <w:rFonts w:ascii="宋体" w:hAnsi="宋体" w:cs="宋体"/>
      <w:color w:val="000000"/>
      <w:kern w:val="0"/>
      <w:sz w:val="24"/>
    </w:rPr>
  </w:style>
  <w:style w:type="character" w:styleId="aa">
    <w:name w:val="Strong"/>
    <w:qFormat/>
    <w:rPr>
      <w:b/>
      <w:bCs/>
    </w:rPr>
  </w:style>
  <w:style w:type="paragraph" w:customStyle="1" w:styleId="0">
    <w:name w:val="正文_0"/>
    <w:qFormat/>
    <w:pPr>
      <w:widowControl w:val="0"/>
      <w:jc w:val="both"/>
    </w:pPr>
    <w:rPr>
      <w:rFonts w:ascii="Calibri" w:hAnsi="Calibri"/>
      <w:kern w:val="2"/>
      <w:sz w:val="21"/>
      <w:szCs w:val="22"/>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paragraph" w:customStyle="1" w:styleId="1">
    <w:name w:val="正文1"/>
    <w:qFormat/>
    <w:pPr>
      <w:spacing w:line="285" w:lineRule="exact"/>
    </w:pPr>
    <w:rPr>
      <w:rFonts w:ascii="NEU-BZ-S92" w:eastAsia="方正书宋_GBK" w:hAnsi="NEU-BZ-S92" w:cstheme="minorBidi"/>
      <w:color w:val="000000"/>
      <w:sz w:val="19"/>
      <w:szCs w:val="22"/>
    </w:rPr>
  </w:style>
  <w:style w:type="paragraph" w:customStyle="1" w:styleId="00">
    <w:name w:val="正文_0_0"/>
    <w:qFormat/>
    <w:pPr>
      <w:widowControl w:val="0"/>
      <w:jc w:val="both"/>
    </w:pPr>
    <w:rPr>
      <w:rFonts w:eastAsia="Times New Roman"/>
      <w:kern w:val="2"/>
      <w:sz w:val="21"/>
      <w:szCs w:val="22"/>
    </w:rPr>
  </w:style>
  <w:style w:type="paragraph" w:customStyle="1" w:styleId="2">
    <w:name w:val="正文2"/>
    <w:qFormat/>
    <w:pPr>
      <w:widowControl w:val="0"/>
      <w:jc w:val="both"/>
    </w:pPr>
    <w:rPr>
      <w:rFonts w:ascii="Calibri" w:eastAsia="Times New Roman"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39029;K.T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39029;S.TIF"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4146</Words>
  <Characters>4230</Characters>
  <Application>Microsoft Office Word</Application>
  <DocSecurity>0</DocSecurity>
  <Lines>222</Lines>
  <Paragraphs>199</Paragraphs>
  <ScaleCrop>false</ScaleCrop>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wxl</dc:creator>
  <cp:lastModifiedBy>伟 蔡</cp:lastModifiedBy>
  <cp:revision>17</cp:revision>
  <dcterms:created xsi:type="dcterms:W3CDTF">2021-12-28T13:56:00Z</dcterms:created>
  <dcterms:modified xsi:type="dcterms:W3CDTF">2025-06-08T15:33:00Z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3F0A5FC66FC1490192743642774CB7CA</vt:lpwstr>
  </property>
  <property fmtid="{D5CDD505-2E9C-101B-9397-08002B2CF9AE}" pid="4" name="KSOTemplateDocerSaveRecord">
    <vt:lpwstr>eyJoZGlkIjoiZDE3ZjllMjUxNjRlNDlhMGNkNTg5ODE5ZWUyYTI3NmQiLCJ1c2VySWQiOiI3MTE4MTA0MDQifQ==</vt:lpwstr>
  </property>
</Properties>
</file>