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705" w:rsidRDefault="00855705" w:rsidP="00855705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江苏省仪征中学2024-2025学年度第二学期高一语文学科作业</w:t>
      </w:r>
    </w:p>
    <w:p w:rsidR="00855705" w:rsidRDefault="00855705" w:rsidP="00855705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《谏逐客书》第一课时</w:t>
      </w:r>
    </w:p>
    <w:p w:rsidR="00855705" w:rsidRDefault="00855705" w:rsidP="00855705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研制人：卜素琴   审核人：高新艳</w:t>
      </w:r>
    </w:p>
    <w:p w:rsidR="00855705" w:rsidRDefault="00855705" w:rsidP="00855705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</w:t>
      </w:r>
      <w:r>
        <w:rPr>
          <w:rFonts w:ascii="楷体" w:eastAsia="楷体" w:hAnsi="楷体" w:cs="楷体"/>
          <w:bCs/>
          <w:color w:val="000000" w:themeColor="text1"/>
          <w:sz w:val="24"/>
        </w:rPr>
        <w:t xml:space="preserve">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作业时长：45分钟</w:t>
      </w:r>
    </w:p>
    <w:p w:rsidR="00855705" w:rsidRPr="00BB32B2" w:rsidRDefault="00855705" w:rsidP="00855705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</w:p>
    <w:p w:rsidR="00855705" w:rsidRDefault="00855705" w:rsidP="00855705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一、巩固导练（15分钟）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1．对下列句子中加点词语的解释，不正确的一项是(　　)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400" w:firstLine="840"/>
        <w:rPr>
          <w:rFonts w:hAnsi="宋体" w:cs="宋体"/>
        </w:rPr>
      </w:pPr>
      <w:r>
        <w:rPr>
          <w:rFonts w:hAnsi="宋体" w:cs="宋体" w:hint="eastAsia"/>
        </w:rPr>
        <w:t>A．</w:t>
      </w:r>
      <w:r>
        <w:rPr>
          <w:rFonts w:hAnsi="宋体" w:cs="宋体" w:hint="eastAsia"/>
          <w:em w:val="underDot"/>
        </w:rPr>
        <w:t>来</w:t>
      </w:r>
      <w:proofErr w:type="gramStart"/>
      <w:r>
        <w:rPr>
          <w:rFonts w:hAnsi="宋体" w:cs="宋体" w:hint="eastAsia"/>
        </w:rPr>
        <w:t>丕</w:t>
      </w:r>
      <w:proofErr w:type="gramEnd"/>
      <w:r>
        <w:rPr>
          <w:rFonts w:hAnsi="宋体" w:cs="宋体" w:hint="eastAsia"/>
        </w:rPr>
        <w:t>豹、公孙支于晋</w:t>
      </w:r>
      <w:proofErr w:type="gramStart"/>
      <w:r>
        <w:rPr>
          <w:rFonts w:hAnsi="宋体" w:cs="宋体" w:hint="eastAsia"/>
        </w:rPr>
        <w:t xml:space="preserve">　　　　</w:t>
      </w:r>
      <w:proofErr w:type="gramEnd"/>
      <w:r>
        <w:rPr>
          <w:rFonts w:hAnsi="宋体" w:cs="宋体" w:hint="eastAsia"/>
        </w:rPr>
        <w:t xml:space="preserve">　</w:t>
      </w:r>
      <w:r>
        <w:rPr>
          <w:rFonts w:hAnsi="宋体" w:cs="宋体" w:hint="eastAsia"/>
        </w:rPr>
        <w:tab/>
        <w:t>来：招致、招揽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400" w:firstLine="840"/>
        <w:rPr>
          <w:rFonts w:hAnsi="宋体" w:cs="宋体"/>
        </w:rPr>
      </w:pPr>
      <w:r>
        <w:rPr>
          <w:rFonts w:hAnsi="宋体" w:cs="宋体" w:hint="eastAsia"/>
        </w:rPr>
        <w:t>B．</w:t>
      </w:r>
      <w:proofErr w:type="gramStart"/>
      <w:r>
        <w:rPr>
          <w:rFonts w:hAnsi="宋体" w:cs="宋体" w:hint="eastAsia"/>
        </w:rPr>
        <w:t>至今</w:t>
      </w:r>
      <w:r>
        <w:rPr>
          <w:rFonts w:hAnsi="宋体" w:cs="宋体" w:hint="eastAsia"/>
          <w:em w:val="underDot"/>
        </w:rPr>
        <w:t>治</w:t>
      </w:r>
      <w:proofErr w:type="gramEnd"/>
      <w:r>
        <w:rPr>
          <w:rFonts w:hAnsi="宋体" w:cs="宋体" w:hint="eastAsia"/>
        </w:rPr>
        <w:t xml:space="preserve">强  </w:t>
      </w:r>
      <w:r>
        <w:rPr>
          <w:rFonts w:hAnsi="宋体" w:cs="宋体" w:hint="eastAsia"/>
        </w:rPr>
        <w:tab/>
        <w:t xml:space="preserve">        治：治理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400" w:firstLine="840"/>
        <w:rPr>
          <w:rFonts w:hAnsi="宋体" w:cs="宋体"/>
        </w:rPr>
      </w:pPr>
      <w:r>
        <w:rPr>
          <w:rFonts w:hAnsi="宋体" w:cs="宋体" w:hint="eastAsia"/>
        </w:rPr>
        <w:t>C．弹筝</w:t>
      </w:r>
      <w:r>
        <w:rPr>
          <w:rFonts w:hAnsi="宋体" w:cs="宋体" w:hint="eastAsia"/>
          <w:em w:val="underDot"/>
        </w:rPr>
        <w:t>搏</w:t>
      </w:r>
      <w:proofErr w:type="gramStart"/>
      <w:r>
        <w:rPr>
          <w:rFonts w:hAnsi="宋体" w:cs="宋体" w:hint="eastAsia"/>
        </w:rPr>
        <w:t>髀</w:t>
      </w:r>
      <w:proofErr w:type="gramEnd"/>
      <w:r>
        <w:rPr>
          <w:rFonts w:hAnsi="宋体" w:cs="宋体" w:hint="eastAsia"/>
        </w:rPr>
        <w:t xml:space="preserve">  </w:t>
      </w:r>
      <w:r>
        <w:rPr>
          <w:rFonts w:hAnsi="宋体" w:cs="宋体" w:hint="eastAsia"/>
        </w:rPr>
        <w:tab/>
        <w:t xml:space="preserve">        搏：击打、拍打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400" w:firstLine="840"/>
        <w:rPr>
          <w:rFonts w:hAnsi="宋体" w:cs="宋体"/>
        </w:rPr>
      </w:pPr>
      <w:r>
        <w:rPr>
          <w:rFonts w:hAnsi="宋体" w:cs="宋体" w:hint="eastAsia"/>
        </w:rPr>
        <w:t>D．故能</w:t>
      </w:r>
      <w:r>
        <w:rPr>
          <w:rFonts w:hAnsi="宋体" w:cs="宋体" w:hint="eastAsia"/>
          <w:em w:val="underDot"/>
        </w:rPr>
        <w:t>就</w:t>
      </w:r>
      <w:r>
        <w:rPr>
          <w:rFonts w:hAnsi="宋体" w:cs="宋体" w:hint="eastAsia"/>
        </w:rPr>
        <w:t xml:space="preserve">其深  </w:t>
      </w:r>
      <w:r>
        <w:rPr>
          <w:rFonts w:hAnsi="宋体" w:cs="宋体" w:hint="eastAsia"/>
        </w:rPr>
        <w:tab/>
        <w:t xml:space="preserve">        就：成就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2．下列各组句子中，加点词语的意义和用法不相同的一组是(　　)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A.</w:t>
      </w: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eq \b\lc\{\rc\ (\a\vs4\al\co1(今乃弃黔首</w:instrText>
      </w:r>
      <w:r>
        <w:rPr>
          <w:rFonts w:hAnsi="宋体" w:cs="宋体" w:hint="eastAsia"/>
          <w:em w:val="underDot"/>
        </w:rPr>
        <w:instrText>以</w:instrText>
      </w:r>
      <w:r>
        <w:rPr>
          <w:rFonts w:hAnsi="宋体" w:cs="宋体" w:hint="eastAsia"/>
        </w:rPr>
        <w:instrText>资敌国,损民</w:instrText>
      </w:r>
      <w:r>
        <w:rPr>
          <w:rFonts w:hAnsi="宋体" w:cs="宋体" w:hint="eastAsia"/>
          <w:em w:val="underDot"/>
        </w:rPr>
        <w:instrText>以</w:instrText>
      </w:r>
      <w:r>
        <w:rPr>
          <w:rFonts w:hAnsi="宋体" w:cs="宋体" w:hint="eastAsia"/>
        </w:rPr>
        <w:instrText>益仇))</w:instrText>
      </w:r>
      <w:r>
        <w:rPr>
          <w:rFonts w:hAnsi="宋体" w:cs="宋体" w:hint="eastAsia"/>
        </w:rPr>
        <w:fldChar w:fldCharType="end"/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B.</w:t>
      </w: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eq \b\lc\{\rc\ (\a\vs4\al\co1(然则是所重者在</w:instrText>
      </w:r>
      <w:r>
        <w:rPr>
          <w:rFonts w:hAnsi="宋体" w:cs="宋体" w:hint="eastAsia"/>
          <w:em w:val="underDot"/>
        </w:rPr>
        <w:instrText>乎</w:instrText>
      </w:r>
      <w:r>
        <w:rPr>
          <w:rFonts w:hAnsi="宋体" w:cs="宋体" w:hint="eastAsia"/>
        </w:rPr>
        <w:instrText>色、乐、珠玉,而所轻者在</w:instrText>
      </w:r>
      <w:r>
        <w:rPr>
          <w:rFonts w:hAnsi="宋体" w:cs="宋体" w:hint="eastAsia"/>
          <w:em w:val="underDot"/>
        </w:rPr>
        <w:instrText>乎</w:instrText>
      </w:r>
      <w:r>
        <w:rPr>
          <w:rFonts w:hAnsi="宋体" w:cs="宋体" w:hint="eastAsia"/>
        </w:rPr>
        <w:instrText>人民也))</w:instrText>
      </w:r>
      <w:r>
        <w:rPr>
          <w:rFonts w:hAnsi="宋体" w:cs="宋体" w:hint="eastAsia"/>
        </w:rPr>
        <w:fldChar w:fldCharType="end"/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C.</w:t>
      </w: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eq \b\lc\{\rc\ (\a\vs4\al\co1(今</w:instrText>
      </w:r>
      <w:r>
        <w:rPr>
          <w:rFonts w:hAnsi="宋体" w:cs="宋体" w:hint="eastAsia"/>
          <w:em w:val="underDot"/>
        </w:rPr>
        <w:instrText>乃</w:instrText>
      </w:r>
      <w:r>
        <w:rPr>
          <w:rFonts w:hAnsi="宋体" w:cs="宋体" w:hint="eastAsia"/>
        </w:rPr>
        <w:instrText>弃黔首以资敌国,</w:instrText>
      </w:r>
      <w:r>
        <w:rPr>
          <w:rFonts w:hAnsi="宋体" w:cs="宋体" w:hint="eastAsia"/>
          <w:em w:val="underDot"/>
        </w:rPr>
        <w:instrText>乃</w:instrText>
      </w:r>
      <w:r>
        <w:rPr>
          <w:rFonts w:hAnsi="宋体" w:cs="宋体" w:hint="eastAsia"/>
        </w:rPr>
        <w:instrText>不知有汉，无论魏晋))</w:instrText>
      </w:r>
      <w:r>
        <w:rPr>
          <w:rFonts w:hAnsi="宋体" w:cs="宋体" w:hint="eastAsia"/>
        </w:rPr>
        <w:fldChar w:fldCharType="end"/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D.</w:t>
      </w: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eq \b\lc\{\rc\ (\a\vs4\al\co1(士不产于秦，</w:instrText>
      </w:r>
      <w:r>
        <w:rPr>
          <w:rFonts w:hAnsi="宋体" w:cs="宋体" w:hint="eastAsia"/>
          <w:em w:val="underDot"/>
        </w:rPr>
        <w:instrText>而</w:instrText>
      </w:r>
      <w:r>
        <w:rPr>
          <w:rFonts w:hAnsi="宋体" w:cs="宋体" w:hint="eastAsia"/>
        </w:rPr>
        <w:instrText>愿忠者众,顺风</w:instrText>
      </w:r>
      <w:r>
        <w:rPr>
          <w:rFonts w:hAnsi="宋体" w:cs="宋体" w:hint="eastAsia"/>
          <w:em w:val="underDot"/>
        </w:rPr>
        <w:instrText>而</w:instrText>
      </w:r>
      <w:r>
        <w:rPr>
          <w:rFonts w:hAnsi="宋体" w:cs="宋体" w:hint="eastAsia"/>
        </w:rPr>
        <w:instrText>呼))</w:instrText>
      </w:r>
      <w:r>
        <w:rPr>
          <w:rFonts w:hAnsi="宋体" w:cs="宋体" w:hint="eastAsia"/>
        </w:rPr>
        <w:fldChar w:fldCharType="end"/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3．下列对文中相关文化常识的解说，不正确的一项是(　　)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A．客，指外来的人，与“主”相对。也指外出或寄居旅居他乡的人。《谏逐客书》中指在秦国做官的其他诸侯国的人。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B．《谏逐客书》中的“六国”指的是与秦国并称的包括郑国、卫国等六个诸侯国。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C．“丹青”中丹、青本是两种可作颜料的矿物，因为我国古代绘画常用朱红色和青色两种颜色，丹青成为绘画艺术的代称，后也可指代史册、史籍。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D．黔首，战国时期和</w:t>
      </w:r>
      <w:proofErr w:type="gramStart"/>
      <w:r>
        <w:rPr>
          <w:rFonts w:hAnsi="宋体" w:cs="宋体" w:hint="eastAsia"/>
        </w:rPr>
        <w:t>秦代对</w:t>
      </w:r>
      <w:proofErr w:type="gramEnd"/>
      <w:r>
        <w:rPr>
          <w:rFonts w:hAnsi="宋体" w:cs="宋体" w:hint="eastAsia"/>
        </w:rPr>
        <w:t>百姓的称谓。当时平民用黑巾裹头，称为“黔首”，后来成了平民的代称。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4．翻译下列句子。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(1)孝公用商鞅之法，移风易俗，民以殷盛，国以富强，百姓乐用，诸侯亲服。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译文：________________________________________________________________________。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(2)</w:t>
      </w:r>
      <w:proofErr w:type="gramStart"/>
      <w:r>
        <w:rPr>
          <w:rFonts w:hAnsi="宋体" w:cs="宋体" w:hint="eastAsia"/>
        </w:rPr>
        <w:t>向使四君却客</w:t>
      </w:r>
      <w:proofErr w:type="gramEnd"/>
      <w:r>
        <w:rPr>
          <w:rFonts w:hAnsi="宋体" w:cs="宋体" w:hint="eastAsia"/>
        </w:rPr>
        <w:t>而</w:t>
      </w:r>
      <w:proofErr w:type="gramStart"/>
      <w:r>
        <w:rPr>
          <w:rFonts w:hAnsi="宋体" w:cs="宋体" w:hint="eastAsia"/>
        </w:rPr>
        <w:t>不</w:t>
      </w:r>
      <w:proofErr w:type="gramEnd"/>
      <w:r>
        <w:rPr>
          <w:rFonts w:hAnsi="宋体" w:cs="宋体" w:hint="eastAsia"/>
        </w:rPr>
        <w:t>内，</w:t>
      </w:r>
      <w:proofErr w:type="gramStart"/>
      <w:r>
        <w:rPr>
          <w:rFonts w:hAnsi="宋体" w:cs="宋体" w:hint="eastAsia"/>
        </w:rPr>
        <w:t>疏士而</w:t>
      </w:r>
      <w:proofErr w:type="gramEnd"/>
      <w:r>
        <w:rPr>
          <w:rFonts w:hAnsi="宋体" w:cs="宋体" w:hint="eastAsia"/>
        </w:rPr>
        <w:t>不用，是使国无富利之实而秦无强大之名也。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译文：________________________________________________________________________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(3)然则是所重者在乎色、乐、珠玉，而所轻者在乎人民也。此非所以跨海内、制诸侯之术也。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译文：________________________________________________________________________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(4)是以</w:t>
      </w:r>
      <w:proofErr w:type="gramStart"/>
      <w:r>
        <w:rPr>
          <w:rFonts w:hAnsi="宋体" w:cs="宋体" w:hint="eastAsia"/>
        </w:rPr>
        <w:t>太山</w:t>
      </w:r>
      <w:proofErr w:type="gramEnd"/>
      <w:r>
        <w:rPr>
          <w:rFonts w:hAnsi="宋体" w:cs="宋体" w:hint="eastAsia"/>
        </w:rPr>
        <w:t>不让土壤，故能成其大；河海不择细流，故能就其深；王者</w:t>
      </w:r>
      <w:proofErr w:type="gramStart"/>
      <w:r>
        <w:rPr>
          <w:rFonts w:hAnsi="宋体" w:cs="宋体" w:hint="eastAsia"/>
        </w:rPr>
        <w:t>不</w:t>
      </w:r>
      <w:proofErr w:type="gramEnd"/>
      <w:r>
        <w:rPr>
          <w:rFonts w:hAnsi="宋体" w:cs="宋体" w:hint="eastAsia"/>
        </w:rPr>
        <w:t>却众庶，故能明其德。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译文：________________________________________________________________________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(5)今乃弃黔首以资敌国，却宾客以业诸侯，使天下</w:t>
      </w:r>
      <w:proofErr w:type="gramStart"/>
      <w:r>
        <w:rPr>
          <w:rFonts w:hAnsi="宋体" w:cs="宋体" w:hint="eastAsia"/>
        </w:rPr>
        <w:t>之士退而</w:t>
      </w:r>
      <w:proofErr w:type="gramEnd"/>
      <w:r>
        <w:rPr>
          <w:rFonts w:hAnsi="宋体" w:cs="宋体" w:hint="eastAsia"/>
        </w:rPr>
        <w:t>不敢西向，裹足不入秦，此所谓“藉寇兵而赍盗粮”者也。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译文：________________________________________________________________________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(6)今逐客以资敌国，损民以益仇，内自虚而外树怨于诸侯，求国无危，不可得也。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译文：________________________________________________________________________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855705" w:rsidRDefault="00855705" w:rsidP="00855705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二、拓展导练（15分钟）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阅读下面的文言文，完成文后题目。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李斯者，楚上蔡人也。年少时，从荀卿学帝王之术。学已成，</w:t>
      </w:r>
      <w:proofErr w:type="gramStart"/>
      <w:r>
        <w:rPr>
          <w:rFonts w:hAnsi="宋体" w:cs="宋体" w:hint="eastAsia"/>
        </w:rPr>
        <w:t>度楚王不足事</w:t>
      </w:r>
      <w:proofErr w:type="gramEnd"/>
      <w:r>
        <w:rPr>
          <w:rFonts w:hAnsi="宋体" w:cs="宋体" w:hint="eastAsia"/>
        </w:rPr>
        <w:t>，而六</w:t>
      </w:r>
      <w:proofErr w:type="gramStart"/>
      <w:r>
        <w:rPr>
          <w:rFonts w:hAnsi="宋体" w:cs="宋体" w:hint="eastAsia"/>
        </w:rPr>
        <w:t>国皆弱</w:t>
      </w:r>
      <w:proofErr w:type="gramEnd"/>
      <w:r>
        <w:rPr>
          <w:rFonts w:hAnsi="宋体" w:cs="宋体" w:hint="eastAsia"/>
        </w:rPr>
        <w:t>，无可为建功者，遂西入秦。上《谏逐客书》，</w:t>
      </w:r>
      <w:proofErr w:type="gramStart"/>
      <w:r>
        <w:rPr>
          <w:rFonts w:hAnsi="宋体" w:cs="宋体" w:hint="eastAsia"/>
        </w:rPr>
        <w:t>始皇用其</w:t>
      </w:r>
      <w:proofErr w:type="gramEnd"/>
      <w:r>
        <w:rPr>
          <w:rFonts w:hAnsi="宋体" w:cs="宋体" w:hint="eastAsia"/>
        </w:rPr>
        <w:t>计谋，官至廷尉。二十</w:t>
      </w:r>
      <w:proofErr w:type="gramStart"/>
      <w:r>
        <w:rPr>
          <w:rFonts w:hAnsi="宋体" w:cs="宋体" w:hint="eastAsia"/>
        </w:rPr>
        <w:t>馀</w:t>
      </w:r>
      <w:proofErr w:type="gramEnd"/>
      <w:r>
        <w:rPr>
          <w:rFonts w:hAnsi="宋体" w:cs="宋体" w:hint="eastAsia"/>
        </w:rPr>
        <w:t>年，</w:t>
      </w:r>
      <w:proofErr w:type="gramStart"/>
      <w:r>
        <w:rPr>
          <w:rFonts w:hAnsi="宋体" w:cs="宋体" w:hint="eastAsia"/>
        </w:rPr>
        <w:t>竟并天下</w:t>
      </w:r>
      <w:proofErr w:type="gramEnd"/>
      <w:r>
        <w:rPr>
          <w:rFonts w:hAnsi="宋体" w:cs="宋体" w:hint="eastAsia"/>
        </w:rPr>
        <w:t>，</w:t>
      </w:r>
      <w:proofErr w:type="gramStart"/>
      <w:r>
        <w:rPr>
          <w:rFonts w:hAnsi="宋体" w:cs="宋体" w:hint="eastAsia"/>
        </w:rPr>
        <w:t>尊主为</w:t>
      </w:r>
      <w:proofErr w:type="gramEnd"/>
      <w:r>
        <w:rPr>
          <w:rFonts w:hAnsi="宋体" w:cs="宋体" w:hint="eastAsia"/>
        </w:rPr>
        <w:t>皇帝，以斯为丞相。明年，始皇</w:t>
      </w:r>
      <w:r>
        <w:rPr>
          <w:rFonts w:hAnsi="宋体" w:cs="宋体" w:hint="eastAsia"/>
          <w:em w:val="underDot"/>
        </w:rPr>
        <w:t>巡狩</w:t>
      </w:r>
      <w:r>
        <w:rPr>
          <w:rFonts w:hAnsi="宋体" w:cs="宋体" w:hint="eastAsia"/>
        </w:rPr>
        <w:t>，外</w:t>
      </w:r>
      <w:proofErr w:type="gramStart"/>
      <w:r>
        <w:rPr>
          <w:rFonts w:hAnsi="宋体" w:cs="宋体" w:hint="eastAsia"/>
        </w:rPr>
        <w:t>攘</w:t>
      </w:r>
      <w:proofErr w:type="gramEnd"/>
      <w:r>
        <w:rPr>
          <w:rFonts w:hAnsi="宋体" w:cs="宋体" w:hint="eastAsia"/>
          <w:em w:val="underDot"/>
        </w:rPr>
        <w:t>四夷</w:t>
      </w:r>
      <w:r>
        <w:rPr>
          <w:rFonts w:hAnsi="宋体" w:cs="宋体" w:hint="eastAsia"/>
        </w:rPr>
        <w:t>，斯</w:t>
      </w:r>
      <w:proofErr w:type="gramStart"/>
      <w:r>
        <w:rPr>
          <w:rFonts w:hAnsi="宋体" w:cs="宋体" w:hint="eastAsia"/>
        </w:rPr>
        <w:t>皆有力</w:t>
      </w:r>
      <w:proofErr w:type="gramEnd"/>
      <w:r>
        <w:rPr>
          <w:rFonts w:hAnsi="宋体" w:cs="宋体" w:hint="eastAsia"/>
        </w:rPr>
        <w:t>焉。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斯</w:t>
      </w:r>
      <w:proofErr w:type="gramStart"/>
      <w:r>
        <w:rPr>
          <w:rFonts w:hAnsi="宋体" w:cs="宋体" w:hint="eastAsia"/>
        </w:rPr>
        <w:t>长男由为</w:t>
      </w:r>
      <w:proofErr w:type="gramEnd"/>
      <w:r>
        <w:rPr>
          <w:rFonts w:hAnsi="宋体" w:cs="宋体" w:hint="eastAsia"/>
        </w:rPr>
        <w:t>三川守，</w:t>
      </w:r>
      <w:proofErr w:type="gramStart"/>
      <w:r>
        <w:rPr>
          <w:rFonts w:hAnsi="宋体" w:cs="宋体" w:hint="eastAsia"/>
        </w:rPr>
        <w:t>诸男皆尚秦</w:t>
      </w:r>
      <w:proofErr w:type="gramEnd"/>
      <w:r>
        <w:rPr>
          <w:rFonts w:hAnsi="宋体" w:cs="宋体" w:hint="eastAsia"/>
        </w:rPr>
        <w:t>公主，女</w:t>
      </w:r>
      <w:proofErr w:type="gramStart"/>
      <w:r>
        <w:rPr>
          <w:rFonts w:hAnsi="宋体" w:cs="宋体" w:hint="eastAsia"/>
        </w:rPr>
        <w:t>悉嫁秦</w:t>
      </w:r>
      <w:proofErr w:type="gramEnd"/>
      <w:r>
        <w:rPr>
          <w:rFonts w:hAnsi="宋体" w:cs="宋体" w:hint="eastAsia"/>
        </w:rPr>
        <w:t>诸公子。</w:t>
      </w:r>
      <w:proofErr w:type="gramStart"/>
      <w:r>
        <w:rPr>
          <w:rFonts w:hAnsi="宋体" w:cs="宋体" w:hint="eastAsia"/>
        </w:rPr>
        <w:t>三川守李</w:t>
      </w:r>
      <w:proofErr w:type="gramEnd"/>
      <w:r>
        <w:rPr>
          <w:rFonts w:hAnsi="宋体" w:cs="宋体" w:hint="eastAsia"/>
        </w:rPr>
        <w:t>由告归咸阳，李斯置酒于家，百官长皆前为寿，门</w:t>
      </w:r>
      <w:proofErr w:type="gramStart"/>
      <w:r>
        <w:rPr>
          <w:rFonts w:hAnsi="宋体" w:cs="宋体" w:hint="eastAsia"/>
        </w:rPr>
        <w:t>廷</w:t>
      </w:r>
      <w:proofErr w:type="gramEnd"/>
      <w:r>
        <w:rPr>
          <w:rFonts w:hAnsi="宋体" w:cs="宋体" w:hint="eastAsia"/>
        </w:rPr>
        <w:t>车骑以千数。李斯喟然而叹曰：“</w:t>
      </w:r>
      <w:proofErr w:type="gramStart"/>
      <w:r>
        <w:rPr>
          <w:rFonts w:hAnsi="宋体" w:cs="宋体" w:hint="eastAsia"/>
        </w:rPr>
        <w:t>嗟</w:t>
      </w:r>
      <w:proofErr w:type="gramEnd"/>
      <w:r>
        <w:rPr>
          <w:rFonts w:hAnsi="宋体" w:cs="宋体" w:hint="eastAsia"/>
        </w:rPr>
        <w:t>乎！吾闻之荀卿曰‘物禁大盛’。夫斯乃上蔡布衣，闾巷之</w:t>
      </w:r>
      <w:r>
        <w:rPr>
          <w:rFonts w:hAnsi="宋体" w:cs="宋体" w:hint="eastAsia"/>
          <w:em w:val="underDot"/>
        </w:rPr>
        <w:t>黔首</w:t>
      </w:r>
      <w:r>
        <w:rPr>
          <w:rFonts w:hAnsi="宋体" w:cs="宋体" w:hint="eastAsia"/>
        </w:rPr>
        <w:t>，上不知其</w:t>
      </w:r>
      <w:proofErr w:type="gramStart"/>
      <w:r>
        <w:rPr>
          <w:rFonts w:hAnsi="宋体" w:cs="宋体" w:hint="eastAsia"/>
        </w:rPr>
        <w:t>驽</w:t>
      </w:r>
      <w:proofErr w:type="gramEnd"/>
      <w:r>
        <w:rPr>
          <w:rFonts w:hAnsi="宋体" w:cs="宋体" w:hint="eastAsia"/>
        </w:rPr>
        <w:t>下，遂</w:t>
      </w:r>
      <w:proofErr w:type="gramStart"/>
      <w:r>
        <w:rPr>
          <w:rFonts w:hAnsi="宋体" w:cs="宋体" w:hint="eastAsia"/>
        </w:rPr>
        <w:t>擢</w:t>
      </w:r>
      <w:proofErr w:type="gramEnd"/>
      <w:r>
        <w:rPr>
          <w:rFonts w:hAnsi="宋体" w:cs="宋体" w:hint="eastAsia"/>
        </w:rPr>
        <w:t>至此。当今人臣之位无居臣上者，可谓富贵</w:t>
      </w:r>
      <w:proofErr w:type="gramStart"/>
      <w:r>
        <w:rPr>
          <w:rFonts w:hAnsi="宋体" w:cs="宋体" w:hint="eastAsia"/>
        </w:rPr>
        <w:t>极</w:t>
      </w:r>
      <w:proofErr w:type="gramEnd"/>
      <w:r>
        <w:rPr>
          <w:rFonts w:hAnsi="宋体" w:cs="宋体" w:hint="eastAsia"/>
        </w:rPr>
        <w:t>矣。物极则衰，吾未知所税驾也！”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始皇三十七年十月，行出游。丞相斯、</w:t>
      </w:r>
      <w:proofErr w:type="gramStart"/>
      <w:r>
        <w:rPr>
          <w:rFonts w:hAnsi="宋体" w:cs="宋体" w:hint="eastAsia"/>
        </w:rPr>
        <w:t>中车府令</w:t>
      </w:r>
      <w:proofErr w:type="gramEnd"/>
      <w:r>
        <w:rPr>
          <w:rFonts w:hAnsi="宋体" w:cs="宋体" w:hint="eastAsia"/>
        </w:rPr>
        <w:t>赵高兼行符玺令事，皆从。少子胡亥爱，请从，</w:t>
      </w:r>
      <w:proofErr w:type="gramStart"/>
      <w:r>
        <w:rPr>
          <w:rFonts w:hAnsi="宋体" w:cs="宋体" w:hint="eastAsia"/>
        </w:rPr>
        <w:t>上许之</w:t>
      </w:r>
      <w:proofErr w:type="gramEnd"/>
      <w:r>
        <w:rPr>
          <w:rFonts w:hAnsi="宋体" w:cs="宋体" w:hint="eastAsia"/>
        </w:rPr>
        <w:t>。余子莫从。七月，始皇帝至沙丘，病甚，令赵高为书赐公子扶苏，书已封，</w:t>
      </w:r>
      <w:proofErr w:type="gramStart"/>
      <w:r>
        <w:rPr>
          <w:rFonts w:hAnsi="宋体" w:cs="宋体" w:hint="eastAsia"/>
        </w:rPr>
        <w:t>未授使者</w:t>
      </w:r>
      <w:proofErr w:type="gramEnd"/>
      <w:r>
        <w:rPr>
          <w:rFonts w:hAnsi="宋体" w:cs="宋体" w:hint="eastAsia"/>
        </w:rPr>
        <w:t>，始皇崩。高乃谓丞相斯曰：“上崩，赐长子书，与丧，会咸阳而立为</w:t>
      </w:r>
      <w:proofErr w:type="gramStart"/>
      <w:r>
        <w:rPr>
          <w:rFonts w:hAnsi="宋体" w:cs="宋体" w:hint="eastAsia"/>
        </w:rPr>
        <w:t>嗣</w:t>
      </w:r>
      <w:proofErr w:type="gramEnd"/>
      <w:r>
        <w:rPr>
          <w:rFonts w:hAnsi="宋体" w:cs="宋体" w:hint="eastAsia"/>
        </w:rPr>
        <w:t>。书未行，今上崩未有知者也所赐长子书及符玺皆在胡亥所定</w:t>
      </w:r>
      <w:r>
        <w:rPr>
          <w:rFonts w:hAnsi="宋体" w:cs="宋体" w:hint="eastAsia"/>
          <w:em w:val="underDot"/>
        </w:rPr>
        <w:t>太子</w:t>
      </w:r>
      <w:r>
        <w:rPr>
          <w:rFonts w:hAnsi="宋体" w:cs="宋体" w:hint="eastAsia"/>
        </w:rPr>
        <w:t xml:space="preserve">在君侯与高之口耳君听臣之计即长有封侯世世称孤 </w:t>
      </w:r>
      <w:r>
        <w:rPr>
          <w:rFonts w:hAnsi="宋体" w:cs="宋体" w:hint="eastAsia"/>
          <w:u w:val="single"/>
        </w:rPr>
        <w:t>今释此而不从，祸及子孙，足以为寒心。善者因祸为福，君何处焉？</w:t>
      </w:r>
      <w:r>
        <w:rPr>
          <w:rFonts w:hAnsi="宋体" w:cs="宋体" w:hint="eastAsia"/>
        </w:rPr>
        <w:t>”斯乃仰天而叹，垂泪太息曰：“</w:t>
      </w:r>
      <w:proofErr w:type="gramStart"/>
      <w:r>
        <w:rPr>
          <w:rFonts w:hAnsi="宋体" w:cs="宋体" w:hint="eastAsia"/>
        </w:rPr>
        <w:t>嗟</w:t>
      </w:r>
      <w:proofErr w:type="gramEnd"/>
      <w:r>
        <w:rPr>
          <w:rFonts w:hAnsi="宋体" w:cs="宋体" w:hint="eastAsia"/>
        </w:rPr>
        <w:t>乎！独遭乱世，既以不能死，安托命哉！”于是</w:t>
      </w:r>
      <w:proofErr w:type="gramStart"/>
      <w:r>
        <w:rPr>
          <w:rFonts w:hAnsi="宋体" w:cs="宋体" w:hint="eastAsia"/>
        </w:rPr>
        <w:t>斯乃听高</w:t>
      </w:r>
      <w:proofErr w:type="gramEnd"/>
      <w:r>
        <w:rPr>
          <w:rFonts w:hAnsi="宋体" w:cs="宋体" w:hint="eastAsia"/>
        </w:rPr>
        <w:t>。胡亥即位，以赵高为郎中令。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赵高畏其权重，</w:t>
      </w:r>
      <w:proofErr w:type="gramStart"/>
      <w:r>
        <w:rPr>
          <w:rFonts w:hAnsi="宋体" w:cs="宋体" w:hint="eastAsia"/>
        </w:rPr>
        <w:t>案治李斯</w:t>
      </w:r>
      <w:proofErr w:type="gramEnd"/>
      <w:r>
        <w:rPr>
          <w:rFonts w:hAnsi="宋体" w:cs="宋体" w:hint="eastAsia"/>
        </w:rPr>
        <w:t>，</w:t>
      </w:r>
      <w:proofErr w:type="gramStart"/>
      <w:r>
        <w:rPr>
          <w:rFonts w:hAnsi="宋体" w:cs="宋体" w:hint="eastAsia"/>
        </w:rPr>
        <w:t>谤</w:t>
      </w:r>
      <w:proofErr w:type="gramEnd"/>
      <w:r>
        <w:rPr>
          <w:rFonts w:hAnsi="宋体" w:cs="宋体" w:hint="eastAsia"/>
        </w:rPr>
        <w:t>其欲裂地而王，二</w:t>
      </w:r>
      <w:proofErr w:type="gramStart"/>
      <w:r>
        <w:rPr>
          <w:rFonts w:hAnsi="宋体" w:cs="宋体" w:hint="eastAsia"/>
        </w:rPr>
        <w:t>世</w:t>
      </w:r>
      <w:proofErr w:type="gramEnd"/>
      <w:r>
        <w:rPr>
          <w:rFonts w:hAnsi="宋体" w:cs="宋体" w:hint="eastAsia"/>
        </w:rPr>
        <w:t>以为然。李斯拘执束缚，居囹圄中，仰天而叹曰：“</w:t>
      </w:r>
      <w:proofErr w:type="gramStart"/>
      <w:r>
        <w:rPr>
          <w:rFonts w:hAnsi="宋体" w:cs="宋体" w:hint="eastAsia"/>
        </w:rPr>
        <w:t>嗟</w:t>
      </w:r>
      <w:proofErr w:type="gramEnd"/>
      <w:r>
        <w:rPr>
          <w:rFonts w:hAnsi="宋体" w:cs="宋体" w:hint="eastAsia"/>
        </w:rPr>
        <w:t>乎！悲夫！不道之君，何可为计哉！昔者</w:t>
      </w:r>
      <w:proofErr w:type="gramStart"/>
      <w:r>
        <w:rPr>
          <w:rFonts w:hAnsi="宋体" w:cs="宋体" w:hint="eastAsia"/>
        </w:rPr>
        <w:t>桀</w:t>
      </w:r>
      <w:proofErr w:type="gramEnd"/>
      <w:r>
        <w:rPr>
          <w:rFonts w:hAnsi="宋体" w:cs="宋体" w:hint="eastAsia"/>
        </w:rPr>
        <w:t>杀关龙</w:t>
      </w:r>
      <w:proofErr w:type="gramStart"/>
      <w:r>
        <w:rPr>
          <w:rFonts w:hAnsi="宋体" w:cs="宋体" w:hint="eastAsia"/>
        </w:rPr>
        <w:t>逄</w:t>
      </w:r>
      <w:proofErr w:type="gramEnd"/>
      <w:r>
        <w:rPr>
          <w:rFonts w:hAnsi="宋体" w:cs="宋体" w:hint="eastAsia"/>
        </w:rPr>
        <w:t>，</w:t>
      </w:r>
      <w:proofErr w:type="gramStart"/>
      <w:r>
        <w:rPr>
          <w:rFonts w:hAnsi="宋体" w:cs="宋体" w:hint="eastAsia"/>
        </w:rPr>
        <w:t>纣</w:t>
      </w:r>
      <w:proofErr w:type="gramEnd"/>
      <w:r>
        <w:rPr>
          <w:rFonts w:hAnsi="宋体" w:cs="宋体" w:hint="eastAsia"/>
        </w:rPr>
        <w:t>杀王子比干，吴王夫差杀伍子胥。此三臣者，岂不忠哉！然而</w:t>
      </w:r>
      <w:proofErr w:type="gramStart"/>
      <w:r>
        <w:rPr>
          <w:rFonts w:hAnsi="宋体" w:cs="宋体" w:hint="eastAsia"/>
        </w:rPr>
        <w:t>不</w:t>
      </w:r>
      <w:proofErr w:type="gramEnd"/>
      <w:r>
        <w:rPr>
          <w:rFonts w:hAnsi="宋体" w:cs="宋体" w:hint="eastAsia"/>
        </w:rPr>
        <w:t>免于死，身死而所忠者非也。今吾智不及三子，而二</w:t>
      </w:r>
      <w:proofErr w:type="gramStart"/>
      <w:r>
        <w:rPr>
          <w:rFonts w:hAnsi="宋体" w:cs="宋体" w:hint="eastAsia"/>
        </w:rPr>
        <w:t>世</w:t>
      </w:r>
      <w:proofErr w:type="gramEnd"/>
      <w:r>
        <w:rPr>
          <w:rFonts w:hAnsi="宋体" w:cs="宋体" w:hint="eastAsia"/>
        </w:rPr>
        <w:t>之无道过于</w:t>
      </w:r>
      <w:proofErr w:type="gramStart"/>
      <w:r>
        <w:rPr>
          <w:rFonts w:hAnsi="宋体" w:cs="宋体" w:hint="eastAsia"/>
        </w:rPr>
        <w:t>桀</w:t>
      </w:r>
      <w:proofErr w:type="gramEnd"/>
      <w:r>
        <w:rPr>
          <w:rFonts w:hAnsi="宋体" w:cs="宋体" w:hint="eastAsia"/>
        </w:rPr>
        <w:t>、</w:t>
      </w:r>
      <w:proofErr w:type="gramStart"/>
      <w:r>
        <w:rPr>
          <w:rFonts w:hAnsi="宋体" w:cs="宋体" w:hint="eastAsia"/>
        </w:rPr>
        <w:t>纣</w:t>
      </w:r>
      <w:proofErr w:type="gramEnd"/>
      <w:r>
        <w:rPr>
          <w:rFonts w:hAnsi="宋体" w:cs="宋体" w:hint="eastAsia"/>
        </w:rPr>
        <w:t>、夫差，吾以忠死，宜矣。且二</w:t>
      </w:r>
      <w:proofErr w:type="gramStart"/>
      <w:r>
        <w:rPr>
          <w:rFonts w:hAnsi="宋体" w:cs="宋体" w:hint="eastAsia"/>
        </w:rPr>
        <w:t>世</w:t>
      </w:r>
      <w:proofErr w:type="gramEnd"/>
      <w:r>
        <w:rPr>
          <w:rFonts w:hAnsi="宋体" w:cs="宋体" w:hint="eastAsia"/>
        </w:rPr>
        <w:t>之治岂不乱哉！”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  <w:u w:val="single"/>
        </w:rPr>
        <w:t>于是二</w:t>
      </w:r>
      <w:proofErr w:type="gramStart"/>
      <w:r>
        <w:rPr>
          <w:rFonts w:hAnsi="宋体" w:cs="宋体" w:hint="eastAsia"/>
          <w:u w:val="single"/>
        </w:rPr>
        <w:t>世</w:t>
      </w:r>
      <w:proofErr w:type="gramEnd"/>
      <w:r>
        <w:rPr>
          <w:rFonts w:hAnsi="宋体" w:cs="宋体" w:hint="eastAsia"/>
          <w:u w:val="single"/>
        </w:rPr>
        <w:t>乃</w:t>
      </w:r>
      <w:proofErr w:type="gramStart"/>
      <w:r>
        <w:rPr>
          <w:rFonts w:hAnsi="宋体" w:cs="宋体" w:hint="eastAsia"/>
          <w:u w:val="single"/>
        </w:rPr>
        <w:t>使高案丞相</w:t>
      </w:r>
      <w:proofErr w:type="gramEnd"/>
      <w:r>
        <w:rPr>
          <w:rFonts w:hAnsi="宋体" w:cs="宋体" w:hint="eastAsia"/>
          <w:u w:val="single"/>
        </w:rPr>
        <w:t>狱，治罪，</w:t>
      </w:r>
      <w:proofErr w:type="gramStart"/>
      <w:r>
        <w:rPr>
          <w:rFonts w:hAnsi="宋体" w:cs="宋体" w:hint="eastAsia"/>
          <w:u w:val="single"/>
        </w:rPr>
        <w:t>责斯与</w:t>
      </w:r>
      <w:proofErr w:type="gramEnd"/>
      <w:r>
        <w:rPr>
          <w:rFonts w:hAnsi="宋体" w:cs="宋体" w:hint="eastAsia"/>
          <w:u w:val="single"/>
        </w:rPr>
        <w:t>子由谋反状，皆收捕宗族宾客。</w:t>
      </w:r>
      <w:r>
        <w:rPr>
          <w:rFonts w:hAnsi="宋体" w:cs="宋体" w:hint="eastAsia"/>
        </w:rPr>
        <w:t>二</w:t>
      </w:r>
      <w:proofErr w:type="gramStart"/>
      <w:r>
        <w:rPr>
          <w:rFonts w:hAnsi="宋体" w:cs="宋体" w:hint="eastAsia"/>
        </w:rPr>
        <w:t>世</w:t>
      </w:r>
      <w:proofErr w:type="gramEnd"/>
      <w:r>
        <w:rPr>
          <w:rFonts w:hAnsi="宋体" w:cs="宋体" w:hint="eastAsia"/>
        </w:rPr>
        <w:t>二年七月，</w:t>
      </w:r>
      <w:proofErr w:type="gramStart"/>
      <w:r>
        <w:rPr>
          <w:rFonts w:hAnsi="宋体" w:cs="宋体" w:hint="eastAsia"/>
        </w:rPr>
        <w:t>具斯五刑</w:t>
      </w:r>
      <w:proofErr w:type="gramEnd"/>
      <w:r>
        <w:rPr>
          <w:rFonts w:hAnsi="宋体" w:cs="宋体" w:hint="eastAsia"/>
        </w:rPr>
        <w:t>，论腰斩咸阳市。斯出狱，与其中子俱执，顾谓其中子，叹曰：“吾欲与若复牵黄犬俱出上蔡东门逐狡兔，岂可得乎？”遂父子相哭，</w:t>
      </w:r>
      <w:proofErr w:type="gramStart"/>
      <w:r>
        <w:rPr>
          <w:rFonts w:hAnsi="宋体" w:cs="宋体" w:hint="eastAsia"/>
        </w:rPr>
        <w:t>而夷三</w:t>
      </w:r>
      <w:proofErr w:type="gramEnd"/>
      <w:r>
        <w:rPr>
          <w:rFonts w:hAnsi="宋体" w:cs="宋体" w:hint="eastAsia"/>
        </w:rPr>
        <w:t>族。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jc w:val="right"/>
        <w:rPr>
          <w:rFonts w:hAnsi="宋体" w:cs="宋体"/>
        </w:rPr>
      </w:pPr>
      <w:r>
        <w:rPr>
          <w:rFonts w:hAnsi="宋体" w:cs="宋体" w:hint="eastAsia"/>
        </w:rPr>
        <w:t>(节选自《史记·李斯列传》，有删改)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1．下列对文中画波浪线部分的断句，正确的一项是(　　)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A．今上崩/未有知者也/所赐长子书及符玺/皆在胡亥/所定太子/在</w:t>
      </w:r>
      <w:proofErr w:type="gramStart"/>
      <w:r>
        <w:rPr>
          <w:rFonts w:hAnsi="宋体" w:cs="宋体" w:hint="eastAsia"/>
        </w:rPr>
        <w:t>君侯与高之</w:t>
      </w:r>
      <w:proofErr w:type="gramEnd"/>
      <w:r>
        <w:rPr>
          <w:rFonts w:hAnsi="宋体" w:cs="宋体" w:hint="eastAsia"/>
        </w:rPr>
        <w:t>口耳/君听臣之计/即长有封侯/世世称孤/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B．今上崩/未有知者也/所赐长子书及符玺皆在胡亥所定/太子在</w:t>
      </w:r>
      <w:proofErr w:type="gramStart"/>
      <w:r>
        <w:rPr>
          <w:rFonts w:hAnsi="宋体" w:cs="宋体" w:hint="eastAsia"/>
        </w:rPr>
        <w:t>君侯与高之</w:t>
      </w:r>
      <w:proofErr w:type="gramEnd"/>
      <w:r>
        <w:rPr>
          <w:rFonts w:hAnsi="宋体" w:cs="宋体" w:hint="eastAsia"/>
        </w:rPr>
        <w:t>口耳/君听臣之计/即长有封侯/世世称孤/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C．今上崩/未有知者也/所赐长子书及符玺皆在胡亥所/定太子在</w:t>
      </w:r>
      <w:proofErr w:type="gramStart"/>
      <w:r>
        <w:rPr>
          <w:rFonts w:hAnsi="宋体" w:cs="宋体" w:hint="eastAsia"/>
        </w:rPr>
        <w:t>君侯与高之</w:t>
      </w:r>
      <w:proofErr w:type="gramEnd"/>
      <w:r>
        <w:rPr>
          <w:rFonts w:hAnsi="宋体" w:cs="宋体" w:hint="eastAsia"/>
        </w:rPr>
        <w:t>口耳/君听臣之计/即长有封侯/世世称孤/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D．今上崩/未有知者也/所赐长子书及符玺/皆在胡亥/所定太子在</w:t>
      </w:r>
      <w:proofErr w:type="gramStart"/>
      <w:r>
        <w:rPr>
          <w:rFonts w:hAnsi="宋体" w:cs="宋体" w:hint="eastAsia"/>
        </w:rPr>
        <w:t>君侯与高之</w:t>
      </w:r>
      <w:proofErr w:type="gramEnd"/>
      <w:r>
        <w:rPr>
          <w:rFonts w:hAnsi="宋体" w:cs="宋体" w:hint="eastAsia"/>
        </w:rPr>
        <w:t>口耳/君听臣之计/即长有封侯/世世称孤/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2．下列对文中加点词语的相关内容的解说，不正确的一项是(　　)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A．“巡狩”即“巡守”，意为天子出行，巡行视察诸侯为天子所守的疆土，即邦国州郡。它是上级对下级的关系。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B．“四夷”是古时华夏族(汉族的别称)对中国四方边区文化较低各族的泛称，即东夷、南蛮、北狄和西</w:t>
      </w:r>
      <w:proofErr w:type="gramStart"/>
      <w:r>
        <w:rPr>
          <w:rFonts w:hAnsi="宋体" w:cs="宋体" w:hint="eastAsia"/>
        </w:rPr>
        <w:t>戎</w:t>
      </w:r>
      <w:proofErr w:type="gramEnd"/>
      <w:r>
        <w:rPr>
          <w:rFonts w:hAnsi="宋体" w:cs="宋体" w:hint="eastAsia"/>
        </w:rPr>
        <w:t>的合称。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C．“黔首”是战国时期和</w:t>
      </w:r>
      <w:proofErr w:type="gramStart"/>
      <w:r>
        <w:rPr>
          <w:rFonts w:hAnsi="宋体" w:cs="宋体" w:hint="eastAsia"/>
        </w:rPr>
        <w:t>秦朝对</w:t>
      </w:r>
      <w:proofErr w:type="gramEnd"/>
      <w:r>
        <w:rPr>
          <w:rFonts w:hAnsi="宋体" w:cs="宋体" w:hint="eastAsia"/>
        </w:rPr>
        <w:t>百姓的称呼。平民以黑巾裹头，故名。含义与</w:t>
      </w:r>
      <w:proofErr w:type="gramStart"/>
      <w:r>
        <w:rPr>
          <w:rFonts w:hAnsi="宋体" w:cs="宋体" w:hint="eastAsia"/>
        </w:rPr>
        <w:t>氓</w:t>
      </w:r>
      <w:proofErr w:type="gramEnd"/>
      <w:r>
        <w:rPr>
          <w:rFonts w:hAnsi="宋体" w:cs="宋体" w:hint="eastAsia"/>
        </w:rPr>
        <w:t>、庶民、白丁以及上文的“布衣”等同。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D．“太子”是古代储君的称谓。商周时期天子及诸侯的长子，称太子或世子。自秦朝开始只有皇位的继承者，才能称太子或皇太子。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3．下列对原文有关内容的概括和分析，不正确的一项是(　　)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A．李斯跟从荀子学有所成后，前往秦国，得到秦王的赏识任用，其官位也由廷尉升至丞相。秦始皇能够统一御敌，李斯功不可没。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B．李斯的子女都成了皇亲国戚，在文武百官都去给李斯敬酒庆祝寿诞时，李斯却长叹不已，盛极则衰，好景不长，不知自己的归宿在哪里。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C．李斯位高权重让赵高畏惧，赵高诬陷李斯致使他被捕入狱。李斯叹惜三位效忠昏君而死的名臣，比照后，觉得自己死得合乎情理。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D．李斯被判腰折，在被囚去行刑时，跟他的次子一同被押解，他感叹，想再牵着黄狗和儿子出去打猎已无望实现了，这让他和次子悲痛万分，不能自已。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4．把文中画横线的句子翻译成现代汉语。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(1)今释此而不从，祸及子孙，足以为寒心。善者因祸为福，君何处焉？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译文：________________________________________________________________________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(2)于是二</w:t>
      </w:r>
      <w:proofErr w:type="gramStart"/>
      <w:r>
        <w:rPr>
          <w:rFonts w:hAnsi="宋体" w:cs="宋体" w:hint="eastAsia"/>
        </w:rPr>
        <w:t>世</w:t>
      </w:r>
      <w:proofErr w:type="gramEnd"/>
      <w:r>
        <w:rPr>
          <w:rFonts w:hAnsi="宋体" w:cs="宋体" w:hint="eastAsia"/>
        </w:rPr>
        <w:t>乃</w:t>
      </w:r>
      <w:proofErr w:type="gramStart"/>
      <w:r>
        <w:rPr>
          <w:rFonts w:hAnsi="宋体" w:cs="宋体" w:hint="eastAsia"/>
        </w:rPr>
        <w:t>使高案丞相</w:t>
      </w:r>
      <w:proofErr w:type="gramEnd"/>
      <w:r>
        <w:rPr>
          <w:rFonts w:hAnsi="宋体" w:cs="宋体" w:hint="eastAsia"/>
        </w:rPr>
        <w:t>狱，治罪，</w:t>
      </w:r>
      <w:proofErr w:type="gramStart"/>
      <w:r>
        <w:rPr>
          <w:rFonts w:hAnsi="宋体" w:cs="宋体" w:hint="eastAsia"/>
        </w:rPr>
        <w:t>责斯与</w:t>
      </w:r>
      <w:proofErr w:type="gramEnd"/>
      <w:r>
        <w:rPr>
          <w:rFonts w:hAnsi="宋体" w:cs="宋体" w:hint="eastAsia"/>
        </w:rPr>
        <w:t>子由谋反状，皆收捕宗族宾客。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译文：________________________________________________________________________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5．请分别解释第二、三、五段李斯三次“叹息”的原因。</w:t>
      </w:r>
    </w:p>
    <w:p w:rsidR="00855705" w:rsidRDefault="00855705" w:rsidP="00855705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 xml:space="preserve">答：________________________________________________________________________ </w:t>
      </w:r>
    </w:p>
    <w:p w:rsidR="00855705" w:rsidRDefault="00855705" w:rsidP="00855705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855705" w:rsidRDefault="00855705" w:rsidP="00855705">
      <w:pPr>
        <w:spacing w:after="0" w:line="240" w:lineRule="auto"/>
        <w:ind w:firstLineChars="200" w:firstLine="420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三、选做题（15分钟）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阅读下面的文字，完成1~5题。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随着人工智能的发展，越来越多的同学喜欢向AI提问，并进一步开展深度学习。以下是小</w:t>
      </w:r>
      <w:proofErr w:type="gramStart"/>
      <w:r>
        <w:rPr>
          <w:rFonts w:ascii="宋体" w:hAnsi="宋体" w:cs="宋体" w:hint="eastAsia"/>
          <w:szCs w:val="21"/>
        </w:rPr>
        <w:t>刚同学</w:t>
      </w:r>
      <w:proofErr w:type="gramEnd"/>
      <w:r>
        <w:rPr>
          <w:rFonts w:ascii="宋体" w:hAnsi="宋体" w:cs="宋体" w:hint="eastAsia"/>
          <w:szCs w:val="21"/>
        </w:rPr>
        <w:t>向AI提出问题后，AI给出的答案：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曾经，语文生活是“嵩云秦树久离居，双鲤迢迢一纸书”的传奇。一纸信笺，承载着深厚的思念，传递着遥远的信息。然而，这样的日子已经一去不复返。如今，（ 甲 ），语文生活发生了   A   的变化。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随着网络文学、短视频等新兴文化形式的产生，让语文在创新中焕发出新的生命力。一部手机，一台电脑，让我们随时随地都能感受到语文的魅力。在这个时代，知识的海洋不再遥远，它就在我们的屏幕之后，波光粼粼，等待着每一位求知者的探索。曾经，夜读是油灯下的坚守，如今，夜读成了屏幕前的徜徉——信息时代让知识的获取不再受限于昼夜交替。在社交媒体上，诗人与读者之间的互动，如同古代文人的酬唱，只是这一次，诗意的羽毛飘得更远，触及更多的心灵。以“豆瓣小组”为例，这个平台上有许多关于文学、写作的小组，如“古诗文小组”“原创文学小组”等。在这里，学习者可以发表自己的作品，与其他成员交流写作经验，甚至参与在线写作比赛。由此可见，这种互动不仅能促进学习者之间的学习交流，（ 乙 ）。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信息时代的洪流席卷而来，它在赋予语文生活以无限生机的同时，亦不免为我们带来了一丝隐忧。在这片由光纤和代码编织的广袤天地，人们习惯于浏览碎片化的信息，在阅读名著、文言文等经典作品时，往往   B   ，使得阅读</w:t>
      </w:r>
      <w:proofErr w:type="gramStart"/>
      <w:r>
        <w:rPr>
          <w:rFonts w:ascii="宋体" w:hAnsi="宋体" w:cs="宋体" w:hint="eastAsia"/>
          <w:szCs w:val="21"/>
        </w:rPr>
        <w:t>长篇而</w:t>
      </w:r>
      <w:proofErr w:type="gramEnd"/>
      <w:r>
        <w:rPr>
          <w:rFonts w:ascii="宋体" w:hAnsi="宋体" w:cs="宋体" w:hint="eastAsia"/>
          <w:szCs w:val="21"/>
        </w:rPr>
        <w:t>深刻的文字变得愈发困难。②长此以往，我们的理解能力、阅读能力乃至思维能力都会受到严重影响。此外，人们越来越依赖表情包、网络流行语等简单、直白的表达方式，这使得我们在进行书面表达时，往往词汇匮乏、语句单调。面对这些现象，我们需以更加深邃的目光，穿透信息时代的迷雾，握紧语文学习的灵魂。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1．请在文中画横线处填入恰当的成语。（2分）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2．文中两处画波浪线的句子分别有一处表述不当，请写出修改后的句子，使语言准确流畅，逻辑严密。不得改变原意。（4分）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3．请在文中括号内补写恰当的语句，使整段文字语意完整连贯，内容贴切，逻辑严密，每处不超过12个字。（4分）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4．文中划横线的语句运用了哪种修辞手法，请结合材料简要分析其表达效果。（4分）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5．根据AI的答案，你认为小刚提出的问题可能是什么？我们应该怎么办？（6分）</w:t>
      </w:r>
    </w:p>
    <w:p w:rsidR="00855705" w:rsidRDefault="00855705" w:rsidP="00855705">
      <w:pPr>
        <w:adjustRightInd w:val="0"/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855705" w:rsidRDefault="00855705" w:rsidP="00855705">
      <w:pPr>
        <w:pStyle w:val="a9"/>
        <w:adjustRightInd w:val="0"/>
        <w:snapToGrid w:val="0"/>
        <w:spacing w:before="0" w:beforeAutospacing="0" w:after="0" w:afterAutospacing="0" w:line="240" w:lineRule="auto"/>
        <w:ind w:firstLine="0"/>
        <w:rPr>
          <w:sz w:val="21"/>
          <w:szCs w:val="21"/>
        </w:rPr>
      </w:pPr>
    </w:p>
    <w:p w:rsidR="000F669F" w:rsidRPr="00855705" w:rsidRDefault="000F669F" w:rsidP="00855705"/>
    <w:sectPr w:rsidR="000F669F" w:rsidRPr="00855705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60D" w:rsidRDefault="00A6060D">
      <w:pPr>
        <w:spacing w:line="240" w:lineRule="auto"/>
      </w:pPr>
      <w:r>
        <w:separator/>
      </w:r>
    </w:p>
  </w:endnote>
  <w:endnote w:type="continuationSeparator" w:id="0">
    <w:p w:rsidR="00A6060D" w:rsidRDefault="00A60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-BZ-S92">
    <w:altName w:val="微软雅黑"/>
    <w:charset w:val="00"/>
    <w:family w:val="roman"/>
    <w:pitch w:val="default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60D" w:rsidRDefault="00A6060D">
      <w:pPr>
        <w:spacing w:after="0"/>
      </w:pPr>
      <w:r>
        <w:separator/>
      </w:r>
    </w:p>
  </w:footnote>
  <w:footnote w:type="continuationSeparator" w:id="0">
    <w:p w:rsidR="00A6060D" w:rsidRDefault="00A606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00BE30"/>
    <w:multiLevelType w:val="singleLevel"/>
    <w:tmpl w:val="CA00BE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E18E517"/>
    <w:multiLevelType w:val="singleLevel"/>
    <w:tmpl w:val="4E18E51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500C292"/>
    <w:multiLevelType w:val="singleLevel"/>
    <w:tmpl w:val="7500C2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8380849">
    <w:abstractNumId w:val="1"/>
  </w:num>
  <w:num w:numId="2" w16cid:durableId="506604083">
    <w:abstractNumId w:val="0"/>
  </w:num>
  <w:num w:numId="3" w16cid:durableId="138139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jYWQ5MmQzZGY4Y2UxYjRjMGFmYzhlNWUyYjYxZTEifQ=="/>
    <w:docVar w:name="KSO_WPS_MARK_KEY" w:val="a8a64e29-ff86-4dfd-ad67-c28c6880b4a2"/>
  </w:docVars>
  <w:rsids>
    <w:rsidRoot w:val="002815CA"/>
    <w:rsid w:val="000F669F"/>
    <w:rsid w:val="001672CA"/>
    <w:rsid w:val="00184C11"/>
    <w:rsid w:val="00185669"/>
    <w:rsid w:val="00216B0C"/>
    <w:rsid w:val="002815CA"/>
    <w:rsid w:val="00347EA1"/>
    <w:rsid w:val="003A58AD"/>
    <w:rsid w:val="003B7293"/>
    <w:rsid w:val="003C1F63"/>
    <w:rsid w:val="003E7453"/>
    <w:rsid w:val="004A6361"/>
    <w:rsid w:val="0050574D"/>
    <w:rsid w:val="005B6EF6"/>
    <w:rsid w:val="00675ED6"/>
    <w:rsid w:val="006A75AB"/>
    <w:rsid w:val="00710C50"/>
    <w:rsid w:val="0072485C"/>
    <w:rsid w:val="007B0379"/>
    <w:rsid w:val="007B1256"/>
    <w:rsid w:val="00855705"/>
    <w:rsid w:val="008C4795"/>
    <w:rsid w:val="008E678A"/>
    <w:rsid w:val="008F74DA"/>
    <w:rsid w:val="009146A5"/>
    <w:rsid w:val="00A6060D"/>
    <w:rsid w:val="00B02937"/>
    <w:rsid w:val="00B43145"/>
    <w:rsid w:val="00B7248B"/>
    <w:rsid w:val="00C108E2"/>
    <w:rsid w:val="00C632FA"/>
    <w:rsid w:val="00D00505"/>
    <w:rsid w:val="00DD67C1"/>
    <w:rsid w:val="00E15249"/>
    <w:rsid w:val="00E17E29"/>
    <w:rsid w:val="00E310AE"/>
    <w:rsid w:val="00EA4448"/>
    <w:rsid w:val="00ED4953"/>
    <w:rsid w:val="00F50C71"/>
    <w:rsid w:val="07B0615F"/>
    <w:rsid w:val="099E28A7"/>
    <w:rsid w:val="0EDF4A3B"/>
    <w:rsid w:val="0F2603CA"/>
    <w:rsid w:val="10232551"/>
    <w:rsid w:val="121E57CD"/>
    <w:rsid w:val="1AAB3F64"/>
    <w:rsid w:val="1BB1273B"/>
    <w:rsid w:val="252D437B"/>
    <w:rsid w:val="29B1712F"/>
    <w:rsid w:val="29E67B39"/>
    <w:rsid w:val="2CD72884"/>
    <w:rsid w:val="2EB03BCE"/>
    <w:rsid w:val="3B2E3783"/>
    <w:rsid w:val="4A2E6391"/>
    <w:rsid w:val="4D6B16DA"/>
    <w:rsid w:val="532145DB"/>
    <w:rsid w:val="64F050F8"/>
    <w:rsid w:val="66841A93"/>
    <w:rsid w:val="678C5EA2"/>
    <w:rsid w:val="68C513B4"/>
    <w:rsid w:val="6F35524C"/>
    <w:rsid w:val="6FD9399F"/>
    <w:rsid w:val="737F7312"/>
    <w:rsid w:val="7EE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124FA32-B57A-4096-9CD5-52BA099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  <w:rPr>
      <w:rFonts w:ascii="微软雅黑" w:eastAsia="微软雅黑" w:hAnsi="微软雅黑"/>
      <w:sz w:val="20"/>
      <w:szCs w:val="2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 w:line="300" w:lineRule="atLeast"/>
      <w:ind w:firstLine="420"/>
      <w:jc w:val="left"/>
    </w:pPr>
    <w:rPr>
      <w:rFonts w:ascii="宋体" w:hAnsi="宋体" w:cs="宋体"/>
      <w:color w:val="000000"/>
      <w:kern w:val="0"/>
      <w:sz w:val="24"/>
    </w:rPr>
  </w:style>
  <w:style w:type="character" w:styleId="aa">
    <w:name w:val="Strong"/>
    <w:qFormat/>
    <w:rPr>
      <w:b/>
      <w:bCs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qFormat/>
    <w:pPr>
      <w:spacing w:line="285" w:lineRule="exact"/>
    </w:pPr>
    <w:rPr>
      <w:rFonts w:ascii="NEU-BZ-S92" w:eastAsia="方正书宋_GBK" w:hAnsi="NEU-BZ-S92" w:cstheme="minorBidi"/>
      <w:color w:val="000000"/>
      <w:sz w:val="19"/>
      <w:szCs w:val="22"/>
    </w:rPr>
  </w:style>
  <w:style w:type="paragraph" w:customStyle="1" w:styleId="00">
    <w:name w:val="正文_0_0"/>
    <w:qFormat/>
    <w:pPr>
      <w:widowControl w:val="0"/>
      <w:jc w:val="both"/>
    </w:pPr>
    <w:rPr>
      <w:rFonts w:eastAsia="Times New Roman"/>
      <w:kern w:val="2"/>
      <w:sz w:val="21"/>
      <w:szCs w:val="22"/>
    </w:rPr>
  </w:style>
  <w:style w:type="paragraph" w:customStyle="1" w:styleId="2">
    <w:name w:val="正文2"/>
    <w:qFormat/>
    <w:pPr>
      <w:widowControl w:val="0"/>
      <w:jc w:val="both"/>
    </w:pPr>
    <w:rPr>
      <w:rFonts w:ascii="Calibri" w:eastAsia="Times New Roman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2183</Words>
  <Characters>2228</Characters>
  <Application>Microsoft Office Word</Application>
  <DocSecurity>0</DocSecurity>
  <Lines>117</Lines>
  <Paragraphs>105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伟 蔡</cp:lastModifiedBy>
  <cp:revision>17</cp:revision>
  <dcterms:created xsi:type="dcterms:W3CDTF">2021-12-28T13:56:00Z</dcterms:created>
  <dcterms:modified xsi:type="dcterms:W3CDTF">2025-06-08T15:33:00Z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3F0A5FC66FC1490192743642774CB7CA</vt:lpwstr>
  </property>
  <property fmtid="{D5CDD505-2E9C-101B-9397-08002B2CF9AE}" pid="4" name="KSOTemplateDocerSaveRecord">
    <vt:lpwstr>eyJoZGlkIjoiZDE3ZjllMjUxNjRlNDlhMGNkNTg5ODE5ZWUyYTI3NmQiLCJ1c2VySWQiOiI3MTE4MTA0MDQifQ==</vt:lpwstr>
  </property>
</Properties>
</file>