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65386">
      <w:pPr>
        <w:pStyle w:val="10"/>
        <w:snapToGrid w:val="0"/>
        <w:ind w:left="562" w:hanging="562"/>
        <w:jc w:val="center"/>
        <w:rPr>
          <w:rFonts w:ascii="黑体" w:hAnsi="宋体" w:eastAsia="黑体"/>
          <w:b/>
          <w:sz w:val="28"/>
          <w:szCs w:val="28"/>
        </w:rPr>
      </w:pPr>
      <w:r>
        <w:rPr>
          <w:rFonts w:hint="eastAsia" w:ascii="黑体" w:hAnsi="宋体" w:eastAsia="黑体"/>
          <w:b/>
          <w:sz w:val="28"/>
          <w:szCs w:val="28"/>
        </w:rPr>
        <w:t>江苏省仪征中学2024-2025学年度第二学期高二物理学科导学案</w:t>
      </w:r>
    </w:p>
    <w:p w14:paraId="59E71E50">
      <w:pPr>
        <w:pStyle w:val="15"/>
        <w:ind w:left="562" w:hanging="562"/>
        <w:rPr>
          <w:color w:val="000000" w:themeColor="text1"/>
        </w:rPr>
      </w:pPr>
      <w:bookmarkStart w:id="0" w:name="OLE_LINK9"/>
      <w:bookmarkStart w:id="1" w:name="_GoBack"/>
      <w:r>
        <w:rPr>
          <w:rFonts w:hint="eastAsia"/>
          <w:color w:val="000000" w:themeColor="text1"/>
        </w:rPr>
        <w:t xml:space="preserve">4.2.2 </w:t>
      </w:r>
      <w:r>
        <w:rPr>
          <w:color w:val="000000" w:themeColor="text1"/>
        </w:rPr>
        <w:t>光电效应的图像问题　康普顿效应　光的波粒二象性</w:t>
      </w:r>
      <w:bookmarkEnd w:id="1"/>
    </w:p>
    <w:bookmarkEnd w:id="0"/>
    <w:p w14:paraId="6E71D719">
      <w:pPr>
        <w:ind w:left="480" w:hanging="480"/>
        <w:jc w:val="center"/>
        <w:rPr>
          <w:rFonts w:ascii="楷体" w:hAnsi="楷体" w:eastAsia="楷体"/>
          <w:sz w:val="24"/>
        </w:rPr>
      </w:pPr>
      <w:r>
        <w:rPr>
          <w:rFonts w:hint="eastAsia" w:ascii="楷体" w:hAnsi="楷体" w:eastAsia="楷体"/>
          <w:sz w:val="24"/>
        </w:rPr>
        <w:t>研制人：韦娟        审核人：刘刚</w:t>
      </w:r>
    </w:p>
    <w:p w14:paraId="5D30E1D7">
      <w:pPr>
        <w:snapToGrid w:val="0"/>
        <w:ind w:firstLine="480" w:firstLineChars="200"/>
        <w:rPr>
          <w:rFonts w:ascii="楷体" w:hAnsi="楷体" w:eastAsia="楷体" w:cs="楷体"/>
          <w:bCs/>
          <w:sz w:val="24"/>
          <w:u w:val="single"/>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姓名：</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学号：</w:t>
      </w:r>
      <w:r>
        <w:rPr>
          <w:rFonts w:hint="eastAsia" w:ascii="楷体" w:hAnsi="楷体" w:eastAsia="楷体" w:cs="楷体"/>
          <w:bCs/>
          <w:sz w:val="24"/>
          <w:u w:val="single"/>
        </w:rPr>
        <w:t xml:space="preserve">         </w:t>
      </w:r>
      <w:r>
        <w:rPr>
          <w:rFonts w:ascii="楷体" w:hAnsi="楷体" w:eastAsia="楷体" w:cs="楷体"/>
          <w:bCs/>
          <w:sz w:val="24"/>
        </w:rPr>
        <w:t xml:space="preserve"> </w:t>
      </w:r>
      <w:r>
        <w:rPr>
          <w:rFonts w:hint="eastAsia" w:ascii="楷体" w:hAnsi="楷体" w:eastAsia="楷体" w:cs="楷体"/>
          <w:bCs/>
          <w:sz w:val="24"/>
        </w:rPr>
        <w:t xml:space="preserve"> 授课日期：</w:t>
      </w:r>
      <w:r>
        <w:rPr>
          <w:rFonts w:hint="eastAsia" w:ascii="楷体" w:hAnsi="楷体" w:eastAsia="楷体" w:cs="楷体"/>
          <w:bCs/>
          <w:sz w:val="24"/>
          <w:u w:val="single"/>
        </w:rPr>
        <w:t xml:space="preserve"> 2025-4-9 </w:t>
      </w:r>
    </w:p>
    <w:p w14:paraId="4FD4BDC4">
      <w:pPr>
        <w:snapToGrid w:val="0"/>
      </w:pPr>
      <w:r>
        <w:rPr>
          <w:rFonts w:hint="eastAsia"/>
        </w:rPr>
        <w:t>本课在课程标准中的表述：</w:t>
      </w:r>
      <w:r>
        <w:t>会描述光电效应有关物理量之间的关系，了解康普顿效应及其意义</w:t>
      </w:r>
      <w:r>
        <w:rPr>
          <w:rFonts w:hint="eastAsia"/>
        </w:rPr>
        <w:t>．</w:t>
      </w:r>
    </w:p>
    <w:p w14:paraId="5394C907">
      <w:pPr>
        <w:snapToGrid w:val="0"/>
        <w:ind w:left="482" w:hanging="482"/>
        <w:rPr>
          <w:szCs w:val="21"/>
        </w:rPr>
      </w:pPr>
      <w:r>
        <w:rPr>
          <w:rFonts w:ascii="黑体" w:hAnsi="黑体" w:eastAsia="黑体"/>
          <w:b/>
          <w:bCs/>
          <w:sz w:val="24"/>
        </w:rPr>
        <w:t>[学习目标]</w:t>
      </w:r>
    </w:p>
    <w:p w14:paraId="017682A2">
      <w:pPr>
        <w:snapToGrid w:val="0"/>
      </w:pPr>
      <w:r>
        <w:t>1．会用图像描述光电效应有关物理量之间的关系，能利用图像求光电子最大初动能、截止频率和普朗克常量</w:t>
      </w:r>
    </w:p>
    <w:p w14:paraId="08D068E2">
      <w:pPr>
        <w:snapToGrid w:val="0"/>
      </w:pPr>
      <w:r>
        <w:t>2</w:t>
      </w:r>
      <w:r>
        <w:rPr>
          <w:rFonts w:hint="eastAsia"/>
        </w:rPr>
        <w:t>．</w:t>
      </w:r>
      <w:r>
        <w:t>了解康普顿效应及其意义，知道光子具有动量</w:t>
      </w:r>
      <w:r>
        <w:rPr>
          <w:rFonts w:hint="eastAsia"/>
        </w:rPr>
        <w:t>．</w:t>
      </w:r>
    </w:p>
    <w:p w14:paraId="7958A848">
      <w:pPr>
        <w:snapToGrid w:val="0"/>
      </w:pPr>
      <w:r>
        <w:t>3</w:t>
      </w:r>
      <w:r>
        <w:rPr>
          <w:rFonts w:hint="eastAsia"/>
        </w:rPr>
        <w:t>．</w:t>
      </w:r>
      <w:r>
        <w:t>了解光的波粒二象性</w:t>
      </w:r>
      <w:r>
        <w:rPr>
          <w:rFonts w:hint="eastAsia"/>
        </w:rPr>
        <w:t>．</w:t>
      </w:r>
    </w:p>
    <w:p w14:paraId="4C8E4DF8">
      <w:pPr>
        <w:pStyle w:val="10"/>
        <w:tabs>
          <w:tab w:val="left" w:pos="3402"/>
        </w:tabs>
        <w:snapToGrid w:val="0"/>
        <w:rPr>
          <w:rFonts w:ascii="黑体" w:hAnsi="黑体" w:eastAsia="黑体"/>
          <w:b/>
          <w:bCs/>
          <w:sz w:val="24"/>
        </w:rPr>
      </w:pPr>
    </w:p>
    <w:p w14:paraId="30E6BBE6">
      <w:pPr>
        <w:pStyle w:val="10"/>
        <w:tabs>
          <w:tab w:val="left" w:pos="3402"/>
        </w:tabs>
        <w:snapToGrid w:val="0"/>
      </w:pPr>
      <w:r>
        <w:rPr>
          <w:rFonts w:ascii="黑体" w:hAnsi="黑体" w:eastAsia="黑体"/>
          <w:b/>
          <w:bCs/>
          <w:sz w:val="24"/>
        </w:rPr>
        <w:t>[</w:t>
      </w:r>
      <w:r>
        <w:rPr>
          <w:rFonts w:hint="eastAsia" w:ascii="黑体" w:hAnsi="黑体" w:eastAsia="黑体"/>
          <w:b/>
          <w:bCs/>
          <w:sz w:val="24"/>
        </w:rPr>
        <w:t>课前预习</w:t>
      </w:r>
      <w:r>
        <w:rPr>
          <w:rFonts w:ascii="黑体" w:hAnsi="黑体" w:eastAsia="黑体"/>
          <w:b/>
          <w:bCs/>
          <w:sz w:val="24"/>
        </w:rPr>
        <w:t>]</w:t>
      </w:r>
    </w:p>
    <w:p w14:paraId="668F79FC">
      <w:pPr>
        <w:tabs>
          <w:tab w:val="left" w:pos="1134"/>
        </w:tabs>
        <w:snapToGrid w:val="0"/>
        <w:rPr>
          <w:rFonts w:eastAsia="方正大黑_GBK"/>
          <w:szCs w:val="21"/>
        </w:rPr>
      </w:pPr>
      <w:r>
        <w:drawing>
          <wp:anchor distT="0" distB="0" distL="0" distR="0" simplePos="0" relativeHeight="251661312" behindDoc="0" locked="0" layoutInCell="1" allowOverlap="1">
            <wp:simplePos x="0" y="0"/>
            <wp:positionH relativeFrom="column">
              <wp:posOffset>4581525</wp:posOffset>
            </wp:positionH>
            <wp:positionV relativeFrom="paragraph">
              <wp:posOffset>113665</wp:posOffset>
            </wp:positionV>
            <wp:extent cx="1198245" cy="1026795"/>
            <wp:effectExtent l="0" t="0" r="1905" b="1905"/>
            <wp:wrapSquare wrapText="bothSides"/>
            <wp:docPr id="508" name="image4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496.jpeg"/>
                    <pic:cNvPicPr>
                      <a:picLocks noChangeAspect="1"/>
                    </pic:cNvPicPr>
                  </pic:nvPicPr>
                  <pic:blipFill>
                    <a:blip r:embed="rId5" cstate="print"/>
                    <a:stretch>
                      <a:fillRect/>
                    </a:stretch>
                  </pic:blipFill>
                  <pic:spPr>
                    <a:xfrm>
                      <a:off x="0" y="0"/>
                      <a:ext cx="1198245" cy="1026795"/>
                    </a:xfrm>
                    <a:prstGeom prst="rect">
                      <a:avLst/>
                    </a:prstGeom>
                  </pic:spPr>
                </pic:pic>
              </a:graphicData>
            </a:graphic>
          </wp:anchor>
        </w:drawing>
      </w:r>
      <w:r>
        <w:rPr>
          <w:rFonts w:hint="eastAsia" w:eastAsia="方正大黑_GBK"/>
          <w:szCs w:val="21"/>
        </w:rPr>
        <w:t>一．</w:t>
      </w:r>
      <w:r>
        <w:rPr>
          <w:rFonts w:eastAsia="方正大黑_GBK"/>
          <w:szCs w:val="21"/>
        </w:rPr>
        <w:t>光电效应图像问题</w:t>
      </w:r>
    </w:p>
    <w:p w14:paraId="45619098">
      <w:pPr>
        <w:pStyle w:val="10"/>
        <w:tabs>
          <w:tab w:val="left" w:pos="3402"/>
        </w:tabs>
        <w:snapToGrid w:val="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(1)写出金属光电子的最大初动能与入射光频率ν的关系方程；</w:t>
      </w:r>
    </w:p>
    <w:p w14:paraId="27B60D20">
      <w:pPr>
        <w:pStyle w:val="10"/>
        <w:tabs>
          <w:tab w:val="left" w:pos="3402"/>
        </w:tabs>
        <w:snapToGrid w:val="0"/>
        <w:ind w:firstLine="210" w:firstLineChars="100"/>
        <w:rPr>
          <w:rFonts w:ascii="Times New Roman" w:hAnsi="Times New Roman" w:cs="Times New Roman"/>
        </w:rPr>
      </w:pPr>
      <w:r>
        <w:rPr>
          <w:rFonts w:ascii="Times New Roman" w:hAnsi="Times New Roman" w:cs="Times New Roman"/>
        </w:rPr>
        <w:t>(2)根据方程画出E</w:t>
      </w:r>
      <w:r>
        <w:rPr>
          <w:rFonts w:ascii="Times New Roman" w:hAnsi="Times New Roman" w:cs="Times New Roman"/>
          <w:vertAlign w:val="subscript"/>
        </w:rPr>
        <w:t>k</w:t>
      </w:r>
      <w:r>
        <w:rPr>
          <w:rFonts w:ascii="Times New Roman" w:hAnsi="Times New Roman" w:cs="Times New Roman"/>
        </w:rPr>
        <w:t>-ν图像，说明从图像中可以获取哪些信息</w:t>
      </w:r>
      <w:r>
        <w:rPr>
          <w:rFonts w:hint="eastAsia" w:ascii="Times New Roman" w:hAnsi="Times New Roman" w:cs="Times New Roman"/>
        </w:rPr>
        <w:t>．</w:t>
      </w:r>
    </w:p>
    <w:p w14:paraId="6586BC97">
      <w:pPr>
        <w:pStyle w:val="10"/>
        <w:tabs>
          <w:tab w:val="left" w:pos="3402"/>
        </w:tabs>
        <w:snapToGrid w:val="0"/>
        <w:rPr>
          <w:rFonts w:ascii="Times New Roman" w:hAnsi="Times New Roman" w:cs="Times New Roman"/>
        </w:rPr>
      </w:pPr>
    </w:p>
    <w:p w14:paraId="7CC39BC4">
      <w:pPr>
        <w:pStyle w:val="10"/>
        <w:tabs>
          <w:tab w:val="left" w:pos="3402"/>
        </w:tabs>
        <w:snapToGrid w:val="0"/>
        <w:rPr>
          <w:rFonts w:ascii="Times New Roman" w:hAnsi="Times New Roman" w:cs="Times New Roman"/>
        </w:rPr>
      </w:pPr>
    </w:p>
    <w:p w14:paraId="1D837429">
      <w:pPr>
        <w:pStyle w:val="10"/>
        <w:tabs>
          <w:tab w:val="left" w:pos="3402"/>
        </w:tabs>
        <w:snapToGrid w:val="0"/>
        <w:rPr>
          <w:rFonts w:ascii="Times New Roman" w:hAnsi="Times New Roman" w:cs="Times New Roman"/>
        </w:rPr>
      </w:pPr>
    </w:p>
    <w:p w14:paraId="3FBF0353">
      <w:pPr>
        <w:pStyle w:val="10"/>
        <w:tabs>
          <w:tab w:val="left" w:pos="3402"/>
        </w:tabs>
        <w:snapToGrid w:val="0"/>
        <w:rPr>
          <w:rFonts w:ascii="Times New Roman" w:hAnsi="Times New Roman" w:cs="Times New Roman"/>
        </w:rPr>
      </w:pPr>
    </w:p>
    <w:p w14:paraId="318C40F0">
      <w:pPr>
        <w:pStyle w:val="10"/>
        <w:tabs>
          <w:tab w:val="left" w:pos="3402"/>
        </w:tabs>
        <w:snapToGrid w:val="0"/>
        <w:rPr>
          <w:rFonts w:ascii="Times New Roman" w:hAnsi="Times New Roman" w:cs="Times New Roman"/>
        </w:rPr>
      </w:pPr>
      <w:r>
        <w:rPr>
          <w:rFonts w:ascii="Times New Roman" w:hAnsi="Times New Roman" w:cs="Times New Roman"/>
        </w:rPr>
        <w:drawing>
          <wp:anchor distT="0" distB="0" distL="0" distR="0" simplePos="0" relativeHeight="251660288" behindDoc="0" locked="0" layoutInCell="1" allowOverlap="1">
            <wp:simplePos x="0" y="0"/>
            <wp:positionH relativeFrom="column">
              <wp:posOffset>4633595</wp:posOffset>
            </wp:positionH>
            <wp:positionV relativeFrom="paragraph">
              <wp:posOffset>124460</wp:posOffset>
            </wp:positionV>
            <wp:extent cx="1020445" cy="881380"/>
            <wp:effectExtent l="0" t="0" r="8255" b="13970"/>
            <wp:wrapSquare wrapText="bothSides"/>
            <wp:docPr id="509" name="image4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image497.jpeg"/>
                    <pic:cNvPicPr>
                      <a:picLocks noChangeAspect="1"/>
                    </pic:cNvPicPr>
                  </pic:nvPicPr>
                  <pic:blipFill>
                    <a:blip r:embed="rId6" cstate="print"/>
                    <a:stretch>
                      <a:fillRect/>
                    </a:stretch>
                  </pic:blipFill>
                  <pic:spPr>
                    <a:xfrm>
                      <a:off x="0" y="0"/>
                      <a:ext cx="1020445" cy="881380"/>
                    </a:xfrm>
                    <a:prstGeom prst="rect">
                      <a:avLst/>
                    </a:prstGeom>
                  </pic:spPr>
                </pic:pic>
              </a:graphicData>
            </a:graphic>
          </wp:anchor>
        </w:drawing>
      </w:r>
    </w:p>
    <w:p w14:paraId="7788471E">
      <w:pPr>
        <w:pStyle w:val="10"/>
        <w:tabs>
          <w:tab w:val="left" w:pos="3402"/>
        </w:tabs>
        <w:snapToGrid w:val="0"/>
        <w:rPr>
          <w:rFonts w:ascii="Times New Roman" w:hAnsi="Times New Roman" w:cs="Times New Roman"/>
        </w:rPr>
      </w:pPr>
    </w:p>
    <w:p w14:paraId="3761AEA6">
      <w:pPr>
        <w:pStyle w:val="10"/>
        <w:tabs>
          <w:tab w:val="left" w:pos="3402"/>
        </w:tabs>
        <w:snapToGrid w:val="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(1)试写出U</w:t>
      </w:r>
      <w:r>
        <w:rPr>
          <w:rFonts w:ascii="Times New Roman" w:hAnsi="Times New Roman" w:cs="Times New Roman"/>
          <w:vertAlign w:val="subscript"/>
        </w:rPr>
        <w:t>c</w:t>
      </w:r>
      <w:r>
        <w:rPr>
          <w:rFonts w:ascii="Times New Roman" w:hAnsi="Times New Roman" w:cs="Times New Roman"/>
        </w:rPr>
        <w:t>与ν的关系式；</w:t>
      </w:r>
    </w:p>
    <w:p w14:paraId="2167C3BD">
      <w:pPr>
        <w:pStyle w:val="10"/>
        <w:tabs>
          <w:tab w:val="left" w:pos="3402"/>
        </w:tabs>
        <w:snapToGrid w:val="0"/>
        <w:ind w:firstLine="210" w:firstLineChars="100"/>
        <w:rPr>
          <w:rFonts w:ascii="Times New Roman" w:hAnsi="Times New Roman" w:cs="Times New Roman"/>
        </w:rPr>
      </w:pPr>
      <w:r>
        <w:rPr>
          <w:rFonts w:ascii="Times New Roman" w:hAnsi="Times New Roman" w:cs="Times New Roman"/>
        </w:rPr>
        <w:t>(2)画出某金属遏止电压U</w:t>
      </w:r>
      <w:r>
        <w:rPr>
          <w:rFonts w:ascii="Times New Roman" w:hAnsi="Times New Roman" w:cs="Times New Roman"/>
          <w:vertAlign w:val="subscript"/>
        </w:rPr>
        <w:t>c</w:t>
      </w:r>
      <w:r>
        <w:rPr>
          <w:rFonts w:ascii="Times New Roman" w:hAnsi="Times New Roman" w:cs="Times New Roman"/>
        </w:rPr>
        <w:t>与入射光频率ν的关系图像，图像的斜率为k</w:t>
      </w:r>
      <w:r>
        <w:rPr>
          <w:rFonts w:hint="eastAsia" w:ascii="Times New Roman" w:hAnsi="Times New Roman" w:cs="Times New Roman"/>
        </w:rPr>
        <w:t>．</w:t>
      </w:r>
      <w:r>
        <w:rPr>
          <w:rFonts w:ascii="Times New Roman" w:hAnsi="Times New Roman" w:cs="Times New Roman"/>
        </w:rPr>
        <w:t>说</w:t>
      </w:r>
    </w:p>
    <w:p w14:paraId="0D72B101">
      <w:pPr>
        <w:pStyle w:val="10"/>
        <w:tabs>
          <w:tab w:val="left" w:pos="3402"/>
        </w:tabs>
        <w:snapToGrid w:val="0"/>
        <w:ind w:firstLine="210" w:firstLineChars="100"/>
        <w:rPr>
          <w:rFonts w:ascii="Times New Roman" w:hAnsi="Times New Roman" w:cs="Times New Roman"/>
        </w:rPr>
      </w:pPr>
      <w:r>
        <w:rPr>
          <w:rFonts w:ascii="Times New Roman" w:hAnsi="Times New Roman" w:cs="Times New Roman"/>
        </w:rPr>
        <w:t>明从图像上可以获取哪些信息</w:t>
      </w:r>
      <w:r>
        <w:rPr>
          <w:rFonts w:hint="eastAsia" w:ascii="Times New Roman" w:hAnsi="Times New Roman" w:cs="Times New Roman"/>
        </w:rPr>
        <w:t>．</w:t>
      </w:r>
    </w:p>
    <w:p w14:paraId="6675006F">
      <w:pPr>
        <w:pStyle w:val="10"/>
        <w:tabs>
          <w:tab w:val="left" w:pos="3402"/>
        </w:tabs>
        <w:snapToGrid w:val="0"/>
        <w:rPr>
          <w:rFonts w:ascii="Times New Roman" w:hAnsi="Times New Roman" w:cs="Times New Roman"/>
        </w:rPr>
      </w:pPr>
    </w:p>
    <w:p w14:paraId="2B9253E1">
      <w:pPr>
        <w:pStyle w:val="10"/>
        <w:tabs>
          <w:tab w:val="left" w:pos="3402"/>
        </w:tabs>
        <w:snapToGrid w:val="0"/>
        <w:rPr>
          <w:rFonts w:ascii="Times New Roman" w:hAnsi="Times New Roman" w:cs="Times New Roman"/>
        </w:rPr>
      </w:pPr>
    </w:p>
    <w:p w14:paraId="29E8F567">
      <w:pPr>
        <w:pStyle w:val="10"/>
        <w:tabs>
          <w:tab w:val="left" w:pos="3402"/>
        </w:tabs>
        <w:snapToGrid w:val="0"/>
        <w:rPr>
          <w:rFonts w:ascii="Times New Roman" w:hAnsi="Times New Roman" w:cs="Times New Roman"/>
        </w:rPr>
      </w:pPr>
    </w:p>
    <w:p w14:paraId="4119A303">
      <w:pPr>
        <w:pStyle w:val="10"/>
        <w:tabs>
          <w:tab w:val="left" w:pos="3402"/>
        </w:tabs>
        <w:snapToGrid w:val="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(1)如图为光电流大小与电压关系图像</w:t>
      </w:r>
      <w:r>
        <w:rPr>
          <w:rFonts w:hint="eastAsia" w:ascii="Times New Roman" w:hAnsi="Times New Roman" w:cs="Times New Roman"/>
        </w:rPr>
        <w:t>．</w:t>
      </w:r>
      <w:r>
        <w:rPr>
          <w:rFonts w:ascii="Times New Roman" w:hAnsi="Times New Roman" w:cs="Times New Roman"/>
        </w:rPr>
        <w:t>从图中可以获取哪些信z息</w:t>
      </w:r>
      <w:r>
        <w:rPr>
          <w:rFonts w:hint="eastAsia" w:ascii="Times New Roman" w:hAnsi="Times New Roman" w:cs="Times New Roman"/>
        </w:rPr>
        <w:t>．</w:t>
      </w:r>
    </w:p>
    <w:p w14:paraId="697DEE8F">
      <w:pPr>
        <w:pStyle w:val="10"/>
        <w:tabs>
          <w:tab w:val="left" w:pos="3402"/>
        </w:tabs>
        <w:snapToGrid w:val="0"/>
        <w:ind w:firstLine="210" w:firstLineChars="100"/>
        <w:rPr>
          <w:rFonts w:ascii="Times New Roman" w:hAnsi="Times New Roman" w:cs="Times New Roman"/>
        </w:rPr>
      </w:pPr>
      <w:r>
        <w:rPr>
          <w:rFonts w:ascii="Times New Roman" w:hAnsi="Times New Roman" w:cs="Times New Roman"/>
        </w:rPr>
        <w:t>(2)试说明下列两幅图中饱和电流、遏止电压为何出现图示情况</w:t>
      </w:r>
      <w:r>
        <w:rPr>
          <w:rFonts w:hint="eastAsia" w:ascii="Times New Roman" w:hAnsi="Times New Roman" w:cs="Times New Roman"/>
        </w:rPr>
        <w:t>．</w:t>
      </w:r>
    </w:p>
    <w:p w14:paraId="7FD75D31">
      <w:pPr>
        <w:pStyle w:val="10"/>
        <w:tabs>
          <w:tab w:val="left" w:pos="3402"/>
        </w:tabs>
        <w:snapToGrid w:val="0"/>
        <w:rPr>
          <w:rFonts w:ascii="Times New Roman" w:hAnsi="Times New Roman" w:cs="Times New Roman"/>
        </w:rPr>
      </w:pPr>
      <w:r>
        <w:rPr>
          <w:rFonts w:ascii="Times New Roman" w:hAnsi="Times New Roman" w:cs="Times New Roman"/>
        </w:rPr>
        <w:drawing>
          <wp:anchor distT="0" distB="0" distL="0" distR="0" simplePos="0" relativeHeight="251662336" behindDoc="0" locked="0" layoutInCell="1" allowOverlap="1">
            <wp:simplePos x="0" y="0"/>
            <wp:positionH relativeFrom="column">
              <wp:posOffset>2708910</wp:posOffset>
            </wp:positionH>
            <wp:positionV relativeFrom="paragraph">
              <wp:posOffset>64770</wp:posOffset>
            </wp:positionV>
            <wp:extent cx="2411730" cy="899795"/>
            <wp:effectExtent l="0" t="0" r="7620" b="14605"/>
            <wp:wrapSquare wrapText="bothSides"/>
            <wp:docPr id="511" name="image4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image499.jpeg"/>
                    <pic:cNvPicPr>
                      <a:picLocks noChangeAspect="1"/>
                    </pic:cNvPicPr>
                  </pic:nvPicPr>
                  <pic:blipFill>
                    <a:blip r:embed="rId7" cstate="print"/>
                    <a:stretch>
                      <a:fillRect/>
                    </a:stretch>
                  </pic:blipFill>
                  <pic:spPr>
                    <a:xfrm>
                      <a:off x="0" y="0"/>
                      <a:ext cx="2412000" cy="900000"/>
                    </a:xfrm>
                    <a:prstGeom prst="rect">
                      <a:avLst/>
                    </a:prstGeom>
                  </pic:spPr>
                </pic:pic>
              </a:graphicData>
            </a:graphic>
          </wp:anchor>
        </w:drawing>
      </w:r>
      <w:r>
        <w:rPr>
          <w:rFonts w:ascii="Times New Roman" w:hAnsi="Times New Roman" w:cs="Times New Roman"/>
        </w:rPr>
        <w:drawing>
          <wp:anchor distT="0" distB="0" distL="0" distR="0" simplePos="0" relativeHeight="251662336" behindDoc="0" locked="0" layoutInCell="1" allowOverlap="1">
            <wp:simplePos x="0" y="0"/>
            <wp:positionH relativeFrom="column">
              <wp:posOffset>1249680</wp:posOffset>
            </wp:positionH>
            <wp:positionV relativeFrom="paragraph">
              <wp:posOffset>29845</wp:posOffset>
            </wp:positionV>
            <wp:extent cx="1078865" cy="664210"/>
            <wp:effectExtent l="0" t="0" r="6985" b="2540"/>
            <wp:wrapSquare wrapText="bothSides"/>
            <wp:docPr id="510" name="image4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498.jpeg"/>
                    <pic:cNvPicPr>
                      <a:picLocks noChangeAspect="1"/>
                    </pic:cNvPicPr>
                  </pic:nvPicPr>
                  <pic:blipFill>
                    <a:blip r:embed="rId8" cstate="print"/>
                    <a:stretch>
                      <a:fillRect/>
                    </a:stretch>
                  </pic:blipFill>
                  <pic:spPr>
                    <a:xfrm>
                      <a:off x="0" y="0"/>
                      <a:ext cx="1078865" cy="664210"/>
                    </a:xfrm>
                    <a:prstGeom prst="rect">
                      <a:avLst/>
                    </a:prstGeom>
                  </pic:spPr>
                </pic:pic>
              </a:graphicData>
            </a:graphic>
          </wp:anchor>
        </w:drawing>
      </w:r>
    </w:p>
    <w:p w14:paraId="2B99CC27">
      <w:pPr>
        <w:tabs>
          <w:tab w:val="left" w:pos="3686"/>
        </w:tabs>
        <w:snapToGrid w:val="0"/>
        <w:rPr>
          <w:i/>
          <w:szCs w:val="21"/>
          <w:u w:val="dotted"/>
        </w:rPr>
      </w:pPr>
    </w:p>
    <w:p w14:paraId="44FC1666">
      <w:pPr>
        <w:tabs>
          <w:tab w:val="left" w:pos="3686"/>
        </w:tabs>
        <w:snapToGrid w:val="0"/>
        <w:rPr>
          <w:i/>
          <w:szCs w:val="21"/>
          <w:u w:val="dotted"/>
        </w:rPr>
      </w:pPr>
    </w:p>
    <w:p w14:paraId="76AA0345">
      <w:pPr>
        <w:tabs>
          <w:tab w:val="left" w:pos="3686"/>
        </w:tabs>
        <w:snapToGrid w:val="0"/>
        <w:rPr>
          <w:i/>
          <w:szCs w:val="21"/>
          <w:u w:val="dotted"/>
        </w:rPr>
      </w:pPr>
    </w:p>
    <w:p w14:paraId="66ED3988">
      <w:pPr>
        <w:tabs>
          <w:tab w:val="left" w:pos="3686"/>
        </w:tabs>
        <w:snapToGrid w:val="0"/>
        <w:rPr>
          <w:i/>
          <w:szCs w:val="21"/>
          <w:u w:val="dotted"/>
        </w:rPr>
      </w:pPr>
    </w:p>
    <w:p w14:paraId="43FCCE27">
      <w:pPr>
        <w:tabs>
          <w:tab w:val="left" w:pos="3686"/>
        </w:tabs>
        <w:snapToGrid w:val="0"/>
        <w:rPr>
          <w:i/>
          <w:szCs w:val="21"/>
          <w:u w:val="dotted"/>
        </w:rPr>
      </w:pPr>
    </w:p>
    <w:p w14:paraId="7813D734">
      <w:pPr>
        <w:tabs>
          <w:tab w:val="left" w:pos="1134"/>
        </w:tabs>
        <w:snapToGrid w:val="0"/>
        <w:rPr>
          <w:rFonts w:eastAsia="方正大黑_GBK"/>
          <w:szCs w:val="21"/>
        </w:rPr>
      </w:pPr>
      <w:r>
        <w:rPr>
          <w:rFonts w:eastAsia="方正大黑_GBK"/>
          <w:szCs w:val="21"/>
        </w:rPr>
        <w:t>二、康普顿效应和光子的动量</w:t>
      </w:r>
    </w:p>
    <w:p w14:paraId="3BFA5F72">
      <w:pPr>
        <w:tabs>
          <w:tab w:val="left" w:pos="3686"/>
        </w:tabs>
        <w:snapToGrid w:val="0"/>
        <w:rPr>
          <w:w w:val="104"/>
          <w:szCs w:val="21"/>
        </w:rPr>
      </w:pPr>
      <w:r>
        <w:rPr>
          <w:w w:val="104"/>
          <w:szCs w:val="21"/>
        </w:rPr>
        <w:t>1</w:t>
      </w:r>
      <w:r>
        <w:rPr>
          <w:rFonts w:hint="eastAsia"/>
          <w:w w:val="104"/>
          <w:szCs w:val="21"/>
        </w:rPr>
        <w:t>．</w:t>
      </w:r>
      <w:r>
        <w:rPr>
          <w:w w:val="104"/>
          <w:szCs w:val="21"/>
        </w:rPr>
        <w:t>康普顿效应：在研究石墨对X射线的散射时，发现在散射的X射线中，除了与入射波长λ</w:t>
      </w:r>
      <w:r>
        <w:rPr>
          <w:w w:val="104"/>
          <w:szCs w:val="21"/>
          <w:vertAlign w:val="subscript"/>
        </w:rPr>
        <w:t>0</w:t>
      </w:r>
      <w:r>
        <w:rPr>
          <w:w w:val="104"/>
          <w:szCs w:val="21"/>
        </w:rPr>
        <w:t>相同的成分外，还有波长</w:t>
      </w:r>
      <w:r>
        <w:rPr>
          <w:rFonts w:hint="eastAsia"/>
          <w:w w:val="104"/>
          <w:szCs w:val="21"/>
        </w:rPr>
        <w:t>_________</w:t>
      </w:r>
      <w:r>
        <w:rPr>
          <w:w w:val="104"/>
          <w:szCs w:val="21"/>
        </w:rPr>
        <w:t>λ</w:t>
      </w:r>
      <w:r>
        <w:rPr>
          <w:w w:val="104"/>
          <w:szCs w:val="21"/>
          <w:vertAlign w:val="subscript"/>
        </w:rPr>
        <w:t>0</w:t>
      </w:r>
      <w:r>
        <w:rPr>
          <w:w w:val="104"/>
          <w:szCs w:val="21"/>
        </w:rPr>
        <w:t>的成分，这个现象称为康普顿效应</w:t>
      </w:r>
      <w:r>
        <w:rPr>
          <w:rFonts w:hint="eastAsia"/>
          <w:w w:val="104"/>
          <w:szCs w:val="21"/>
        </w:rPr>
        <w:t>．</w:t>
      </w:r>
      <w:r>
        <w:rPr>
          <w:w w:val="104"/>
          <w:szCs w:val="21"/>
        </w:rPr>
        <w:t> </w:t>
      </w:r>
    </w:p>
    <w:p w14:paraId="7BE6C636">
      <w:pPr>
        <w:tabs>
          <w:tab w:val="left" w:pos="3686"/>
        </w:tabs>
        <w:snapToGrid w:val="0"/>
        <w:rPr>
          <w:w w:val="104"/>
          <w:szCs w:val="21"/>
        </w:rPr>
      </w:pPr>
      <w:r>
        <w:rPr>
          <w:w w:val="104"/>
          <w:szCs w:val="21"/>
        </w:rPr>
        <w:t>2</w:t>
      </w:r>
      <w:r>
        <w:rPr>
          <w:rFonts w:hint="eastAsia"/>
          <w:w w:val="104"/>
          <w:szCs w:val="21"/>
        </w:rPr>
        <w:t>．</w:t>
      </w:r>
      <w:r>
        <w:rPr>
          <w:w w:val="104"/>
          <w:szCs w:val="21"/>
        </w:rPr>
        <w:t>康普顿效应的意义：康普顿效应表明光子不仅具有能量而且具有</w:t>
      </w:r>
      <w:r>
        <w:rPr>
          <w:rFonts w:hint="eastAsia"/>
          <w:w w:val="104"/>
          <w:szCs w:val="21"/>
        </w:rPr>
        <w:t>_________．</w:t>
      </w:r>
      <w:r>
        <w:rPr>
          <w:w w:val="104"/>
          <w:szCs w:val="21"/>
        </w:rPr>
        <w:t>进一步揭示了光的</w:t>
      </w:r>
      <w:r>
        <w:rPr>
          <w:rFonts w:hint="eastAsia"/>
          <w:w w:val="104"/>
          <w:szCs w:val="21"/>
        </w:rPr>
        <w:t>_________</w:t>
      </w:r>
      <w:r>
        <w:rPr>
          <w:w w:val="104"/>
          <w:szCs w:val="21"/>
        </w:rPr>
        <w:t>，也再次证明了爱因斯坦光子说的正确性</w:t>
      </w:r>
      <w:r>
        <w:rPr>
          <w:rFonts w:hint="eastAsia"/>
          <w:w w:val="104"/>
          <w:szCs w:val="21"/>
        </w:rPr>
        <w:t>．</w:t>
      </w:r>
      <w:r>
        <w:rPr>
          <w:w w:val="104"/>
          <w:szCs w:val="21"/>
        </w:rPr>
        <w:t> </w:t>
      </w:r>
    </w:p>
    <w:p w14:paraId="7EC2392D">
      <w:pPr>
        <w:tabs>
          <w:tab w:val="left" w:pos="3686"/>
        </w:tabs>
        <w:snapToGrid w:val="0"/>
        <w:rPr>
          <w:w w:val="104"/>
          <w:szCs w:val="21"/>
        </w:rPr>
      </w:pPr>
      <w:r>
        <w:rPr>
          <w:w w:val="104"/>
          <w:szCs w:val="21"/>
        </w:rPr>
        <w:t>3</w:t>
      </w:r>
      <w:r>
        <w:rPr>
          <w:rFonts w:hint="eastAsia"/>
          <w:w w:val="104"/>
          <w:szCs w:val="21"/>
        </w:rPr>
        <w:t>．</w:t>
      </w:r>
      <w:r>
        <w:rPr>
          <w:w w:val="104"/>
          <w:szCs w:val="21"/>
        </w:rPr>
        <w:t>光子的动量</w:t>
      </w:r>
    </w:p>
    <w:p w14:paraId="48C3962A">
      <w:pPr>
        <w:tabs>
          <w:tab w:val="left" w:pos="3686"/>
        </w:tabs>
        <w:snapToGrid w:val="0"/>
        <w:rPr>
          <w:w w:val="104"/>
          <w:szCs w:val="21"/>
        </w:rPr>
      </w:pPr>
      <w:r>
        <w:rPr>
          <w:w w:val="104"/>
          <w:szCs w:val="21"/>
        </w:rPr>
        <w:t>(1)表达式：p=</w:t>
      </w:r>
      <w:r>
        <w:rPr>
          <w:rFonts w:hint="eastAsia"/>
          <w:w w:val="104"/>
          <w:szCs w:val="21"/>
        </w:rPr>
        <w:t>_________．</w:t>
      </w:r>
      <w:r>
        <w:rPr>
          <w:w w:val="104"/>
          <w:szCs w:val="21"/>
        </w:rPr>
        <w:t> </w:t>
      </w:r>
    </w:p>
    <w:p w14:paraId="3E42C79C">
      <w:pPr>
        <w:tabs>
          <w:tab w:val="left" w:pos="3686"/>
        </w:tabs>
        <w:snapToGrid w:val="0"/>
        <w:rPr>
          <w:w w:val="104"/>
          <w:szCs w:val="21"/>
        </w:rPr>
      </w:pPr>
      <w:r>
        <w:rPr>
          <w:w w:val="104"/>
          <w:szCs w:val="21"/>
        </w:rPr>
        <w:t>(2)说明：在康普顿效应中，当入射的光子与晶体中的电子碰撞时，要把一部分动量转移给电子，因而，光子的动量可能变小</w:t>
      </w:r>
      <w:r>
        <w:rPr>
          <w:rFonts w:hint="eastAsia"/>
          <w:w w:val="104"/>
          <w:szCs w:val="21"/>
        </w:rPr>
        <w:t>．</w:t>
      </w:r>
      <w:r>
        <w:rPr>
          <w:w w:val="104"/>
          <w:szCs w:val="21"/>
        </w:rPr>
        <w:t>因此，有些光子散射后波长</w:t>
      </w:r>
      <w:r>
        <w:rPr>
          <w:rFonts w:hint="eastAsia"/>
          <w:w w:val="104"/>
          <w:szCs w:val="21"/>
        </w:rPr>
        <w:t>_________．</w:t>
      </w:r>
      <w:r>
        <w:rPr>
          <w:w w:val="104"/>
          <w:szCs w:val="21"/>
        </w:rPr>
        <w:t> </w:t>
      </w:r>
    </w:p>
    <w:p w14:paraId="7AFD69DA">
      <w:pPr>
        <w:tabs>
          <w:tab w:val="left" w:pos="3686"/>
        </w:tabs>
        <w:snapToGrid w:val="0"/>
        <w:rPr>
          <w:i/>
          <w:szCs w:val="21"/>
          <w:u w:val="dotted"/>
        </w:rPr>
      </w:pPr>
    </w:p>
    <w:p w14:paraId="32515D1A">
      <w:pPr>
        <w:tabs>
          <w:tab w:val="left" w:pos="1134"/>
        </w:tabs>
        <w:snapToGrid w:val="0"/>
        <w:rPr>
          <w:rFonts w:eastAsia="方正大黑_GBK"/>
          <w:szCs w:val="21"/>
        </w:rPr>
      </w:pPr>
      <w:r>
        <w:rPr>
          <w:w w:val="104"/>
          <w:szCs w:val="21"/>
        </w:rPr>
        <w:drawing>
          <wp:anchor distT="0" distB="0" distL="0" distR="0" simplePos="0" relativeHeight="251664384" behindDoc="0" locked="0" layoutInCell="1" allowOverlap="1">
            <wp:simplePos x="0" y="0"/>
            <wp:positionH relativeFrom="column">
              <wp:posOffset>3400425</wp:posOffset>
            </wp:positionH>
            <wp:positionV relativeFrom="paragraph">
              <wp:posOffset>136525</wp:posOffset>
            </wp:positionV>
            <wp:extent cx="2843530" cy="647700"/>
            <wp:effectExtent l="0" t="0" r="13970" b="0"/>
            <wp:wrapSquare wrapText="bothSides"/>
            <wp:docPr id="520" name="image5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508.jpeg"/>
                    <pic:cNvPicPr>
                      <a:picLocks noChangeAspect="1"/>
                    </pic:cNvPicPr>
                  </pic:nvPicPr>
                  <pic:blipFill>
                    <a:blip r:embed="rId9" cstate="print"/>
                    <a:stretch>
                      <a:fillRect/>
                    </a:stretch>
                  </pic:blipFill>
                  <pic:spPr>
                    <a:xfrm>
                      <a:off x="0" y="0"/>
                      <a:ext cx="2844000" cy="648000"/>
                    </a:xfrm>
                    <a:prstGeom prst="rect">
                      <a:avLst/>
                    </a:prstGeom>
                  </pic:spPr>
                </pic:pic>
              </a:graphicData>
            </a:graphic>
          </wp:anchor>
        </w:drawing>
      </w:r>
      <w:r>
        <w:rPr>
          <w:rFonts w:eastAsia="方正大黑_GBK"/>
          <w:szCs w:val="21"/>
        </w:rPr>
        <w:t>三、光的波粒二象性</w:t>
      </w:r>
    </w:p>
    <w:p w14:paraId="74C92911">
      <w:pPr>
        <w:tabs>
          <w:tab w:val="left" w:pos="3686"/>
        </w:tabs>
        <w:snapToGrid w:val="0"/>
        <w:rPr>
          <w:w w:val="104"/>
          <w:szCs w:val="21"/>
        </w:rPr>
      </w:pPr>
      <w:r>
        <w:rPr>
          <w:w w:val="104"/>
          <w:szCs w:val="21"/>
        </w:rPr>
        <w:t>为了对光的本性做进一步的考察与分析，物理学家把屏换成感光底片，在不断变化光强的情况下，用短时间曝光的方法进行了光的双缝干涉实验(如图所示)</w:t>
      </w:r>
      <w:r>
        <w:rPr>
          <w:rFonts w:hint="eastAsia"/>
          <w:w w:val="104"/>
          <w:szCs w:val="21"/>
        </w:rPr>
        <w:t>．</w:t>
      </w:r>
    </w:p>
    <w:p w14:paraId="4F4A917F">
      <w:pPr>
        <w:tabs>
          <w:tab w:val="left" w:pos="3686"/>
        </w:tabs>
        <w:snapToGrid w:val="0"/>
        <w:rPr>
          <w:w w:val="104"/>
          <w:szCs w:val="21"/>
        </w:rPr>
      </w:pPr>
      <w:r>
        <w:rPr>
          <w:w w:val="104"/>
          <w:szCs w:val="21"/>
        </w:rPr>
        <w:t>不同光强下光的双缝干涉实验结果</w:t>
      </w:r>
    </w:p>
    <w:p w14:paraId="0BDDA1D4">
      <w:pPr>
        <w:tabs>
          <w:tab w:val="left" w:pos="3686"/>
        </w:tabs>
        <w:snapToGrid w:val="0"/>
        <w:rPr>
          <w:w w:val="104"/>
          <w:szCs w:val="21"/>
        </w:rPr>
      </w:pPr>
      <w:r>
        <w:rPr>
          <w:w w:val="104"/>
          <w:szCs w:val="21"/>
        </w:rPr>
        <w:t>光很弱时，感光底片上的图像与我们通常观察到光的双缝干涉的图像相差很远如图(a)；增强光的强度，光的双缝干涉的图像变得清晰起来如图(b)；当光较强时，得到的图像与我们通常观察到的光的双缝干涉图像一样如图(c)</w:t>
      </w:r>
      <w:r>
        <w:rPr>
          <w:rFonts w:hint="eastAsia"/>
          <w:w w:val="104"/>
          <w:szCs w:val="21"/>
        </w:rPr>
        <w:t>．</w:t>
      </w:r>
      <w:r>
        <w:rPr>
          <w:w w:val="104"/>
          <w:szCs w:val="21"/>
        </w:rPr>
        <w:t>这个实验说明了什么？</w:t>
      </w:r>
    </w:p>
    <w:p w14:paraId="096A1874">
      <w:pPr>
        <w:tabs>
          <w:tab w:val="left" w:pos="3686"/>
        </w:tabs>
        <w:snapToGrid w:val="0"/>
        <w:rPr>
          <w:i/>
          <w:szCs w:val="21"/>
          <w:u w:val="dotted"/>
        </w:rPr>
      </w:pPr>
    </w:p>
    <w:p w14:paraId="0204789E">
      <w:pPr>
        <w:tabs>
          <w:tab w:val="left" w:pos="3686"/>
        </w:tabs>
        <w:snapToGrid w:val="0"/>
        <w:rPr>
          <w:i/>
          <w:szCs w:val="21"/>
          <w:u w:val="dotted"/>
        </w:rPr>
      </w:pPr>
    </w:p>
    <w:p w14:paraId="1B3BADE7">
      <w:pPr>
        <w:tabs>
          <w:tab w:val="left" w:pos="3686"/>
        </w:tabs>
        <w:snapToGrid w:val="0"/>
        <w:rPr>
          <w:i/>
          <w:szCs w:val="21"/>
          <w:u w:val="dotted"/>
        </w:rPr>
      </w:pPr>
    </w:p>
    <w:p w14:paraId="64681B24">
      <w:pPr>
        <w:snapToGrid w:val="0"/>
        <w:ind w:left="482" w:hanging="482"/>
        <w:rPr>
          <w:i/>
          <w:szCs w:val="21"/>
          <w:u w:val="dotted"/>
        </w:rPr>
      </w:pPr>
      <w:r>
        <w:rPr>
          <w:rFonts w:ascii="黑体" w:hAnsi="黑体" w:eastAsia="黑体"/>
          <w:b/>
          <w:bCs/>
          <w:sz w:val="24"/>
        </w:rPr>
        <w:t>[</w:t>
      </w:r>
      <w:r>
        <w:rPr>
          <w:rFonts w:hint="eastAsia" w:ascii="黑体" w:hAnsi="黑体" w:eastAsia="黑体"/>
          <w:b/>
          <w:bCs/>
          <w:sz w:val="24"/>
        </w:rPr>
        <w:t>课堂学习</w:t>
      </w:r>
      <w:r>
        <w:rPr>
          <w:rFonts w:ascii="黑体" w:hAnsi="黑体" w:eastAsia="黑体"/>
          <w:b/>
          <w:bCs/>
          <w:sz w:val="24"/>
        </w:rPr>
        <w:t>]</w:t>
      </w:r>
      <w:r>
        <w:rPr>
          <w:szCs w:val="21"/>
        </w:rPr>
        <w:drawing>
          <wp:anchor distT="0" distB="0" distL="0" distR="0" simplePos="0" relativeHeight="251659264" behindDoc="1" locked="0" layoutInCell="1" allowOverlap="1">
            <wp:simplePos x="0" y="0"/>
            <wp:positionH relativeFrom="column">
              <wp:posOffset>4380230</wp:posOffset>
            </wp:positionH>
            <wp:positionV relativeFrom="paragraph">
              <wp:posOffset>21590</wp:posOffset>
            </wp:positionV>
            <wp:extent cx="2020570" cy="1434465"/>
            <wp:effectExtent l="0" t="0" r="17780" b="13335"/>
            <wp:wrapTight wrapText="bothSides">
              <wp:wrapPolygon>
                <wp:start x="0" y="0"/>
                <wp:lineTo x="0" y="21227"/>
                <wp:lineTo x="21383" y="21227"/>
                <wp:lineTo x="21383" y="0"/>
                <wp:lineTo x="0" y="0"/>
              </wp:wrapPolygon>
            </wp:wrapTight>
            <wp:docPr id="514" name="image5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502.jpeg"/>
                    <pic:cNvPicPr>
                      <a:picLocks noChangeAspect="1"/>
                    </pic:cNvPicPr>
                  </pic:nvPicPr>
                  <pic:blipFill>
                    <a:blip r:embed="rId10" cstate="print"/>
                    <a:stretch>
                      <a:fillRect/>
                    </a:stretch>
                  </pic:blipFill>
                  <pic:spPr>
                    <a:xfrm>
                      <a:off x="0" y="0"/>
                      <a:ext cx="2020570" cy="1434465"/>
                    </a:xfrm>
                    <a:prstGeom prst="rect">
                      <a:avLst/>
                    </a:prstGeom>
                  </pic:spPr>
                </pic:pic>
              </a:graphicData>
            </a:graphic>
          </wp:anchor>
        </w:drawing>
      </w:r>
    </w:p>
    <w:p w14:paraId="60EA755C">
      <w:pPr>
        <w:tabs>
          <w:tab w:val="left" w:pos="3686"/>
        </w:tabs>
        <w:snapToGrid w:val="0"/>
        <w:rPr>
          <w:rFonts w:eastAsia="方正大黑_GBK"/>
          <w:szCs w:val="21"/>
        </w:rPr>
      </w:pPr>
      <w:r>
        <w:rPr>
          <w:rFonts w:eastAsia="方正大黑_GBK"/>
          <w:szCs w:val="21"/>
        </w:rPr>
        <w:t>一、光电效应图像问题</w:t>
      </w:r>
    </w:p>
    <w:p w14:paraId="7494ABEB">
      <w:pPr>
        <w:tabs>
          <w:tab w:val="left" w:pos="3686"/>
        </w:tabs>
        <w:snapToGrid w:val="0"/>
        <w:rPr>
          <w:w w:val="104"/>
          <w:szCs w:val="21"/>
        </w:rPr>
      </w:pPr>
      <w:r>
        <w:rPr>
          <w:szCs w:val="21"/>
        </w:rPr>
        <w:drawing>
          <wp:inline distT="0" distB="0" distL="0" distR="0">
            <wp:extent cx="35560" cy="107950"/>
            <wp:effectExtent l="0" t="0" r="2540" b="6350"/>
            <wp:docPr id="512" name="image500.jpeg" descr="source:si_idp90105163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500.jpeg" descr="source:si_idp901051632;FounderCES"/>
                    <pic:cNvPicPr>
                      <a:picLocks noChangeAspect="1"/>
                    </pic:cNvPicPr>
                  </pic:nvPicPr>
                  <pic:blipFill>
                    <a:blip r:embed="rId11" cstate="print"/>
                    <a:stretch>
                      <a:fillRect/>
                    </a:stretch>
                  </pic:blipFill>
                  <pic:spPr>
                    <a:xfrm>
                      <a:off x="0" y="0"/>
                      <a:ext cx="36000" cy="108000"/>
                    </a:xfrm>
                    <a:prstGeom prst="rect">
                      <a:avLst/>
                    </a:prstGeom>
                  </pic:spPr>
                </pic:pic>
              </a:graphicData>
            </a:graphic>
          </wp:inline>
        </w:drawing>
      </w:r>
      <w:r>
        <w:rPr>
          <w:szCs w:val="21"/>
        </w:rPr>
        <w:t>例1</w:t>
      </w:r>
      <w:r>
        <w:rPr>
          <w:szCs w:val="21"/>
        </w:rPr>
        <w:drawing>
          <wp:inline distT="0" distB="0" distL="0" distR="0">
            <wp:extent cx="35560" cy="107950"/>
            <wp:effectExtent l="0" t="0" r="2540" b="6350"/>
            <wp:docPr id="513" name="image501.jpeg" descr="source:si_idp9010689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image501.jpeg" descr="source:si_idp901068912;FounderCES"/>
                    <pic:cNvPicPr>
                      <a:picLocks noChangeAspect="1"/>
                    </pic:cNvPicPr>
                  </pic:nvPicPr>
                  <pic:blipFill>
                    <a:blip r:embed="rId12" cstate="print"/>
                    <a:stretch>
                      <a:fillRect/>
                    </a:stretch>
                  </pic:blipFill>
                  <pic:spPr>
                    <a:xfrm>
                      <a:off x="0" y="0"/>
                      <a:ext cx="36000" cy="108000"/>
                    </a:xfrm>
                    <a:prstGeom prst="rect">
                      <a:avLst/>
                    </a:prstGeom>
                  </pic:spPr>
                </pic:pic>
              </a:graphicData>
            </a:graphic>
          </wp:inline>
        </w:drawing>
      </w:r>
      <w:r>
        <w:rPr>
          <w:rFonts w:hint="eastAsia"/>
          <w:szCs w:val="21"/>
        </w:rPr>
        <w:t xml:space="preserve"> </w:t>
      </w:r>
      <w:r>
        <w:rPr>
          <w:w w:val="104"/>
          <w:szCs w:val="21"/>
        </w:rPr>
        <w:t>如图是密立根于1916年发表的钠金属光电效应的遏止电压</w:t>
      </w:r>
      <w:r>
        <w:rPr>
          <w:i/>
          <w:w w:val="104"/>
          <w:szCs w:val="21"/>
        </w:rPr>
        <w:t>U</w:t>
      </w:r>
      <w:r>
        <w:rPr>
          <w:w w:val="104"/>
          <w:szCs w:val="21"/>
          <w:vertAlign w:val="subscript"/>
        </w:rPr>
        <w:t>c</w:t>
      </w:r>
      <w:r>
        <w:rPr>
          <w:w w:val="104"/>
          <w:szCs w:val="21"/>
        </w:rPr>
        <w:t>与入射光频率</w:t>
      </w:r>
      <w:r>
        <w:rPr>
          <w:i/>
          <w:w w:val="104"/>
          <w:szCs w:val="21"/>
        </w:rPr>
        <w:t>ν</w:t>
      </w:r>
      <w:r>
        <w:rPr>
          <w:w w:val="104"/>
          <w:szCs w:val="21"/>
        </w:rPr>
        <w:t>的实验曲线，该实验直接证明了爱因斯坦光电效应方程，并且第一次利用光电效应实验测定了普朗克常量</w:t>
      </w:r>
      <w:r>
        <w:rPr>
          <w:i/>
          <w:w w:val="104"/>
          <w:szCs w:val="21"/>
        </w:rPr>
        <w:t>h</w:t>
      </w:r>
      <w:r>
        <w:rPr>
          <w:rFonts w:hint="eastAsia"/>
          <w:w w:val="104"/>
          <w:szCs w:val="21"/>
        </w:rPr>
        <w:t>．</w:t>
      </w:r>
      <w:r>
        <w:rPr>
          <w:w w:val="104"/>
          <w:szCs w:val="21"/>
        </w:rPr>
        <w:t>由图像可知(　　)</w:t>
      </w:r>
    </w:p>
    <w:p w14:paraId="12D50EFD">
      <w:pPr>
        <w:tabs>
          <w:tab w:val="left" w:pos="3686"/>
        </w:tabs>
        <w:snapToGrid w:val="0"/>
        <w:rPr>
          <w:w w:val="104"/>
          <w:szCs w:val="21"/>
          <w:vertAlign w:val="subscript"/>
        </w:rPr>
      </w:pPr>
      <w:r>
        <w:rPr>
          <w:rFonts w:hint="eastAsia"/>
          <w:w w:val="104"/>
          <w:szCs w:val="21"/>
        </w:rPr>
        <w:t>A．</w:t>
      </w:r>
      <w:r>
        <w:rPr>
          <w:w w:val="104"/>
          <w:szCs w:val="21"/>
        </w:rPr>
        <w:t>钠的逸出功为</w:t>
      </w:r>
      <w:r>
        <w:rPr>
          <w:i/>
          <w:w w:val="104"/>
          <w:szCs w:val="21"/>
        </w:rPr>
        <w:t>hν</w:t>
      </w:r>
      <w:r>
        <w:rPr>
          <w:w w:val="104"/>
          <w:szCs w:val="21"/>
          <w:vertAlign w:val="subscript"/>
        </w:rPr>
        <w:t>c</w:t>
      </w:r>
      <w:r>
        <w:rPr>
          <w:rFonts w:hint="eastAsia"/>
          <w:w w:val="104"/>
          <w:szCs w:val="21"/>
          <w:vertAlign w:val="subscript"/>
        </w:rPr>
        <w:t xml:space="preserve">                      </w:t>
      </w:r>
    </w:p>
    <w:p w14:paraId="263A465F">
      <w:pPr>
        <w:tabs>
          <w:tab w:val="left" w:pos="3686"/>
        </w:tabs>
        <w:snapToGrid w:val="0"/>
        <w:rPr>
          <w:szCs w:val="21"/>
        </w:rPr>
      </w:pPr>
      <w:r>
        <w:rPr>
          <w:w w:val="104"/>
          <w:szCs w:val="21"/>
        </w:rPr>
        <w:t>B</w:t>
      </w:r>
      <w:r>
        <w:rPr>
          <w:rFonts w:hint="eastAsia"/>
          <w:w w:val="104"/>
          <w:szCs w:val="21"/>
        </w:rPr>
        <w:t>．</w:t>
      </w:r>
      <w:r>
        <w:rPr>
          <w:w w:val="104"/>
          <w:szCs w:val="21"/>
        </w:rPr>
        <w:t>钠的截止频率为8</w:t>
      </w:r>
      <w:r>
        <w:rPr>
          <w:rFonts w:hint="eastAsia"/>
          <w:i/>
          <w:w w:val="104"/>
          <w:szCs w:val="21"/>
        </w:rPr>
        <w:t>.</w:t>
      </w:r>
      <w:r>
        <w:rPr>
          <w:w w:val="104"/>
          <w:szCs w:val="21"/>
        </w:rPr>
        <w:t>5×10</w:t>
      </w:r>
      <w:r>
        <w:rPr>
          <w:w w:val="104"/>
          <w:szCs w:val="21"/>
          <w:vertAlign w:val="superscript"/>
        </w:rPr>
        <w:t>14</w:t>
      </w:r>
      <w:r>
        <w:rPr>
          <w:w w:val="104"/>
          <w:szCs w:val="21"/>
        </w:rPr>
        <w:t>Hz</w:t>
      </w:r>
    </w:p>
    <w:p w14:paraId="1C9E9930">
      <w:pPr>
        <w:tabs>
          <w:tab w:val="left" w:pos="3686"/>
        </w:tabs>
        <w:snapToGrid w:val="0"/>
        <w:rPr>
          <w:i/>
          <w:w w:val="104"/>
          <w:szCs w:val="21"/>
        </w:rPr>
      </w:pPr>
      <w:r>
        <w:rPr>
          <w:w w:val="104"/>
          <w:szCs w:val="21"/>
        </w:rPr>
        <w:t>C</w:t>
      </w:r>
      <w:r>
        <w:rPr>
          <w:rFonts w:hint="eastAsia"/>
          <w:w w:val="104"/>
          <w:szCs w:val="21"/>
        </w:rPr>
        <w:t>．</w:t>
      </w:r>
      <w:r>
        <w:rPr>
          <w:w w:val="104"/>
          <w:szCs w:val="21"/>
        </w:rPr>
        <w:t>图中直线的斜率为普朗克常量</w:t>
      </w:r>
      <w:r>
        <w:rPr>
          <w:i/>
          <w:w w:val="104"/>
          <w:szCs w:val="21"/>
        </w:rPr>
        <w:t>h</w:t>
      </w:r>
      <w:r>
        <w:rPr>
          <w:rFonts w:hint="eastAsia"/>
          <w:i/>
          <w:w w:val="104"/>
          <w:szCs w:val="21"/>
        </w:rPr>
        <w:t xml:space="preserve">  </w:t>
      </w:r>
    </w:p>
    <w:p w14:paraId="0C52A217">
      <w:pPr>
        <w:tabs>
          <w:tab w:val="left" w:pos="3686"/>
        </w:tabs>
        <w:snapToGrid w:val="0"/>
        <w:rPr>
          <w:szCs w:val="21"/>
        </w:rPr>
      </w:pPr>
      <w:r>
        <w:rPr>
          <w:w w:val="104"/>
          <w:szCs w:val="21"/>
        </w:rPr>
        <w:t>D</w:t>
      </w:r>
      <w:r>
        <w:rPr>
          <w:rFonts w:hint="eastAsia"/>
          <w:w w:val="104"/>
          <w:szCs w:val="21"/>
        </w:rPr>
        <w:t>．</w:t>
      </w:r>
      <w:r>
        <w:rPr>
          <w:w w:val="104"/>
          <w:szCs w:val="21"/>
        </w:rPr>
        <w:t>遏止电压</w:t>
      </w:r>
      <w:r>
        <w:rPr>
          <w:i/>
          <w:w w:val="104"/>
          <w:szCs w:val="21"/>
        </w:rPr>
        <w:t>U</w:t>
      </w:r>
      <w:r>
        <w:rPr>
          <w:w w:val="104"/>
          <w:szCs w:val="21"/>
          <w:vertAlign w:val="subscript"/>
        </w:rPr>
        <w:t>c</w:t>
      </w:r>
      <w:r>
        <w:rPr>
          <w:w w:val="104"/>
          <w:szCs w:val="21"/>
        </w:rPr>
        <w:t>与入射光频率</w:t>
      </w:r>
      <w:r>
        <w:rPr>
          <w:i/>
          <w:w w:val="104"/>
          <w:szCs w:val="21"/>
        </w:rPr>
        <w:t>ν</w:t>
      </w:r>
      <w:r>
        <w:rPr>
          <w:w w:val="104"/>
          <w:szCs w:val="21"/>
        </w:rPr>
        <w:t>成正比</w:t>
      </w:r>
    </w:p>
    <w:p w14:paraId="5A36E6F7">
      <w:pPr>
        <w:tabs>
          <w:tab w:val="left" w:pos="3686"/>
        </w:tabs>
        <w:snapToGrid w:val="0"/>
        <w:rPr>
          <w:szCs w:val="21"/>
        </w:rPr>
      </w:pPr>
    </w:p>
    <w:p w14:paraId="11747DF7">
      <w:pPr>
        <w:tabs>
          <w:tab w:val="left" w:pos="3686"/>
        </w:tabs>
        <w:snapToGrid w:val="0"/>
        <w:rPr>
          <w:w w:val="104"/>
          <w:szCs w:val="21"/>
        </w:rPr>
      </w:pPr>
      <w:r>
        <w:rPr>
          <w:rFonts w:eastAsia="黑体"/>
        </w:rPr>
        <w:t>针对训练</w:t>
      </w:r>
      <w:r>
        <w:rPr>
          <w:rFonts w:hint="eastAsia"/>
          <w:b/>
          <w:bCs/>
        </w:rPr>
        <w:t>：</w:t>
      </w:r>
      <w:r>
        <w:rPr>
          <w:szCs w:val="21"/>
        </w:rPr>
        <w:drawing>
          <wp:anchor distT="0" distB="0" distL="0" distR="0" simplePos="0" relativeHeight="251663360" behindDoc="1" locked="0" layoutInCell="1" allowOverlap="1">
            <wp:simplePos x="0" y="0"/>
            <wp:positionH relativeFrom="column">
              <wp:posOffset>4703445</wp:posOffset>
            </wp:positionH>
            <wp:positionV relativeFrom="paragraph">
              <wp:posOffset>144145</wp:posOffset>
            </wp:positionV>
            <wp:extent cx="1577340" cy="1035050"/>
            <wp:effectExtent l="0" t="0" r="3810" b="12700"/>
            <wp:wrapNone/>
            <wp:docPr id="517" name="image5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image505.jpeg"/>
                    <pic:cNvPicPr>
                      <a:picLocks noChangeAspect="1"/>
                    </pic:cNvPicPr>
                  </pic:nvPicPr>
                  <pic:blipFill>
                    <a:blip r:embed="rId13" cstate="print"/>
                    <a:stretch>
                      <a:fillRect/>
                    </a:stretch>
                  </pic:blipFill>
                  <pic:spPr>
                    <a:xfrm>
                      <a:off x="0" y="0"/>
                      <a:ext cx="1577340" cy="1035050"/>
                    </a:xfrm>
                    <a:prstGeom prst="rect">
                      <a:avLst/>
                    </a:prstGeom>
                  </pic:spPr>
                </pic:pic>
              </a:graphicData>
            </a:graphic>
          </wp:anchor>
        </w:drawing>
      </w:r>
      <w:r>
        <w:rPr>
          <w:w w:val="104"/>
          <w:szCs w:val="21"/>
        </w:rPr>
        <w:t>小明用同一光电管在不同实验条件下做光电效应实验，得到了三条光电流与电压之间的关系曲线，如图所示</w:t>
      </w:r>
      <w:r>
        <w:rPr>
          <w:rFonts w:hint="eastAsia"/>
          <w:w w:val="104"/>
          <w:szCs w:val="21"/>
        </w:rPr>
        <w:t>．</w:t>
      </w:r>
      <w:r>
        <w:rPr>
          <w:w w:val="104"/>
          <w:szCs w:val="21"/>
        </w:rPr>
        <w:t>关于本实验，下列说法中正确的是 (　　)</w:t>
      </w:r>
    </w:p>
    <w:p w14:paraId="2210DA2F">
      <w:pPr>
        <w:tabs>
          <w:tab w:val="left" w:pos="3686"/>
        </w:tabs>
        <w:snapToGrid w:val="0"/>
        <w:rPr>
          <w:szCs w:val="21"/>
        </w:rPr>
      </w:pPr>
      <w:r>
        <w:rPr>
          <w:w w:val="104"/>
          <w:szCs w:val="21"/>
        </w:rPr>
        <w:t>A</w:t>
      </w:r>
      <w:r>
        <w:rPr>
          <w:rFonts w:hint="eastAsia"/>
          <w:w w:val="104"/>
          <w:szCs w:val="21"/>
        </w:rPr>
        <w:t>．</w:t>
      </w:r>
      <w:r>
        <w:rPr>
          <w:w w:val="104"/>
          <w:szCs w:val="21"/>
        </w:rPr>
        <w:t>甲光的频率比乙光的频率大</w:t>
      </w:r>
    </w:p>
    <w:p w14:paraId="169A0B9B">
      <w:pPr>
        <w:tabs>
          <w:tab w:val="left" w:pos="3686"/>
        </w:tabs>
        <w:snapToGrid w:val="0"/>
        <w:rPr>
          <w:szCs w:val="21"/>
        </w:rPr>
      </w:pPr>
      <w:r>
        <w:rPr>
          <w:w w:val="104"/>
          <w:szCs w:val="21"/>
        </w:rPr>
        <w:t>B</w:t>
      </w:r>
      <w:r>
        <w:rPr>
          <w:rFonts w:hint="eastAsia"/>
          <w:w w:val="104"/>
          <w:szCs w:val="21"/>
        </w:rPr>
        <w:t>．</w:t>
      </w:r>
      <w:r>
        <w:rPr>
          <w:w w:val="104"/>
          <w:szCs w:val="21"/>
        </w:rPr>
        <w:t>乙光的波长比丙光的波长大</w:t>
      </w:r>
    </w:p>
    <w:p w14:paraId="439F1E00">
      <w:pPr>
        <w:tabs>
          <w:tab w:val="left" w:pos="3686"/>
        </w:tabs>
        <w:snapToGrid w:val="0"/>
        <w:rPr>
          <w:szCs w:val="21"/>
        </w:rPr>
      </w:pPr>
      <w:r>
        <w:rPr>
          <w:w w:val="104"/>
          <w:szCs w:val="21"/>
        </w:rPr>
        <w:t>C</w:t>
      </w:r>
      <w:r>
        <w:rPr>
          <w:rFonts w:hint="eastAsia"/>
          <w:w w:val="104"/>
          <w:szCs w:val="21"/>
        </w:rPr>
        <w:t>．</w:t>
      </w:r>
      <w:r>
        <w:rPr>
          <w:w w:val="104"/>
          <w:szCs w:val="21"/>
        </w:rPr>
        <w:t>乙光所对应的截止频率与丙光所对应的截止频率一样大</w:t>
      </w:r>
    </w:p>
    <w:p w14:paraId="63A3D24F">
      <w:pPr>
        <w:tabs>
          <w:tab w:val="left" w:pos="3686"/>
        </w:tabs>
        <w:snapToGrid w:val="0"/>
        <w:rPr>
          <w:w w:val="104"/>
          <w:szCs w:val="21"/>
        </w:rPr>
      </w:pPr>
      <w:r>
        <w:rPr>
          <w:w w:val="104"/>
          <w:szCs w:val="21"/>
        </w:rPr>
        <w:t>D</w:t>
      </w:r>
      <w:r>
        <w:rPr>
          <w:rFonts w:hint="eastAsia"/>
          <w:w w:val="104"/>
          <w:szCs w:val="21"/>
        </w:rPr>
        <w:t>．</w:t>
      </w:r>
      <w:r>
        <w:rPr>
          <w:w w:val="104"/>
          <w:szCs w:val="21"/>
        </w:rPr>
        <w:t>甲光所产生光电子的最大初动能比丙光所产生光电子的最大初动能大</w:t>
      </w:r>
    </w:p>
    <w:p w14:paraId="2B337D28">
      <w:pPr>
        <w:tabs>
          <w:tab w:val="left" w:pos="3686"/>
        </w:tabs>
        <w:snapToGrid w:val="0"/>
        <w:rPr>
          <w:w w:val="104"/>
          <w:szCs w:val="21"/>
        </w:rPr>
      </w:pPr>
    </w:p>
    <w:p w14:paraId="3E3484F9">
      <w:pPr>
        <w:tabs>
          <w:tab w:val="left" w:pos="3686"/>
        </w:tabs>
        <w:snapToGrid w:val="0"/>
        <w:rPr>
          <w:rFonts w:eastAsia="方正大黑_GBK"/>
          <w:szCs w:val="21"/>
        </w:rPr>
      </w:pPr>
      <w:r>
        <w:rPr>
          <w:rFonts w:eastAsia="方正大黑_GBK"/>
          <w:szCs w:val="21"/>
        </w:rPr>
        <w:t>二、康普顿效应和光子的动量</w:t>
      </w:r>
    </w:p>
    <w:p w14:paraId="754C9BAE">
      <w:pPr>
        <w:tabs>
          <w:tab w:val="left" w:pos="3686"/>
        </w:tabs>
        <w:snapToGrid w:val="0"/>
        <w:rPr>
          <w:w w:val="104"/>
          <w:szCs w:val="21"/>
        </w:rPr>
      </w:pPr>
      <w:r>
        <w:rPr>
          <w:szCs w:val="21"/>
        </w:rPr>
        <w:drawing>
          <wp:inline distT="0" distB="0" distL="0" distR="0">
            <wp:extent cx="35560" cy="107950"/>
            <wp:effectExtent l="0" t="0" r="2540" b="6350"/>
            <wp:docPr id="518" name="image506.jpeg" descr="source:si_idp9015961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506.jpeg" descr="source:si_idp901596144;FounderCES"/>
                    <pic:cNvPicPr>
                      <a:picLocks noChangeAspect="1"/>
                    </pic:cNvPicPr>
                  </pic:nvPicPr>
                  <pic:blipFill>
                    <a:blip r:embed="rId11" cstate="print"/>
                    <a:stretch>
                      <a:fillRect/>
                    </a:stretch>
                  </pic:blipFill>
                  <pic:spPr>
                    <a:xfrm>
                      <a:off x="0" y="0"/>
                      <a:ext cx="36000" cy="108000"/>
                    </a:xfrm>
                    <a:prstGeom prst="rect">
                      <a:avLst/>
                    </a:prstGeom>
                  </pic:spPr>
                </pic:pic>
              </a:graphicData>
            </a:graphic>
          </wp:inline>
        </w:drawing>
      </w:r>
      <w:r>
        <w:rPr>
          <w:szCs w:val="21"/>
        </w:rPr>
        <w:t>例</w:t>
      </w:r>
      <w:r>
        <w:rPr>
          <w:rFonts w:hint="eastAsia"/>
          <w:szCs w:val="21"/>
        </w:rPr>
        <w:t>2</w:t>
      </w:r>
      <w:r>
        <w:rPr>
          <w:szCs w:val="21"/>
        </w:rPr>
        <w:drawing>
          <wp:inline distT="0" distB="0" distL="0" distR="0">
            <wp:extent cx="35560" cy="107950"/>
            <wp:effectExtent l="0" t="0" r="2540" b="6350"/>
            <wp:docPr id="519" name="image507.jpeg" descr="source:si_idp9016134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image507.jpeg" descr="source:si_idp901613424;FounderCES"/>
                    <pic:cNvPicPr>
                      <a:picLocks noChangeAspect="1"/>
                    </pic:cNvPicPr>
                  </pic:nvPicPr>
                  <pic:blipFill>
                    <a:blip r:embed="rId12" cstate="print"/>
                    <a:stretch>
                      <a:fillRect/>
                    </a:stretch>
                  </pic:blipFill>
                  <pic:spPr>
                    <a:xfrm>
                      <a:off x="0" y="0"/>
                      <a:ext cx="36000" cy="108000"/>
                    </a:xfrm>
                    <a:prstGeom prst="rect">
                      <a:avLst/>
                    </a:prstGeom>
                  </pic:spPr>
                </pic:pic>
              </a:graphicData>
            </a:graphic>
          </wp:inline>
        </w:drawing>
      </w:r>
      <w:r>
        <w:rPr>
          <w:rFonts w:hint="eastAsia"/>
          <w:szCs w:val="21"/>
        </w:rPr>
        <w:t xml:space="preserve"> </w:t>
      </w:r>
      <w:r>
        <w:rPr>
          <w:w w:val="104"/>
          <w:szCs w:val="21"/>
        </w:rPr>
        <w:t>发光功率为P的激光器发出波长为λ的激光，已知普朗克常量为h，光速为c，假设某一光子与静止的电子发生正碰 (　　)</w:t>
      </w:r>
    </w:p>
    <w:p w14:paraId="1CD852BE">
      <w:pPr>
        <w:tabs>
          <w:tab w:val="left" w:pos="3686"/>
        </w:tabs>
        <w:snapToGrid w:val="0"/>
        <w:rPr>
          <w:w w:val="104"/>
          <w:szCs w:val="21"/>
        </w:rPr>
      </w:pPr>
      <w:r>
        <w:rPr>
          <w:w w:val="104"/>
          <w:szCs w:val="21"/>
        </w:rPr>
        <w:t>A</w:t>
      </w:r>
      <w:r>
        <w:rPr>
          <w:rFonts w:hint="eastAsia"/>
          <w:w w:val="104"/>
          <w:szCs w:val="21"/>
        </w:rPr>
        <w:t>．</w:t>
      </w:r>
      <w:r>
        <w:rPr>
          <w:w w:val="104"/>
          <w:szCs w:val="21"/>
        </w:rPr>
        <w:t>与电子碰撞后，光子的波长不变</w:t>
      </w:r>
      <w:r>
        <w:rPr>
          <w:rFonts w:hint="eastAsia"/>
          <w:w w:val="104"/>
          <w:szCs w:val="21"/>
        </w:rPr>
        <w:t xml:space="preserve">            </w:t>
      </w:r>
      <w:r>
        <w:rPr>
          <w:w w:val="104"/>
          <w:szCs w:val="21"/>
        </w:rPr>
        <w:t>B</w:t>
      </w:r>
      <w:r>
        <w:rPr>
          <w:rFonts w:hint="eastAsia"/>
          <w:w w:val="104"/>
          <w:szCs w:val="21"/>
        </w:rPr>
        <w:t>．</w:t>
      </w:r>
      <w:r>
        <w:rPr>
          <w:w w:val="104"/>
          <w:szCs w:val="21"/>
        </w:rPr>
        <w:t>与电子碰撞后，光子的波长变短</w:t>
      </w:r>
    </w:p>
    <w:p w14:paraId="7B16F996">
      <w:pPr>
        <w:tabs>
          <w:tab w:val="left" w:pos="3686"/>
        </w:tabs>
        <w:snapToGrid w:val="0"/>
        <w:rPr>
          <w:rFonts w:hint="eastAsia" w:hAnsi="Cambria Math"/>
          <w:w w:val="104"/>
          <w:szCs w:val="21"/>
        </w:rPr>
      </w:pPr>
      <w:r>
        <w:rPr>
          <w:w w:val="104"/>
          <w:szCs w:val="21"/>
        </w:rPr>
        <w:t>C</w:t>
      </w:r>
      <w:r>
        <w:rPr>
          <w:rFonts w:hint="eastAsia"/>
          <w:w w:val="104"/>
          <w:szCs w:val="21"/>
        </w:rPr>
        <w:t>．</w:t>
      </w:r>
      <w:r>
        <w:rPr>
          <w:w w:val="104"/>
          <w:szCs w:val="21"/>
        </w:rPr>
        <w:t>激光器发出光子的动量为</w:t>
      </w:r>
      <m:oMath>
        <m:f>
          <m:fPr>
            <m:ctrlPr>
              <w:rPr>
                <w:rFonts w:ascii="Cambria Math" w:hAnsi="Cambria Math"/>
                <w:w w:val="104"/>
                <w:szCs w:val="21"/>
              </w:rPr>
            </m:ctrlPr>
          </m:fPr>
          <m:num>
            <m:r>
              <m:rPr>
                <m:sty m:val="p"/>
              </m:rPr>
              <w:rPr>
                <w:rFonts w:ascii="Cambria Math" w:hAnsi="Cambria Math"/>
                <w:w w:val="104"/>
                <w:szCs w:val="21"/>
              </w:rPr>
              <m:t>λ</m:t>
            </m:r>
            <m:ctrlPr>
              <w:rPr>
                <w:rFonts w:ascii="Cambria Math" w:hAnsi="Cambria Math"/>
                <w:w w:val="104"/>
                <w:szCs w:val="21"/>
              </w:rPr>
            </m:ctrlPr>
          </m:num>
          <m:den>
            <m:r>
              <m:rPr>
                <m:sty m:val="p"/>
              </m:rPr>
              <w:rPr>
                <w:rFonts w:ascii="Cambria Math" w:hAnsi="Cambria Math"/>
                <w:w w:val="104"/>
                <w:szCs w:val="21"/>
              </w:rPr>
              <m:t>h</m:t>
            </m:r>
            <m:ctrlPr>
              <w:rPr>
                <w:rFonts w:ascii="Cambria Math" w:hAnsi="Cambria Math"/>
                <w:w w:val="104"/>
                <w:szCs w:val="21"/>
              </w:rPr>
            </m:ctrlPr>
          </m:den>
        </m:f>
      </m:oMath>
      <w:r>
        <w:rPr>
          <w:rFonts w:hint="eastAsia" w:hAnsi="Cambria Math"/>
          <w:w w:val="104"/>
          <w:szCs w:val="21"/>
        </w:rPr>
        <w:t xml:space="preserve">                 </w:t>
      </w:r>
      <w:r>
        <w:rPr>
          <w:w w:val="104"/>
          <w:szCs w:val="21"/>
        </w:rPr>
        <w:t>D</w:t>
      </w:r>
      <w:r>
        <w:rPr>
          <w:rFonts w:hint="eastAsia"/>
          <w:w w:val="104"/>
          <w:szCs w:val="21"/>
        </w:rPr>
        <w:t>．</w:t>
      </w:r>
      <w:r>
        <w:rPr>
          <w:w w:val="104"/>
          <w:szCs w:val="21"/>
        </w:rPr>
        <w:t>激光器每秒发出光子的数量为</w:t>
      </w:r>
      <m:oMath>
        <m:f>
          <m:fPr>
            <m:ctrlPr>
              <w:rPr>
                <w:rFonts w:ascii="Cambria Math" w:hAnsi="Cambria Math"/>
                <w:w w:val="104"/>
                <w:szCs w:val="21"/>
              </w:rPr>
            </m:ctrlPr>
          </m:fPr>
          <m:num>
            <m:r>
              <m:rPr>
                <m:sty m:val="p"/>
              </m:rPr>
              <w:rPr>
                <w:rFonts w:ascii="Cambria Math" w:hAnsi="Cambria Math"/>
                <w:w w:val="104"/>
                <w:szCs w:val="21"/>
              </w:rPr>
              <m:t>Pλ</m:t>
            </m:r>
            <m:ctrlPr>
              <w:rPr>
                <w:rFonts w:ascii="Cambria Math" w:hAnsi="Cambria Math"/>
                <w:w w:val="104"/>
                <w:szCs w:val="21"/>
              </w:rPr>
            </m:ctrlPr>
          </m:num>
          <m:den>
            <m:r>
              <m:rPr>
                <m:sty m:val="p"/>
              </m:rPr>
              <w:rPr>
                <w:rFonts w:ascii="Cambria Math" w:hAnsi="Cambria Math"/>
                <w:w w:val="104"/>
                <w:szCs w:val="21"/>
              </w:rPr>
              <m:t>hc</m:t>
            </m:r>
            <m:ctrlPr>
              <w:rPr>
                <w:rFonts w:ascii="Cambria Math" w:hAnsi="Cambria Math"/>
                <w:w w:val="104"/>
                <w:szCs w:val="21"/>
              </w:rPr>
            </m:ctrlPr>
          </m:den>
        </m:f>
      </m:oMath>
    </w:p>
    <w:p w14:paraId="117D06DB">
      <w:pPr>
        <w:tabs>
          <w:tab w:val="left" w:pos="3686"/>
        </w:tabs>
        <w:snapToGrid w:val="0"/>
        <w:rPr>
          <w:rFonts w:hint="eastAsia" w:hAnsi="Cambria Math"/>
          <w:w w:val="104"/>
          <w:szCs w:val="21"/>
        </w:rPr>
      </w:pPr>
    </w:p>
    <w:p w14:paraId="000988D4">
      <w:pPr>
        <w:tabs>
          <w:tab w:val="left" w:pos="3686"/>
        </w:tabs>
        <w:snapToGrid w:val="0"/>
        <w:rPr>
          <w:rFonts w:eastAsia="方正大黑_GBK"/>
          <w:szCs w:val="21"/>
        </w:rPr>
      </w:pPr>
      <w:r>
        <w:rPr>
          <w:rFonts w:eastAsia="方正大黑_GBK"/>
          <w:szCs w:val="21"/>
        </w:rPr>
        <w:t>三、光的波粒二象性</w:t>
      </w:r>
    </w:p>
    <w:p w14:paraId="07346A31">
      <w:pPr>
        <w:tabs>
          <w:tab w:val="left" w:pos="3686"/>
        </w:tabs>
        <w:snapToGrid w:val="0"/>
        <w:rPr>
          <w:w w:val="104"/>
          <w:szCs w:val="21"/>
        </w:rPr>
      </w:pPr>
      <w:r>
        <w:rPr>
          <w:szCs w:val="21"/>
        </w:rPr>
        <w:drawing>
          <wp:inline distT="0" distB="0" distL="0" distR="0">
            <wp:extent cx="35560" cy="107950"/>
            <wp:effectExtent l="0" t="0" r="2540" b="6350"/>
            <wp:docPr id="23" name="image506.jpeg" descr="source:si_idp9015961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06.jpeg" descr="source:si_idp901596144;FounderCES"/>
                    <pic:cNvPicPr>
                      <a:picLocks noChangeAspect="1"/>
                    </pic:cNvPicPr>
                  </pic:nvPicPr>
                  <pic:blipFill>
                    <a:blip r:embed="rId11" cstate="print"/>
                    <a:stretch>
                      <a:fillRect/>
                    </a:stretch>
                  </pic:blipFill>
                  <pic:spPr>
                    <a:xfrm>
                      <a:off x="0" y="0"/>
                      <a:ext cx="36000" cy="108000"/>
                    </a:xfrm>
                    <a:prstGeom prst="rect">
                      <a:avLst/>
                    </a:prstGeom>
                  </pic:spPr>
                </pic:pic>
              </a:graphicData>
            </a:graphic>
          </wp:inline>
        </w:drawing>
      </w:r>
      <w:r>
        <w:rPr>
          <w:szCs w:val="21"/>
        </w:rPr>
        <w:t>例</w:t>
      </w:r>
      <w:r>
        <w:rPr>
          <w:rFonts w:hint="eastAsia"/>
          <w:szCs w:val="21"/>
        </w:rPr>
        <w:t>3</w:t>
      </w:r>
      <w:r>
        <w:rPr>
          <w:szCs w:val="21"/>
        </w:rPr>
        <w:drawing>
          <wp:inline distT="0" distB="0" distL="0" distR="0">
            <wp:extent cx="35560" cy="107950"/>
            <wp:effectExtent l="0" t="0" r="2540" b="6350"/>
            <wp:docPr id="25" name="image507.jpeg" descr="source:si_idp9016134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507.jpeg" descr="source:si_idp901613424;FounderCES"/>
                    <pic:cNvPicPr>
                      <a:picLocks noChangeAspect="1"/>
                    </pic:cNvPicPr>
                  </pic:nvPicPr>
                  <pic:blipFill>
                    <a:blip r:embed="rId12" cstate="print"/>
                    <a:stretch>
                      <a:fillRect/>
                    </a:stretch>
                  </pic:blipFill>
                  <pic:spPr>
                    <a:xfrm>
                      <a:off x="0" y="0"/>
                      <a:ext cx="36000" cy="108000"/>
                    </a:xfrm>
                    <a:prstGeom prst="rect">
                      <a:avLst/>
                    </a:prstGeom>
                  </pic:spPr>
                </pic:pic>
              </a:graphicData>
            </a:graphic>
          </wp:inline>
        </w:drawing>
      </w:r>
      <w:r>
        <w:rPr>
          <w:rFonts w:hint="eastAsia"/>
          <w:szCs w:val="21"/>
        </w:rPr>
        <w:t xml:space="preserve"> </w:t>
      </w:r>
      <w:r>
        <w:rPr>
          <w:w w:val="104"/>
          <w:szCs w:val="21"/>
        </w:rPr>
        <w:t>关于光的波粒二象性的理解正确的是(　　)</w:t>
      </w:r>
    </w:p>
    <w:p w14:paraId="1F05BFF5">
      <w:pPr>
        <w:tabs>
          <w:tab w:val="left" w:pos="3686"/>
        </w:tabs>
        <w:snapToGrid w:val="0"/>
        <w:rPr>
          <w:w w:val="104"/>
          <w:szCs w:val="21"/>
        </w:rPr>
      </w:pPr>
      <w:r>
        <w:rPr>
          <w:w w:val="104"/>
          <w:szCs w:val="21"/>
        </w:rPr>
        <w:t>A</w:t>
      </w:r>
      <w:r>
        <w:rPr>
          <w:rFonts w:hint="eastAsia"/>
          <w:w w:val="104"/>
          <w:szCs w:val="21"/>
        </w:rPr>
        <w:t>．</w:t>
      </w:r>
      <w:r>
        <w:rPr>
          <w:w w:val="104"/>
          <w:szCs w:val="21"/>
        </w:rPr>
        <w:t>大量光子的行为往往表现出粒子性，个别光子的行为往往表现出波动性</w:t>
      </w:r>
    </w:p>
    <w:p w14:paraId="39358DAB">
      <w:pPr>
        <w:tabs>
          <w:tab w:val="left" w:pos="3686"/>
        </w:tabs>
        <w:snapToGrid w:val="0"/>
        <w:rPr>
          <w:w w:val="104"/>
          <w:szCs w:val="21"/>
        </w:rPr>
      </w:pPr>
      <w:r>
        <w:rPr>
          <w:w w:val="104"/>
          <w:szCs w:val="21"/>
        </w:rPr>
        <w:t>B</w:t>
      </w:r>
      <w:r>
        <w:rPr>
          <w:rFonts w:hint="eastAsia"/>
          <w:w w:val="104"/>
          <w:szCs w:val="21"/>
        </w:rPr>
        <w:t>．</w:t>
      </w:r>
      <w:r>
        <w:rPr>
          <w:w w:val="104"/>
          <w:szCs w:val="21"/>
        </w:rPr>
        <w:t>光在传播时是波，而与物质相互作用时就转化成粒子</w:t>
      </w:r>
    </w:p>
    <w:p w14:paraId="3F442BA4">
      <w:pPr>
        <w:tabs>
          <w:tab w:val="left" w:pos="3686"/>
        </w:tabs>
        <w:snapToGrid w:val="0"/>
        <w:rPr>
          <w:w w:val="104"/>
          <w:szCs w:val="21"/>
        </w:rPr>
      </w:pPr>
      <w:r>
        <w:rPr>
          <w:w w:val="104"/>
          <w:szCs w:val="21"/>
        </w:rPr>
        <w:t>C</w:t>
      </w:r>
      <w:r>
        <w:rPr>
          <w:rFonts w:hint="eastAsia"/>
          <w:w w:val="104"/>
          <w:szCs w:val="21"/>
        </w:rPr>
        <w:t>．</w:t>
      </w:r>
      <w:r>
        <w:rPr>
          <w:w w:val="104"/>
          <w:szCs w:val="21"/>
        </w:rPr>
        <w:t>高频光是粒子，低频光是波</w:t>
      </w:r>
    </w:p>
    <w:p w14:paraId="1D4E31CB">
      <w:pPr>
        <w:tabs>
          <w:tab w:val="left" w:pos="3686"/>
        </w:tabs>
        <w:snapToGrid w:val="0"/>
        <w:rPr>
          <w:w w:val="104"/>
          <w:szCs w:val="21"/>
        </w:rPr>
      </w:pPr>
      <w:r>
        <w:rPr>
          <w:w w:val="104"/>
          <w:szCs w:val="21"/>
        </w:rPr>
        <w:t>D</w:t>
      </w:r>
      <w:r>
        <w:rPr>
          <w:rFonts w:hint="eastAsia"/>
          <w:w w:val="104"/>
          <w:szCs w:val="21"/>
        </w:rPr>
        <w:t>．</w:t>
      </w:r>
      <w:r>
        <w:rPr>
          <w:w w:val="104"/>
          <w:szCs w:val="21"/>
        </w:rPr>
        <w:t>波粒二象性是光的根本属性，有时它的波动性显著，有时它的粒子性显著</w:t>
      </w:r>
    </w:p>
    <w:p w14:paraId="2A665EA5">
      <w:pPr>
        <w:tabs>
          <w:tab w:val="left" w:pos="3686"/>
        </w:tabs>
        <w:snapToGrid w:val="0"/>
        <w:rPr>
          <w:rFonts w:eastAsia="方正大黑_GBK"/>
          <w:szCs w:val="21"/>
        </w:rPr>
      </w:pPr>
    </w:p>
    <w:p w14:paraId="20DF8AED">
      <w:pPr>
        <w:tabs>
          <w:tab w:val="left" w:pos="3686"/>
        </w:tabs>
        <w:snapToGrid w:val="0"/>
        <w:rPr>
          <w:rFonts w:eastAsia="方正大黑_GBK"/>
          <w:szCs w:val="21"/>
        </w:rPr>
      </w:pPr>
    </w:p>
    <w:p w14:paraId="2027F147">
      <w:pPr>
        <w:tabs>
          <w:tab w:val="left" w:pos="3686"/>
        </w:tabs>
        <w:snapToGrid w:val="0"/>
        <w:rPr>
          <w:rFonts w:eastAsia="方正大黑_GBK"/>
          <w:szCs w:val="21"/>
        </w:rPr>
      </w:pPr>
    </w:p>
    <w:p w14:paraId="1B27079F">
      <w:pPr>
        <w:tabs>
          <w:tab w:val="left" w:pos="3686"/>
        </w:tabs>
        <w:snapToGrid w:val="0"/>
        <w:rPr>
          <w:rFonts w:eastAsia="方正大黑_GBK"/>
          <w:szCs w:val="21"/>
        </w:rPr>
      </w:pPr>
    </w:p>
    <w:p w14:paraId="04E05E12">
      <w:pPr>
        <w:tabs>
          <w:tab w:val="left" w:pos="3686"/>
        </w:tabs>
        <w:snapToGrid w:val="0"/>
        <w:rPr>
          <w:rFonts w:eastAsia="方正大黑_GBK"/>
          <w:szCs w:val="21"/>
        </w:rPr>
      </w:pPr>
    </w:p>
    <w:p w14:paraId="5F14709B">
      <w:pPr>
        <w:tabs>
          <w:tab w:val="left" w:pos="3686"/>
        </w:tabs>
        <w:snapToGrid w:val="0"/>
        <w:rPr>
          <w:rFonts w:eastAsia="方正大黑_GBK"/>
          <w:szCs w:val="21"/>
        </w:rPr>
      </w:pPr>
    </w:p>
    <w:p w14:paraId="4D7F4637">
      <w:pPr>
        <w:tabs>
          <w:tab w:val="left" w:pos="3686"/>
        </w:tabs>
        <w:snapToGrid w:val="0"/>
        <w:rPr>
          <w:rFonts w:eastAsia="方正大黑_GBK"/>
          <w:szCs w:val="21"/>
        </w:rPr>
      </w:pPr>
    </w:p>
    <w:p w14:paraId="47C6CBE1">
      <w:pPr>
        <w:tabs>
          <w:tab w:val="left" w:pos="3686"/>
        </w:tabs>
        <w:snapToGrid w:val="0"/>
        <w:rPr>
          <w:rFonts w:eastAsia="方正大黑_GBK"/>
          <w:szCs w:val="21"/>
        </w:rPr>
      </w:pPr>
    </w:p>
    <w:p w14:paraId="7E06C25E">
      <w:pPr>
        <w:tabs>
          <w:tab w:val="left" w:pos="3686"/>
        </w:tabs>
        <w:snapToGrid w:val="0"/>
        <w:rPr>
          <w:rFonts w:eastAsia="方正大黑_GBK"/>
          <w:szCs w:val="21"/>
        </w:rPr>
      </w:pPr>
    </w:p>
    <w:p w14:paraId="7F03B980">
      <w:pPr>
        <w:tabs>
          <w:tab w:val="left" w:pos="3686"/>
        </w:tabs>
        <w:snapToGrid w:val="0"/>
        <w:rPr>
          <w:rFonts w:eastAsia="方正大黑_GBK"/>
          <w:szCs w:val="21"/>
        </w:rPr>
      </w:pPr>
    </w:p>
    <w:p w14:paraId="57DC84FB">
      <w:pPr>
        <w:ind w:left="482" w:hanging="482"/>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14:paraId="5A1C2ED1">
      <w:pPr>
        <w:widowControl/>
        <w:ind w:left="482" w:hanging="482"/>
        <w:jc w:val="left"/>
        <w:rPr>
          <w:rFonts w:ascii="黑体" w:hAnsi="黑体" w:eastAsia="黑体" w:cs="Courier New"/>
          <w:b/>
          <w:bCs/>
          <w:sz w:val="24"/>
          <w:u w:val="single"/>
        </w:rPr>
      </w:pPr>
      <w:r>
        <w:rPr>
          <w:rFonts w:ascii="黑体" w:hAnsi="黑体" w:eastAsia="黑体" w:cs="Courier New"/>
          <w:b/>
          <w:bCs/>
          <w:sz w:val="24"/>
        </w:rPr>
        <w:t>[</w:t>
      </w:r>
      <w:r>
        <w:rPr>
          <w:rFonts w:hint="eastAsia" w:ascii="黑体" w:hAnsi="黑体" w:eastAsia="黑体" w:cs="Courier New"/>
          <w:b/>
          <w:bCs/>
          <w:sz w:val="24"/>
        </w:rPr>
        <w:t>课后感悟</w:t>
      </w:r>
      <w:r>
        <w:rPr>
          <w:rFonts w:ascii="黑体" w:hAnsi="黑体" w:eastAsia="黑体" w:cs="Courier New"/>
          <w:b/>
          <w:bCs/>
          <w:sz w:val="24"/>
        </w:rPr>
        <w:t>]</w:t>
      </w:r>
      <w:r>
        <w:rPr>
          <w:rFonts w:hint="eastAsia" w:ascii="黑体" w:hAnsi="黑体" w:eastAsia="黑体" w:cs="Courier New"/>
          <w:b/>
          <w:bCs/>
          <w:sz w:val="24"/>
          <w:u w:val="single"/>
        </w:rPr>
        <w:t xml:space="preserve">                                                                        </w:t>
      </w:r>
    </w:p>
    <w:p w14:paraId="26F52431">
      <w:pPr>
        <w:widowControl/>
        <w:ind w:left="482" w:hanging="482"/>
        <w:jc w:val="left"/>
        <w:rPr>
          <w:rFonts w:ascii="黑体" w:hAnsi="黑体" w:eastAsia="黑体" w:cs="Courier New"/>
          <w:b/>
          <w:bCs/>
          <w:sz w:val="24"/>
          <w:u w:val="single"/>
        </w:rPr>
      </w:pPr>
      <w:r>
        <w:rPr>
          <w:rFonts w:hint="eastAsia" w:ascii="黑体" w:hAnsi="黑体" w:eastAsia="黑体" w:cs="Courier New"/>
          <w:b/>
          <w:bCs/>
          <w:sz w:val="24"/>
          <w:u w:val="single"/>
        </w:rPr>
        <w:t xml:space="preserve">                                                                                  </w:t>
      </w:r>
    </w:p>
    <w:sectPr>
      <w:footerReference r:id="rId3" w:type="default"/>
      <w:pgSz w:w="12240" w:h="15840"/>
      <w:pgMar w:top="1134" w:right="1134" w:bottom="1134" w:left="1134" w:header="720"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大黑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报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8250"/>
    </w:sdtPr>
    <w:sdtContent>
      <w:p w14:paraId="347FF01B">
        <w:pPr>
          <w:pStyle w:val="12"/>
          <w:jc w:val="center"/>
        </w:pPr>
        <w:r>
          <w:fldChar w:fldCharType="begin"/>
        </w:r>
        <w:r>
          <w:instrText xml:space="preserve"> PAGE   \* MERGEFORMAT </w:instrText>
        </w:r>
        <w:r>
          <w:fldChar w:fldCharType="separate"/>
        </w:r>
        <w:r>
          <w:rPr>
            <w:lang w:val="zh-CN"/>
          </w:rPr>
          <w:t>9</w:t>
        </w:r>
        <w:r>
          <w:rPr>
            <w:lang w:val="zh-CN"/>
          </w:rPr>
          <w:fldChar w:fldCharType="end"/>
        </w:r>
      </w:p>
    </w:sdtContent>
  </w:sdt>
  <w:p w14:paraId="05750E43">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2ZjEwZTIwY2Q4NDMxZmQzMWJkNDVmNzMzYzA1ZjkifQ=="/>
    <w:docVar w:name="KSO_WPS_MARK_KEY" w:val="1871dc08-e730-40ab-8cde-86c7a1e6c355"/>
  </w:docVars>
  <w:rsids>
    <w:rsidRoot w:val="0C084E1D"/>
    <w:rsid w:val="00000292"/>
    <w:rsid w:val="0003556D"/>
    <w:rsid w:val="00051C63"/>
    <w:rsid w:val="00056EAE"/>
    <w:rsid w:val="00084986"/>
    <w:rsid w:val="000B1B04"/>
    <w:rsid w:val="001146D3"/>
    <w:rsid w:val="00146EE5"/>
    <w:rsid w:val="00153A80"/>
    <w:rsid w:val="00157765"/>
    <w:rsid w:val="00165BBE"/>
    <w:rsid w:val="001722B8"/>
    <w:rsid w:val="001774F8"/>
    <w:rsid w:val="00184759"/>
    <w:rsid w:val="001977D3"/>
    <w:rsid w:val="001A0D70"/>
    <w:rsid w:val="001A4684"/>
    <w:rsid w:val="001A6BCA"/>
    <w:rsid w:val="001C539F"/>
    <w:rsid w:val="001D2D45"/>
    <w:rsid w:val="001E485D"/>
    <w:rsid w:val="001E67EF"/>
    <w:rsid w:val="001F267C"/>
    <w:rsid w:val="001F336C"/>
    <w:rsid w:val="001F79E2"/>
    <w:rsid w:val="002356FC"/>
    <w:rsid w:val="002364D3"/>
    <w:rsid w:val="00265653"/>
    <w:rsid w:val="00271F01"/>
    <w:rsid w:val="002929C6"/>
    <w:rsid w:val="00296F86"/>
    <w:rsid w:val="002C00A0"/>
    <w:rsid w:val="002C2E94"/>
    <w:rsid w:val="002E2BD9"/>
    <w:rsid w:val="003152F7"/>
    <w:rsid w:val="003167A8"/>
    <w:rsid w:val="00342700"/>
    <w:rsid w:val="00353D18"/>
    <w:rsid w:val="00375C50"/>
    <w:rsid w:val="00393734"/>
    <w:rsid w:val="003C6042"/>
    <w:rsid w:val="003E4478"/>
    <w:rsid w:val="00436ED3"/>
    <w:rsid w:val="00437605"/>
    <w:rsid w:val="004376A2"/>
    <w:rsid w:val="00441E66"/>
    <w:rsid w:val="00442D8C"/>
    <w:rsid w:val="00457151"/>
    <w:rsid w:val="00463033"/>
    <w:rsid w:val="004642AB"/>
    <w:rsid w:val="00476C9E"/>
    <w:rsid w:val="00486206"/>
    <w:rsid w:val="00524C3C"/>
    <w:rsid w:val="005252ED"/>
    <w:rsid w:val="005436BF"/>
    <w:rsid w:val="00555068"/>
    <w:rsid w:val="00556F6F"/>
    <w:rsid w:val="00561A66"/>
    <w:rsid w:val="005671A2"/>
    <w:rsid w:val="005762F0"/>
    <w:rsid w:val="00592B73"/>
    <w:rsid w:val="005B5CA7"/>
    <w:rsid w:val="005D1251"/>
    <w:rsid w:val="005E3626"/>
    <w:rsid w:val="00611D25"/>
    <w:rsid w:val="00614921"/>
    <w:rsid w:val="00636C13"/>
    <w:rsid w:val="006509F0"/>
    <w:rsid w:val="006D0EE8"/>
    <w:rsid w:val="006F3462"/>
    <w:rsid w:val="00703DC9"/>
    <w:rsid w:val="007102C9"/>
    <w:rsid w:val="00716D8A"/>
    <w:rsid w:val="00723BAC"/>
    <w:rsid w:val="007331D8"/>
    <w:rsid w:val="00753D65"/>
    <w:rsid w:val="00797316"/>
    <w:rsid w:val="007C756D"/>
    <w:rsid w:val="0080038F"/>
    <w:rsid w:val="00811F09"/>
    <w:rsid w:val="008129A4"/>
    <w:rsid w:val="00826920"/>
    <w:rsid w:val="00843DFC"/>
    <w:rsid w:val="00861FCD"/>
    <w:rsid w:val="00864AB8"/>
    <w:rsid w:val="008A4F4B"/>
    <w:rsid w:val="008A747F"/>
    <w:rsid w:val="008B0948"/>
    <w:rsid w:val="008C6012"/>
    <w:rsid w:val="008F0195"/>
    <w:rsid w:val="00917D0A"/>
    <w:rsid w:val="009207F0"/>
    <w:rsid w:val="00935FC1"/>
    <w:rsid w:val="00936854"/>
    <w:rsid w:val="00943FA5"/>
    <w:rsid w:val="00970C1B"/>
    <w:rsid w:val="009C278C"/>
    <w:rsid w:val="009D4680"/>
    <w:rsid w:val="00A0332F"/>
    <w:rsid w:val="00A05F74"/>
    <w:rsid w:val="00AB057E"/>
    <w:rsid w:val="00AB47F8"/>
    <w:rsid w:val="00AB700F"/>
    <w:rsid w:val="00AC1BF3"/>
    <w:rsid w:val="00AF0462"/>
    <w:rsid w:val="00B4332D"/>
    <w:rsid w:val="00B46E6A"/>
    <w:rsid w:val="00B47BFC"/>
    <w:rsid w:val="00B5024F"/>
    <w:rsid w:val="00B5645E"/>
    <w:rsid w:val="00B90A0D"/>
    <w:rsid w:val="00BA28BE"/>
    <w:rsid w:val="00BD05DB"/>
    <w:rsid w:val="00BF065A"/>
    <w:rsid w:val="00BF6765"/>
    <w:rsid w:val="00C0083D"/>
    <w:rsid w:val="00C00EEC"/>
    <w:rsid w:val="00C40B48"/>
    <w:rsid w:val="00C56339"/>
    <w:rsid w:val="00CB6F7F"/>
    <w:rsid w:val="00CB6FDF"/>
    <w:rsid w:val="00CD1BAD"/>
    <w:rsid w:val="00D1382B"/>
    <w:rsid w:val="00D21A54"/>
    <w:rsid w:val="00D3067C"/>
    <w:rsid w:val="00D37B42"/>
    <w:rsid w:val="00D42FB5"/>
    <w:rsid w:val="00D46002"/>
    <w:rsid w:val="00DB6960"/>
    <w:rsid w:val="00DC0196"/>
    <w:rsid w:val="00DC4CA4"/>
    <w:rsid w:val="00DD2704"/>
    <w:rsid w:val="00E153D2"/>
    <w:rsid w:val="00E36B46"/>
    <w:rsid w:val="00E611ED"/>
    <w:rsid w:val="00E75D02"/>
    <w:rsid w:val="00E8048F"/>
    <w:rsid w:val="00EA1A90"/>
    <w:rsid w:val="00EC337F"/>
    <w:rsid w:val="00ED42A7"/>
    <w:rsid w:val="00F00559"/>
    <w:rsid w:val="00F150C1"/>
    <w:rsid w:val="00F34D59"/>
    <w:rsid w:val="00F429B4"/>
    <w:rsid w:val="00F45E76"/>
    <w:rsid w:val="00F473F6"/>
    <w:rsid w:val="00F64C11"/>
    <w:rsid w:val="00F66619"/>
    <w:rsid w:val="00FA2973"/>
    <w:rsid w:val="00FD0672"/>
    <w:rsid w:val="039B1AFA"/>
    <w:rsid w:val="039E797C"/>
    <w:rsid w:val="067375D8"/>
    <w:rsid w:val="0C084E1D"/>
    <w:rsid w:val="0D79630B"/>
    <w:rsid w:val="120025CD"/>
    <w:rsid w:val="12675676"/>
    <w:rsid w:val="21D476A3"/>
    <w:rsid w:val="230134E6"/>
    <w:rsid w:val="257A3A9A"/>
    <w:rsid w:val="2892753D"/>
    <w:rsid w:val="30C43D3B"/>
    <w:rsid w:val="32460260"/>
    <w:rsid w:val="32A93554"/>
    <w:rsid w:val="33182487"/>
    <w:rsid w:val="3A6541B5"/>
    <w:rsid w:val="3B3C70F7"/>
    <w:rsid w:val="3DBD1576"/>
    <w:rsid w:val="55CB491B"/>
    <w:rsid w:val="5D7C12EC"/>
    <w:rsid w:val="62AD1597"/>
    <w:rsid w:val="646557C9"/>
    <w:rsid w:val="75785F49"/>
    <w:rsid w:val="789D4EEE"/>
    <w:rsid w:val="78E25B36"/>
    <w:rsid w:val="7C45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paragraph" w:styleId="5">
    <w:name w:val="heading 4"/>
    <w:basedOn w:val="1"/>
    <w:next w:val="1"/>
    <w:link w:val="2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7"/>
    <w:qFormat/>
    <w:uiPriority w:val="0"/>
    <w:pPr>
      <w:keepNext/>
      <w:keepLines/>
      <w:spacing w:before="280" w:after="290" w:line="376" w:lineRule="auto"/>
      <w:outlineLvl w:val="4"/>
    </w:pPr>
    <w:rPr>
      <w:b/>
      <w:bCs/>
      <w:sz w:val="28"/>
      <w:szCs w:val="28"/>
    </w:rPr>
  </w:style>
  <w:style w:type="paragraph" w:styleId="7">
    <w:name w:val="heading 6"/>
    <w:basedOn w:val="1"/>
    <w:next w:val="1"/>
    <w:link w:val="28"/>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29"/>
    <w:qFormat/>
    <w:uiPriority w:val="0"/>
    <w:pPr>
      <w:keepNext/>
      <w:keepLines/>
      <w:spacing w:before="240" w:after="64" w:line="320" w:lineRule="auto"/>
      <w:outlineLvl w:val="6"/>
    </w:pPr>
    <w:rPr>
      <w:b/>
      <w:bCs/>
      <w:sz w:val="24"/>
    </w:rPr>
  </w:style>
  <w:style w:type="paragraph" w:styleId="9">
    <w:name w:val="heading 8"/>
    <w:basedOn w:val="1"/>
    <w:next w:val="1"/>
    <w:link w:val="30"/>
    <w:qFormat/>
    <w:uiPriority w:val="0"/>
    <w:pPr>
      <w:keepNext/>
      <w:keepLines/>
      <w:spacing w:before="240" w:after="64" w:line="320" w:lineRule="auto"/>
      <w:outlineLvl w:val="7"/>
    </w:pPr>
    <w:rPr>
      <w:rFonts w:ascii="Arial" w:hAnsi="Arial" w:eastAsia="黑体"/>
      <w:sz w:val="24"/>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21"/>
    <w:qFormat/>
    <w:uiPriority w:val="0"/>
    <w:rPr>
      <w:rFonts w:ascii="宋体" w:hAnsi="Courier New" w:cs="Courier New"/>
      <w:szCs w:val="21"/>
    </w:rPr>
  </w:style>
  <w:style w:type="paragraph" w:styleId="11">
    <w:name w:val="Balloon Text"/>
    <w:basedOn w:val="1"/>
    <w:link w:val="22"/>
    <w:qFormat/>
    <w:uiPriority w:val="0"/>
    <w:rPr>
      <w:sz w:val="18"/>
      <w:szCs w:val="18"/>
    </w:rPr>
  </w:style>
  <w:style w:type="paragraph" w:styleId="12">
    <w:name w:val="footer"/>
    <w:basedOn w:val="1"/>
    <w:link w:val="20"/>
    <w:qFormat/>
    <w:uiPriority w:val="99"/>
    <w:pPr>
      <w:tabs>
        <w:tab w:val="center" w:pos="4153"/>
        <w:tab w:val="right" w:pos="8306"/>
      </w:tabs>
      <w:snapToGrid w:val="0"/>
      <w:jc w:val="left"/>
    </w:pPr>
    <w:rPr>
      <w:sz w:val="18"/>
      <w:szCs w:val="18"/>
    </w:rPr>
  </w:style>
  <w:style w:type="paragraph" w:styleId="13">
    <w:name w:val="header"/>
    <w:basedOn w:val="1"/>
    <w:link w:val="19"/>
    <w:qFormat/>
    <w:uiPriority w:val="0"/>
    <w:pP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itle"/>
    <w:basedOn w:val="1"/>
    <w:next w:val="1"/>
    <w:qFormat/>
    <w:uiPriority w:val="0"/>
    <w:pPr>
      <w:jc w:val="center"/>
      <w:outlineLvl w:val="0"/>
    </w:pPr>
    <w:rPr>
      <w:rFonts w:eastAsia="黑体"/>
      <w:b/>
      <w:bCs/>
      <w:sz w:val="28"/>
      <w:szCs w:val="32"/>
    </w:rPr>
  </w:style>
  <w:style w:type="character" w:styleId="18">
    <w:name w:val="Hyperlink"/>
    <w:basedOn w:val="17"/>
    <w:unhideWhenUsed/>
    <w:qFormat/>
    <w:uiPriority w:val="99"/>
    <w:rPr>
      <w:color w:val="0026E5" w:themeColor="hyperlink"/>
      <w:u w:val="single"/>
    </w:rPr>
  </w:style>
  <w:style w:type="character" w:customStyle="1" w:styleId="19">
    <w:name w:val="页眉 Char"/>
    <w:basedOn w:val="17"/>
    <w:link w:val="13"/>
    <w:qFormat/>
    <w:uiPriority w:val="0"/>
    <w:rPr>
      <w:rFonts w:ascii="Times New Roman" w:hAnsi="Times New Roman" w:eastAsia="宋体" w:cs="Times New Roman"/>
      <w:kern w:val="2"/>
      <w:sz w:val="18"/>
      <w:szCs w:val="18"/>
    </w:rPr>
  </w:style>
  <w:style w:type="character" w:customStyle="1" w:styleId="20">
    <w:name w:val="页脚 Char"/>
    <w:basedOn w:val="17"/>
    <w:link w:val="12"/>
    <w:qFormat/>
    <w:uiPriority w:val="99"/>
    <w:rPr>
      <w:rFonts w:ascii="Times New Roman" w:hAnsi="Times New Roman" w:eastAsia="宋体" w:cs="Times New Roman"/>
      <w:kern w:val="2"/>
      <w:sz w:val="18"/>
      <w:szCs w:val="18"/>
    </w:rPr>
  </w:style>
  <w:style w:type="character" w:customStyle="1" w:styleId="21">
    <w:name w:val="纯文本 Char"/>
    <w:basedOn w:val="17"/>
    <w:link w:val="10"/>
    <w:qFormat/>
    <w:uiPriority w:val="0"/>
    <w:rPr>
      <w:rFonts w:ascii="宋体" w:hAnsi="Courier New" w:eastAsia="宋体" w:cs="Courier New"/>
      <w:kern w:val="2"/>
      <w:sz w:val="21"/>
      <w:szCs w:val="21"/>
    </w:rPr>
  </w:style>
  <w:style w:type="character" w:customStyle="1" w:styleId="22">
    <w:name w:val="批注框文本 Char"/>
    <w:basedOn w:val="17"/>
    <w:link w:val="11"/>
    <w:qFormat/>
    <w:uiPriority w:val="0"/>
    <w:rPr>
      <w:rFonts w:ascii="Times New Roman" w:hAnsi="Times New Roman" w:eastAsia="宋体" w:cs="Times New Roman"/>
      <w:kern w:val="2"/>
      <w:sz w:val="18"/>
      <w:szCs w:val="18"/>
    </w:rPr>
  </w:style>
  <w:style w:type="character" w:customStyle="1" w:styleId="23">
    <w:name w:val="标题 2 Char"/>
    <w:basedOn w:val="17"/>
    <w:link w:val="3"/>
    <w:qFormat/>
    <w:uiPriority w:val="0"/>
    <w:rPr>
      <w:rFonts w:ascii="Arial" w:hAnsi="Arial" w:eastAsia="黑体" w:cs="Times New Roman"/>
      <w:b/>
      <w:bCs/>
      <w:kern w:val="2"/>
      <w:sz w:val="32"/>
      <w:szCs w:val="32"/>
    </w:rPr>
  </w:style>
  <w:style w:type="character" w:customStyle="1" w:styleId="24">
    <w:name w:val="标题 1 Char"/>
    <w:basedOn w:val="17"/>
    <w:link w:val="2"/>
    <w:qFormat/>
    <w:uiPriority w:val="0"/>
    <w:rPr>
      <w:rFonts w:ascii="Times New Roman" w:hAnsi="Times New Roman" w:eastAsia="宋体" w:cs="Times New Roman"/>
      <w:b/>
      <w:bCs/>
      <w:kern w:val="44"/>
      <w:sz w:val="44"/>
      <w:szCs w:val="44"/>
    </w:rPr>
  </w:style>
  <w:style w:type="character" w:customStyle="1" w:styleId="25">
    <w:name w:val="标题 3 Char"/>
    <w:basedOn w:val="17"/>
    <w:link w:val="4"/>
    <w:qFormat/>
    <w:uiPriority w:val="0"/>
    <w:rPr>
      <w:rFonts w:ascii="Times New Roman" w:hAnsi="Times New Roman" w:eastAsia="宋体" w:cs="Times New Roman"/>
      <w:b/>
      <w:bCs/>
      <w:kern w:val="2"/>
      <w:sz w:val="32"/>
      <w:szCs w:val="32"/>
    </w:rPr>
  </w:style>
  <w:style w:type="character" w:customStyle="1" w:styleId="26">
    <w:name w:val="标题 4 Char"/>
    <w:basedOn w:val="17"/>
    <w:link w:val="5"/>
    <w:qFormat/>
    <w:uiPriority w:val="0"/>
    <w:rPr>
      <w:rFonts w:ascii="Arial" w:hAnsi="Arial" w:eastAsia="黑体" w:cs="Times New Roman"/>
      <w:b/>
      <w:bCs/>
      <w:kern w:val="2"/>
      <w:sz w:val="28"/>
      <w:szCs w:val="28"/>
    </w:rPr>
  </w:style>
  <w:style w:type="character" w:customStyle="1" w:styleId="27">
    <w:name w:val="标题 5 Char"/>
    <w:basedOn w:val="17"/>
    <w:link w:val="6"/>
    <w:qFormat/>
    <w:uiPriority w:val="0"/>
    <w:rPr>
      <w:rFonts w:ascii="Times New Roman" w:hAnsi="Times New Roman" w:eastAsia="宋体" w:cs="Times New Roman"/>
      <w:b/>
      <w:bCs/>
      <w:kern w:val="2"/>
      <w:sz w:val="28"/>
      <w:szCs w:val="28"/>
    </w:rPr>
  </w:style>
  <w:style w:type="character" w:customStyle="1" w:styleId="28">
    <w:name w:val="标题 6 Char"/>
    <w:basedOn w:val="17"/>
    <w:link w:val="7"/>
    <w:qFormat/>
    <w:uiPriority w:val="0"/>
    <w:rPr>
      <w:rFonts w:ascii="Arial" w:hAnsi="Arial" w:eastAsia="黑体" w:cs="Times New Roman"/>
      <w:b/>
      <w:bCs/>
      <w:kern w:val="2"/>
      <w:sz w:val="24"/>
      <w:szCs w:val="24"/>
    </w:rPr>
  </w:style>
  <w:style w:type="character" w:customStyle="1" w:styleId="29">
    <w:name w:val="标题 7 Char"/>
    <w:basedOn w:val="17"/>
    <w:link w:val="8"/>
    <w:qFormat/>
    <w:uiPriority w:val="0"/>
    <w:rPr>
      <w:rFonts w:ascii="Times New Roman" w:hAnsi="Times New Roman" w:eastAsia="宋体" w:cs="Times New Roman"/>
      <w:b/>
      <w:bCs/>
      <w:kern w:val="2"/>
      <w:sz w:val="24"/>
      <w:szCs w:val="24"/>
    </w:rPr>
  </w:style>
  <w:style w:type="character" w:customStyle="1" w:styleId="30">
    <w:name w:val="标题 8 Char"/>
    <w:basedOn w:val="17"/>
    <w:link w:val="9"/>
    <w:qFormat/>
    <w:uiPriority w:val="0"/>
    <w:rPr>
      <w:rFonts w:ascii="Arial" w:hAnsi="Arial" w:eastAsia="黑体" w:cs="Times New Roman"/>
      <w:kern w:val="2"/>
      <w:sz w:val="24"/>
      <w:szCs w:val="24"/>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D54A0"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tiff"/><Relationship Id="rId8" Type="http://schemas.openxmlformats.org/officeDocument/2006/relationships/image" Target="media/image4.tiff"/><Relationship Id="rId7" Type="http://schemas.openxmlformats.org/officeDocument/2006/relationships/image" Target="media/image3.jpeg"/><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tiff"/><Relationship Id="rId12" Type="http://schemas.openxmlformats.org/officeDocument/2006/relationships/image" Target="media/image8.tiff"/><Relationship Id="rId11" Type="http://schemas.openxmlformats.org/officeDocument/2006/relationships/image" Target="media/image7.tiff"/><Relationship Id="rId10" Type="http://schemas.openxmlformats.org/officeDocument/2006/relationships/image" Target="media/image6.tif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699BE4-7288-45FD-8D7A-57C935CC2D7E}">
  <ds:schemaRefs/>
</ds:datastoreItem>
</file>

<file path=docProps/app.xml><?xml version="1.0" encoding="utf-8"?>
<Properties xmlns="http://schemas.openxmlformats.org/officeDocument/2006/extended-properties" xmlns:vt="http://schemas.openxmlformats.org/officeDocument/2006/docPropsVTypes">
  <Template>Normal</Template>
  <Pages>2</Pages>
  <Words>8034</Words>
  <Characters>8593</Characters>
  <Lines>23</Lines>
  <Paragraphs>21</Paragraphs>
  <TotalTime>3</TotalTime>
  <ScaleCrop>false</ScaleCrop>
  <LinksUpToDate>false</LinksUpToDate>
  <CharactersWithSpaces>10270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2024-07-06T07:03:00Z</dcterms:created>
  <dc:creator>清凉的雨</dc:creator>
  <cp:lastModifiedBy>Administrator</cp:lastModifiedBy>
  <cp:lastPrinted>2024-07-06T06:50:00Z</cp:lastPrinted>
  <dcterms:modified xsi:type="dcterms:W3CDTF">2025-05-08T07:22:49Z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F62749E32EAC4A8D941012DAE7DC8365_11</vt:lpwstr>
  </property>
  <property fmtid="{D5CDD505-2E9C-101B-9397-08002B2CF9AE}" pid="4" name="KSOTemplateDocerSaveRecord">
    <vt:lpwstr>eyJoZGlkIjoiNzQyMWE4ZjIyM2EzZTFlNmVjYWM5NjY5ZWY1NzdiNjAifQ==</vt:lpwstr>
  </property>
</Properties>
</file>