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D2AB4" w:rsidRDefault="00000000">
      <w:pPr>
        <w:snapToGrid w:val="0"/>
        <w:spacing w:after="0" w:line="240" w:lineRule="auto"/>
        <w:jc w:val="center"/>
        <w:textAlignment w:val="baseline"/>
        <w:rPr>
          <w:rFonts w:ascii="黑体" w:eastAsia="黑体" w:hAnsi="宋体"/>
          <w:b/>
          <w:color w:val="000000" w:themeColor="text1"/>
          <w:sz w:val="28"/>
          <w:szCs w:val="28"/>
        </w:rPr>
      </w:pPr>
      <w:r>
        <w:rPr>
          <w:rFonts w:ascii="黑体" w:eastAsia="黑体" w:hAnsi="宋体" w:hint="eastAsia"/>
          <w:b/>
          <w:color w:val="000000" w:themeColor="text1"/>
          <w:sz w:val="28"/>
          <w:szCs w:val="28"/>
        </w:rPr>
        <w:t>江苏省仪征中学2024-2025学年度第二学期高一语文学科作业</w:t>
      </w:r>
    </w:p>
    <w:p w:rsidR="003D2AB4" w:rsidRDefault="00000000">
      <w:pPr>
        <w:snapToGrid w:val="0"/>
        <w:spacing w:after="0" w:line="240" w:lineRule="auto"/>
        <w:jc w:val="center"/>
        <w:textAlignment w:val="baseline"/>
        <w:rPr>
          <w:rFonts w:ascii="黑体" w:eastAsia="黑体" w:hAnsi="宋体"/>
          <w:b/>
          <w:color w:val="000000" w:themeColor="text1"/>
          <w:sz w:val="28"/>
          <w:szCs w:val="28"/>
        </w:rPr>
      </w:pPr>
      <w:r>
        <w:rPr>
          <w:rFonts w:ascii="黑体" w:eastAsia="黑体" w:hAnsi="宋体" w:hint="eastAsia"/>
          <w:b/>
          <w:color w:val="000000" w:themeColor="text1"/>
          <w:sz w:val="28"/>
          <w:szCs w:val="28"/>
        </w:rPr>
        <w:t>《谏太宗十思疏》第一课时</w:t>
      </w:r>
    </w:p>
    <w:p w:rsidR="003D2AB4" w:rsidRDefault="00000000">
      <w:pPr>
        <w:spacing w:after="0" w:line="240" w:lineRule="auto"/>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研制人：刘佳   审核人：高新艳</w:t>
      </w:r>
    </w:p>
    <w:p w:rsidR="003D2AB4" w:rsidRDefault="00000000">
      <w:pPr>
        <w:spacing w:after="0" w:line="240" w:lineRule="auto"/>
        <w:jc w:val="center"/>
        <w:textAlignment w:val="baseline"/>
        <w:rPr>
          <w:rFonts w:ascii="楷体" w:eastAsia="楷体" w:hAnsi="楷体" w:cs="楷体"/>
          <w:bCs/>
          <w:color w:val="000000" w:themeColor="text1"/>
          <w:sz w:val="24"/>
          <w:u w:val="single" w:color="000000"/>
        </w:rPr>
      </w:pPr>
      <w:r>
        <w:rPr>
          <w:rFonts w:ascii="楷体" w:eastAsia="楷体" w:hAnsi="楷体" w:cs="楷体" w:hint="eastAsia"/>
          <w:bCs/>
          <w:color w:val="000000" w:themeColor="text1"/>
          <w:sz w:val="24"/>
        </w:rPr>
        <w:t>班级</w:t>
      </w:r>
      <w:r>
        <w:rPr>
          <w:rFonts w:ascii="楷体" w:eastAsia="楷体" w:hAnsi="楷体" w:cs="楷体" w:hint="eastAsia"/>
          <w:bCs/>
          <w:color w:val="000000" w:themeColor="text1"/>
          <w:sz w:val="24"/>
          <w:u w:val="single" w:color="000000"/>
        </w:rPr>
        <w:t xml:space="preserve">     </w:t>
      </w:r>
      <w:r>
        <w:rPr>
          <w:rFonts w:ascii="楷体" w:eastAsia="楷体" w:hAnsi="楷体" w:cs="楷体" w:hint="eastAsia"/>
          <w:bCs/>
          <w:color w:val="000000" w:themeColor="text1"/>
          <w:sz w:val="24"/>
        </w:rPr>
        <w:t xml:space="preserve">   姓名</w:t>
      </w:r>
      <w:r>
        <w:rPr>
          <w:rFonts w:ascii="楷体" w:eastAsia="楷体" w:hAnsi="楷体" w:cs="楷体" w:hint="eastAsia"/>
          <w:bCs/>
          <w:color w:val="000000" w:themeColor="text1"/>
          <w:sz w:val="24"/>
          <w:u w:val="single" w:color="000000"/>
        </w:rPr>
        <w:t xml:space="preserve">        </w:t>
      </w:r>
      <w:r>
        <w:rPr>
          <w:rFonts w:ascii="楷体" w:eastAsia="楷体" w:hAnsi="楷体" w:cs="楷体" w:hint="eastAsia"/>
          <w:bCs/>
          <w:color w:val="000000" w:themeColor="text1"/>
          <w:sz w:val="24"/>
        </w:rPr>
        <w:t xml:space="preserve">  学号</w:t>
      </w:r>
      <w:r>
        <w:rPr>
          <w:rFonts w:ascii="楷体" w:eastAsia="楷体" w:hAnsi="楷体" w:cs="楷体" w:hint="eastAsia"/>
          <w:bCs/>
          <w:color w:val="000000" w:themeColor="text1"/>
          <w:sz w:val="24"/>
          <w:u w:val="single" w:color="000000"/>
        </w:rPr>
        <w:t xml:space="preserve">       </w:t>
      </w:r>
      <w:r>
        <w:rPr>
          <w:rFonts w:ascii="楷体" w:eastAsia="楷体" w:hAnsi="楷体" w:cs="楷体" w:hint="eastAsia"/>
          <w:bCs/>
          <w:color w:val="000000" w:themeColor="text1"/>
          <w:sz w:val="24"/>
        </w:rPr>
        <w:t xml:space="preserve">  时间：   作业时长：45分钟</w:t>
      </w:r>
    </w:p>
    <w:p w:rsidR="003D2AB4" w:rsidRDefault="00000000">
      <w:pPr>
        <w:widowControl/>
        <w:spacing w:after="0" w:line="240" w:lineRule="auto"/>
        <w:jc w:val="left"/>
        <w:textAlignment w:val="baseline"/>
        <w:rPr>
          <w:rFonts w:ascii="宋体" w:hAnsi="宋体" w:cs="宋体"/>
          <w:b/>
          <w:bCs/>
          <w:color w:val="000000" w:themeColor="text1"/>
          <w:spacing w:val="4"/>
          <w:kern w:val="10"/>
          <w:sz w:val="20"/>
          <w:szCs w:val="21"/>
          <w:lang w:bidi="ne-NP"/>
        </w:rPr>
      </w:pPr>
      <w:r>
        <w:rPr>
          <w:rFonts w:ascii="宋体" w:hAnsi="宋体" w:cs="宋体" w:hint="eastAsia"/>
          <w:b/>
          <w:bCs/>
          <w:color w:val="000000" w:themeColor="text1"/>
          <w:spacing w:val="4"/>
          <w:kern w:val="10"/>
          <w:szCs w:val="21"/>
          <w:lang w:bidi="ne-NP"/>
        </w:rPr>
        <w:t>一、巩固导练（20分钟）</w:t>
      </w:r>
    </w:p>
    <w:p w:rsidR="003D2AB4" w:rsidRDefault="00000000">
      <w:pPr>
        <w:pStyle w:val="a3"/>
        <w:tabs>
          <w:tab w:val="left" w:pos="3402"/>
        </w:tabs>
        <w:snapToGrid w:val="0"/>
        <w:spacing w:after="0" w:line="240" w:lineRule="auto"/>
        <w:rPr>
          <w:rFonts w:ascii="Times New Roman" w:hAnsi="Times New Roman"/>
        </w:rPr>
      </w:pPr>
      <w:r>
        <w:rPr>
          <w:rFonts w:ascii="Times New Roman" w:hAnsi="Times New Roman"/>
        </w:rPr>
        <w:t>1</w:t>
      </w:r>
      <w:r>
        <w:t>．</w:t>
      </w:r>
      <w:r>
        <w:rPr>
          <w:rFonts w:ascii="Times New Roman" w:hAnsi="Times New Roman"/>
        </w:rPr>
        <w:t>对下列句子中加点词的解释，不正确的一项是</w:t>
      </w:r>
      <w:r>
        <w:rPr>
          <w:rFonts w:ascii="Times New Roman" w:hAnsi="Times New Roman" w:hint="eastAsia"/>
        </w:rPr>
        <w:t>（　　　　）</w:t>
      </w:r>
    </w:p>
    <w:p w:rsidR="003D2AB4" w:rsidRDefault="00000000">
      <w:pPr>
        <w:pStyle w:val="a3"/>
        <w:tabs>
          <w:tab w:val="left" w:pos="3402"/>
        </w:tabs>
        <w:snapToGrid w:val="0"/>
        <w:spacing w:after="0" w:line="240" w:lineRule="auto"/>
        <w:rPr>
          <w:rFonts w:ascii="Times New Roman" w:hAnsi="Times New Roman"/>
        </w:rPr>
      </w:pPr>
      <w:r>
        <w:rPr>
          <w:rFonts w:ascii="Times New Roman" w:hAnsi="Times New Roman"/>
        </w:rPr>
        <w:t>A</w:t>
      </w:r>
      <w:r>
        <w:rPr>
          <w:rFonts w:ascii="Times New Roman" w:hAnsi="Times New Roman"/>
        </w:rPr>
        <w:t>．欲流之远者，必</w:t>
      </w:r>
      <w:r>
        <w:rPr>
          <w:rFonts w:ascii="Times New Roman" w:hAnsi="Times New Roman"/>
          <w:em w:val="underDot"/>
        </w:rPr>
        <w:t>浚</w:t>
      </w:r>
      <w:r>
        <w:rPr>
          <w:rFonts w:ascii="Times New Roman" w:hAnsi="Times New Roman"/>
        </w:rPr>
        <w:t>其泉源</w:t>
      </w:r>
      <w:r>
        <w:rPr>
          <w:rFonts w:ascii="Times New Roman" w:hAnsi="Times New Roman" w:hint="eastAsia"/>
        </w:rPr>
        <w:t xml:space="preserve">        </w:t>
      </w:r>
      <w:r>
        <w:rPr>
          <w:rFonts w:ascii="Times New Roman" w:hAnsi="Times New Roman"/>
        </w:rPr>
        <w:t>浚：疏通水道</w:t>
      </w:r>
    </w:p>
    <w:p w:rsidR="003D2AB4" w:rsidRDefault="00000000">
      <w:pPr>
        <w:pStyle w:val="a3"/>
        <w:tabs>
          <w:tab w:val="left" w:pos="3402"/>
        </w:tabs>
        <w:snapToGrid w:val="0"/>
        <w:spacing w:after="0" w:line="240" w:lineRule="auto"/>
        <w:rPr>
          <w:rFonts w:ascii="Times New Roman" w:hAnsi="Times New Roman"/>
        </w:rPr>
      </w:pPr>
      <w:r>
        <w:rPr>
          <w:rFonts w:ascii="Times New Roman" w:hAnsi="Times New Roman"/>
        </w:rPr>
        <w:t>B</w:t>
      </w:r>
      <w:r>
        <w:rPr>
          <w:rFonts w:ascii="Times New Roman" w:hAnsi="Times New Roman"/>
        </w:rPr>
        <w:t>．能</w:t>
      </w:r>
      <w:r>
        <w:rPr>
          <w:rFonts w:ascii="Times New Roman" w:hAnsi="Times New Roman"/>
          <w:em w:val="underDot"/>
        </w:rPr>
        <w:t>克</w:t>
      </w:r>
      <w:r>
        <w:rPr>
          <w:rFonts w:ascii="Times New Roman" w:hAnsi="Times New Roman"/>
        </w:rPr>
        <w:t>终者盖寡</w:t>
      </w:r>
      <w:r>
        <w:rPr>
          <w:rFonts w:ascii="Times New Roman" w:hAnsi="Times New Roman" w:hint="eastAsia"/>
        </w:rPr>
        <w:t xml:space="preserve">                  </w:t>
      </w:r>
      <w:r>
        <w:rPr>
          <w:rFonts w:ascii="Times New Roman" w:hAnsi="Times New Roman"/>
        </w:rPr>
        <w:t>克：克制，克服</w:t>
      </w:r>
    </w:p>
    <w:p w:rsidR="003D2AB4" w:rsidRDefault="00000000">
      <w:pPr>
        <w:pStyle w:val="a3"/>
        <w:tabs>
          <w:tab w:val="left" w:pos="3402"/>
        </w:tabs>
        <w:snapToGrid w:val="0"/>
        <w:spacing w:after="0" w:line="240" w:lineRule="auto"/>
        <w:rPr>
          <w:rFonts w:ascii="Times New Roman" w:hAnsi="Times New Roman"/>
        </w:rPr>
      </w:pPr>
      <w:r>
        <w:rPr>
          <w:rFonts w:ascii="Times New Roman" w:hAnsi="Times New Roman"/>
        </w:rPr>
        <w:t>C</w:t>
      </w:r>
      <w:r>
        <w:rPr>
          <w:rFonts w:ascii="Times New Roman" w:hAnsi="Times New Roman"/>
        </w:rPr>
        <w:t>．有</w:t>
      </w:r>
      <w:r>
        <w:rPr>
          <w:rFonts w:ascii="Times New Roman" w:hAnsi="Times New Roman"/>
          <w:em w:val="underDot"/>
        </w:rPr>
        <w:t>善</w:t>
      </w:r>
      <w:r>
        <w:rPr>
          <w:rFonts w:ascii="Times New Roman" w:hAnsi="Times New Roman"/>
        </w:rPr>
        <w:t>始者实繁</w:t>
      </w:r>
      <w:r>
        <w:rPr>
          <w:rFonts w:ascii="Times New Roman" w:hAnsi="Times New Roman" w:hint="eastAsia"/>
        </w:rPr>
        <w:t xml:space="preserve">                  </w:t>
      </w:r>
      <w:r>
        <w:rPr>
          <w:rFonts w:ascii="Times New Roman" w:hAnsi="Times New Roman"/>
        </w:rPr>
        <w:t>善：好</w:t>
      </w:r>
    </w:p>
    <w:p w:rsidR="003D2AB4" w:rsidRDefault="00000000">
      <w:pPr>
        <w:pStyle w:val="a3"/>
        <w:tabs>
          <w:tab w:val="left" w:pos="3402"/>
        </w:tabs>
        <w:snapToGrid w:val="0"/>
        <w:spacing w:after="0" w:line="240" w:lineRule="auto"/>
        <w:rPr>
          <w:rFonts w:ascii="Times New Roman" w:hAnsi="Times New Roman"/>
        </w:rPr>
      </w:pPr>
      <w:r>
        <w:rPr>
          <w:rFonts w:ascii="Times New Roman" w:hAnsi="Times New Roman"/>
        </w:rPr>
        <w:t>D</w:t>
      </w:r>
      <w:r>
        <w:rPr>
          <w:rFonts w:ascii="Times New Roman" w:hAnsi="Times New Roman"/>
        </w:rPr>
        <w:t>．将有</w:t>
      </w:r>
      <w:r>
        <w:rPr>
          <w:rFonts w:ascii="Times New Roman" w:hAnsi="Times New Roman"/>
          <w:em w:val="underDot"/>
        </w:rPr>
        <w:t>作</w:t>
      </w:r>
      <w:r>
        <w:rPr>
          <w:rFonts w:ascii="Times New Roman" w:hAnsi="Times New Roman"/>
        </w:rPr>
        <w:t>则思知止以安人</w:t>
      </w:r>
      <w:r>
        <w:rPr>
          <w:rFonts w:ascii="Times New Roman" w:hAnsi="Times New Roman" w:hint="eastAsia"/>
        </w:rPr>
        <w:t xml:space="preserve">          </w:t>
      </w:r>
      <w:r>
        <w:rPr>
          <w:rFonts w:ascii="Times New Roman" w:hAnsi="Times New Roman"/>
        </w:rPr>
        <w:t>作：建造，兴建。这里指大兴土木、营建宫殿苑囿一类事情</w:t>
      </w:r>
    </w:p>
    <w:p w:rsidR="003D2AB4" w:rsidRDefault="00000000">
      <w:pPr>
        <w:pStyle w:val="a3"/>
        <w:tabs>
          <w:tab w:val="left" w:pos="3402"/>
        </w:tabs>
        <w:snapToGrid w:val="0"/>
        <w:spacing w:after="0" w:line="240" w:lineRule="auto"/>
        <w:rPr>
          <w:rFonts w:ascii="Times New Roman" w:hAnsi="Times New Roman"/>
        </w:rPr>
      </w:pPr>
      <w:r>
        <w:rPr>
          <w:rFonts w:ascii="Times New Roman" w:hAnsi="Times New Roman" w:hint="eastAsia"/>
        </w:rPr>
        <w:t>2</w:t>
      </w:r>
      <w:r>
        <w:rPr>
          <w:rFonts w:ascii="Times New Roman" w:hAnsi="Times New Roman"/>
        </w:rPr>
        <w:t>．下列各句中，加点词的用法与其他三项不同的一项是</w:t>
      </w:r>
      <w:r>
        <w:rPr>
          <w:rFonts w:ascii="Times New Roman" w:hAnsi="Times New Roman" w:hint="eastAsia"/>
        </w:rPr>
        <w:t>（　　　　）</w:t>
      </w:r>
    </w:p>
    <w:p w:rsidR="003D2AB4" w:rsidRDefault="00000000">
      <w:pPr>
        <w:pStyle w:val="a3"/>
        <w:tabs>
          <w:tab w:val="left" w:pos="3402"/>
        </w:tabs>
        <w:snapToGrid w:val="0"/>
        <w:spacing w:after="0" w:line="240" w:lineRule="auto"/>
        <w:rPr>
          <w:rFonts w:ascii="Times New Roman" w:hAnsi="Times New Roman"/>
        </w:rPr>
      </w:pPr>
      <w:r>
        <w:rPr>
          <w:rFonts w:ascii="Times New Roman" w:hAnsi="Times New Roman"/>
        </w:rPr>
        <w:t>A</w:t>
      </w:r>
      <w:r>
        <w:rPr>
          <w:rFonts w:ascii="Times New Roman" w:hAnsi="Times New Roman"/>
        </w:rPr>
        <w:t>．臣闻求木之长者，必</w:t>
      </w:r>
      <w:r>
        <w:rPr>
          <w:rFonts w:ascii="Times New Roman" w:hAnsi="Times New Roman"/>
          <w:em w:val="underDot"/>
        </w:rPr>
        <w:t>固</w:t>
      </w:r>
      <w:r>
        <w:rPr>
          <w:rFonts w:ascii="Times New Roman" w:hAnsi="Times New Roman"/>
        </w:rPr>
        <w:t>其根本</w:t>
      </w:r>
    </w:p>
    <w:p w:rsidR="003D2AB4" w:rsidRDefault="00000000">
      <w:pPr>
        <w:pStyle w:val="a3"/>
        <w:tabs>
          <w:tab w:val="left" w:pos="3402"/>
        </w:tabs>
        <w:snapToGrid w:val="0"/>
        <w:spacing w:after="0" w:line="240" w:lineRule="auto"/>
        <w:rPr>
          <w:rFonts w:ascii="Times New Roman" w:hAnsi="Times New Roman"/>
        </w:rPr>
      </w:pPr>
      <w:r>
        <w:rPr>
          <w:rFonts w:ascii="Times New Roman" w:hAnsi="Times New Roman"/>
        </w:rPr>
        <w:t>B</w:t>
      </w:r>
      <w:r>
        <w:rPr>
          <w:rFonts w:ascii="Times New Roman" w:hAnsi="Times New Roman"/>
        </w:rPr>
        <w:t>．择</w:t>
      </w:r>
      <w:r>
        <w:rPr>
          <w:rFonts w:ascii="Times New Roman" w:hAnsi="Times New Roman"/>
          <w:em w:val="underDot"/>
        </w:rPr>
        <w:t>善</w:t>
      </w:r>
      <w:r>
        <w:rPr>
          <w:rFonts w:ascii="Times New Roman" w:hAnsi="Times New Roman"/>
        </w:rPr>
        <w:t>而从之</w:t>
      </w:r>
    </w:p>
    <w:p w:rsidR="003D2AB4" w:rsidRDefault="00000000">
      <w:pPr>
        <w:pStyle w:val="a3"/>
        <w:tabs>
          <w:tab w:val="left" w:pos="3402"/>
        </w:tabs>
        <w:snapToGrid w:val="0"/>
        <w:spacing w:after="0" w:line="240" w:lineRule="auto"/>
        <w:rPr>
          <w:rFonts w:ascii="Times New Roman" w:hAnsi="Times New Roman"/>
        </w:rPr>
      </w:pPr>
      <w:r>
        <w:rPr>
          <w:rFonts w:ascii="Times New Roman" w:hAnsi="Times New Roman"/>
        </w:rPr>
        <w:t>C</w:t>
      </w:r>
      <w:r>
        <w:rPr>
          <w:rFonts w:ascii="Times New Roman" w:hAnsi="Times New Roman"/>
        </w:rPr>
        <w:t>．将有作则思知止以</w:t>
      </w:r>
      <w:r>
        <w:rPr>
          <w:rFonts w:ascii="Times New Roman" w:hAnsi="Times New Roman"/>
          <w:em w:val="underDot"/>
        </w:rPr>
        <w:t>安</w:t>
      </w:r>
      <w:r>
        <w:rPr>
          <w:rFonts w:ascii="Times New Roman" w:hAnsi="Times New Roman"/>
        </w:rPr>
        <w:t>人</w:t>
      </w:r>
    </w:p>
    <w:p w:rsidR="003D2AB4" w:rsidRDefault="00000000">
      <w:pPr>
        <w:pStyle w:val="a3"/>
        <w:tabs>
          <w:tab w:val="left" w:pos="3402"/>
        </w:tabs>
        <w:snapToGrid w:val="0"/>
        <w:spacing w:after="0" w:line="240" w:lineRule="auto"/>
        <w:rPr>
          <w:rFonts w:ascii="Times New Roman" w:hAnsi="Times New Roman"/>
        </w:rPr>
      </w:pPr>
      <w:r>
        <w:rPr>
          <w:rFonts w:ascii="Times New Roman" w:hAnsi="Times New Roman"/>
        </w:rPr>
        <w:t>D</w:t>
      </w:r>
      <w:r>
        <w:rPr>
          <w:rFonts w:ascii="Times New Roman" w:hAnsi="Times New Roman"/>
        </w:rPr>
        <w:t>．想谗邪则思</w:t>
      </w:r>
      <w:r>
        <w:rPr>
          <w:rFonts w:ascii="Times New Roman" w:hAnsi="Times New Roman"/>
          <w:em w:val="underDot"/>
        </w:rPr>
        <w:t>正</w:t>
      </w:r>
      <w:r>
        <w:rPr>
          <w:rFonts w:ascii="Times New Roman" w:hAnsi="Times New Roman"/>
        </w:rPr>
        <w:t>身以黜恶</w:t>
      </w:r>
    </w:p>
    <w:p w:rsidR="003D2AB4" w:rsidRDefault="00000000">
      <w:pPr>
        <w:pStyle w:val="a3"/>
        <w:tabs>
          <w:tab w:val="left" w:pos="3402"/>
        </w:tabs>
        <w:snapToGrid w:val="0"/>
        <w:spacing w:after="0" w:line="240" w:lineRule="auto"/>
        <w:rPr>
          <w:rFonts w:ascii="Times New Roman" w:hAnsi="Times New Roman"/>
        </w:rPr>
      </w:pPr>
      <w:r>
        <w:rPr>
          <w:rFonts w:ascii="Times New Roman" w:hAnsi="Times New Roman" w:hint="eastAsia"/>
        </w:rPr>
        <w:t>3</w:t>
      </w:r>
      <w:r>
        <w:rPr>
          <w:rFonts w:ascii="Times New Roman" w:hAnsi="Times New Roman"/>
        </w:rPr>
        <w:t>．下列各组句子中，加点词的意义和用法全都相同的一组是</w:t>
      </w:r>
      <w:r>
        <w:rPr>
          <w:rFonts w:ascii="Times New Roman" w:hAnsi="Times New Roman" w:hint="eastAsia"/>
        </w:rPr>
        <w:t>（　　　　）</w:t>
      </w:r>
    </w:p>
    <w:p w:rsidR="003D2AB4" w:rsidRDefault="003D2AB4">
      <w:pPr>
        <w:pStyle w:val="a3"/>
        <w:tabs>
          <w:tab w:val="left" w:pos="3402"/>
        </w:tabs>
        <w:snapToGrid w:val="0"/>
        <w:spacing w:after="0" w:line="240" w:lineRule="auto"/>
        <w:rPr>
          <w:rFonts w:ascii="Times New Roman" w:hAnsi="Times New Roman"/>
        </w:rPr>
      </w:pPr>
    </w:p>
    <w:p w:rsidR="003D2AB4" w:rsidRDefault="00000000">
      <w:pPr>
        <w:pStyle w:val="a3"/>
        <w:tabs>
          <w:tab w:val="left" w:pos="3402"/>
        </w:tabs>
        <w:snapToGrid w:val="0"/>
        <w:spacing w:after="0" w:line="240" w:lineRule="auto"/>
        <w:rPr>
          <w:rFonts w:ascii="Times New Roman" w:hAnsi="Times New Roman"/>
        </w:rPr>
      </w:pPr>
      <w:r>
        <w:rPr>
          <w:rFonts w:ascii="Times New Roman" w:hAnsi="Times New Roman"/>
        </w:rPr>
        <w:t>A.</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rPr>
        <w:instrText>b\lc\{\rc\ (\a\vs4\al\co1(</w:instrText>
      </w:r>
      <w:r>
        <w:rPr>
          <w:rFonts w:ascii="Times New Roman" w:hAnsi="Times New Roman"/>
        </w:rPr>
        <w:instrText>臣闻求木之长</w:instrText>
      </w:r>
      <w:r>
        <w:rPr>
          <w:rFonts w:ascii="Times New Roman" w:hAnsi="Times New Roman"/>
          <w:em w:val="underDot"/>
        </w:rPr>
        <w:instrText>者</w:instrText>
      </w:r>
      <w:r>
        <w:rPr>
          <w:rFonts w:ascii="Times New Roman" w:hAnsi="Times New Roman"/>
        </w:rPr>
        <w:instrText>,</w:instrText>
      </w:r>
      <w:r>
        <w:rPr>
          <w:rFonts w:ascii="Times New Roman" w:hAnsi="Times New Roman"/>
        </w:rPr>
        <w:instrText>有善始</w:instrText>
      </w:r>
      <w:r>
        <w:rPr>
          <w:rFonts w:ascii="Times New Roman" w:hAnsi="Times New Roman"/>
          <w:em w:val="underDot"/>
        </w:rPr>
        <w:instrText>者</w:instrText>
      </w:r>
      <w:r>
        <w:rPr>
          <w:rFonts w:ascii="Times New Roman" w:hAnsi="Times New Roman"/>
        </w:rPr>
        <w:instrText>实繁</w:instrText>
      </w:r>
      <w:r>
        <w:rPr>
          <w:rFonts w:ascii="Times New Roman" w:hAnsi="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hint="eastAsia"/>
        </w:rPr>
        <w:t xml:space="preserve">           </w:t>
      </w:r>
      <w:r>
        <w:rPr>
          <w:rFonts w:ascii="Times New Roman" w:hAnsi="Times New Roman"/>
        </w:rPr>
        <w:t>B.</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rPr>
        <w:instrText>b\lc\{\rc\ (\a\vs4\al\co1(</w:instrText>
      </w:r>
      <w:r>
        <w:rPr>
          <w:rFonts w:ascii="Times New Roman" w:hAnsi="Times New Roman"/>
        </w:rPr>
        <w:instrText>斯亦伐根</w:instrText>
      </w:r>
      <w:r>
        <w:rPr>
          <w:rFonts w:ascii="Times New Roman" w:hAnsi="Times New Roman"/>
          <w:em w:val="underDot"/>
        </w:rPr>
        <w:instrText>以</w:instrText>
      </w:r>
      <w:r>
        <w:rPr>
          <w:rFonts w:ascii="Times New Roman" w:hAnsi="Times New Roman"/>
        </w:rPr>
        <w:instrText>求木茂</w:instrText>
      </w:r>
      <w:r>
        <w:rPr>
          <w:rFonts w:ascii="Times New Roman" w:hAnsi="Times New Roman"/>
        </w:rPr>
        <w:instrText>,</w:instrText>
      </w:r>
      <w:r>
        <w:rPr>
          <w:rFonts w:ascii="Times New Roman" w:hAnsi="Times New Roman"/>
        </w:rPr>
        <w:instrText>将有作则思知止</w:instrText>
      </w:r>
      <w:r>
        <w:rPr>
          <w:rFonts w:ascii="Times New Roman" w:hAnsi="Times New Roman"/>
          <w:em w:val="underDot"/>
        </w:rPr>
        <w:instrText>以</w:instrText>
      </w:r>
      <w:r>
        <w:rPr>
          <w:rFonts w:ascii="Times New Roman" w:hAnsi="Times New Roman"/>
        </w:rPr>
        <w:instrText>安人</w:instrText>
      </w:r>
      <w:r>
        <w:rPr>
          <w:rFonts w:ascii="Times New Roman" w:hAnsi="Times New Roman"/>
        </w:rPr>
        <w:instrText>))</w:instrText>
      </w:r>
      <w:r>
        <w:rPr>
          <w:rFonts w:ascii="宋体-方正超大字符集" w:eastAsia="宋体-方正超大字符集" w:hAnsi="宋体-方正超大字符集" w:cs="宋体-方正超大字符集"/>
        </w:rPr>
        <w:fldChar w:fldCharType="end"/>
      </w:r>
    </w:p>
    <w:p w:rsidR="003D2AB4" w:rsidRDefault="00000000">
      <w:pPr>
        <w:pStyle w:val="a3"/>
        <w:tabs>
          <w:tab w:val="left" w:pos="3402"/>
        </w:tabs>
        <w:snapToGrid w:val="0"/>
        <w:spacing w:after="0" w:line="240" w:lineRule="auto"/>
        <w:rPr>
          <w:rFonts w:ascii="Times New Roman" w:hAnsi="Times New Roman"/>
        </w:rPr>
      </w:pPr>
      <w:r>
        <w:rPr>
          <w:rFonts w:ascii="Times New Roman" w:hAnsi="Times New Roman"/>
        </w:rPr>
        <w:t>C.</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rPr>
        <w:instrText>b\lc\{\rc\ (\a\vs4\al\co1(</w:instrText>
      </w:r>
      <w:r>
        <w:rPr>
          <w:rFonts w:ascii="Times New Roman" w:hAnsi="Times New Roman"/>
        </w:rPr>
        <w:instrText>臣</w:instrText>
      </w:r>
      <w:r>
        <w:rPr>
          <w:rFonts w:ascii="Times New Roman" w:hAnsi="Times New Roman"/>
          <w:em w:val="underDot"/>
        </w:rPr>
        <w:instrText>虽</w:instrText>
      </w:r>
      <w:r>
        <w:rPr>
          <w:rFonts w:ascii="Times New Roman" w:hAnsi="Times New Roman"/>
        </w:rPr>
        <w:instrText>下愚</w:instrText>
      </w:r>
      <w:r>
        <w:rPr>
          <w:rFonts w:ascii="Times New Roman" w:hAnsi="Times New Roman"/>
        </w:rPr>
        <w:instrText>,</w:instrText>
      </w:r>
      <w:r>
        <w:rPr>
          <w:rFonts w:ascii="Times New Roman" w:hAnsi="Times New Roman"/>
          <w:em w:val="underDot"/>
        </w:rPr>
        <w:instrText>虽</w:instrText>
      </w:r>
      <w:r>
        <w:rPr>
          <w:rFonts w:ascii="Times New Roman" w:hAnsi="Times New Roman"/>
        </w:rPr>
        <w:instrText>董之以严刑</w:instrText>
      </w:r>
      <w:r>
        <w:rPr>
          <w:rFonts w:ascii="Times New Roman" w:hAnsi="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hint="eastAsia"/>
        </w:rPr>
        <w:t xml:space="preserve">             </w:t>
      </w:r>
      <w:r>
        <w:rPr>
          <w:rFonts w:ascii="Times New Roman" w:hAnsi="Times New Roman"/>
        </w:rPr>
        <w:t>D.</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rPr>
        <w:instrText>b\lc\{\rc\ (\a\vs4\al\co1(</w:instrText>
      </w:r>
      <w:r>
        <w:rPr>
          <w:rFonts w:ascii="Times New Roman" w:hAnsi="Times New Roman"/>
        </w:rPr>
        <w:instrText>根不固</w:instrText>
      </w:r>
      <w:r>
        <w:rPr>
          <w:rFonts w:ascii="Times New Roman" w:hAnsi="Times New Roman"/>
          <w:em w:val="underDot"/>
        </w:rPr>
        <w:instrText>而</w:instrText>
      </w:r>
      <w:r>
        <w:rPr>
          <w:rFonts w:ascii="Times New Roman" w:hAnsi="Times New Roman"/>
        </w:rPr>
        <w:instrText>求木之长</w:instrText>
      </w:r>
      <w:r>
        <w:rPr>
          <w:rFonts w:ascii="Times New Roman" w:hAnsi="Times New Roman"/>
        </w:rPr>
        <w:instrText>,</w:instrText>
      </w:r>
      <w:r>
        <w:rPr>
          <w:rFonts w:ascii="Times New Roman" w:hAnsi="Times New Roman"/>
          <w:em w:val="underDot"/>
        </w:rPr>
        <w:instrText>而</w:instrText>
      </w:r>
      <w:r>
        <w:rPr>
          <w:rFonts w:ascii="Times New Roman" w:hAnsi="Times New Roman"/>
        </w:rPr>
        <w:instrText>况于明哲乎</w:instrText>
      </w:r>
      <w:r>
        <w:rPr>
          <w:rFonts w:ascii="Times New Roman" w:hAnsi="Times New Roman"/>
        </w:rPr>
        <w:instrText>))</w:instrText>
      </w:r>
      <w:r>
        <w:rPr>
          <w:rFonts w:ascii="宋体-方正超大字符集" w:eastAsia="宋体-方正超大字符集" w:hAnsi="宋体-方正超大字符集" w:cs="宋体-方正超大字符集"/>
        </w:rPr>
        <w:fldChar w:fldCharType="end"/>
      </w:r>
    </w:p>
    <w:p w:rsidR="003D2AB4" w:rsidRDefault="003D2AB4">
      <w:pPr>
        <w:pStyle w:val="a3"/>
        <w:tabs>
          <w:tab w:val="left" w:pos="3402"/>
        </w:tabs>
        <w:snapToGrid w:val="0"/>
        <w:spacing w:after="0" w:line="240" w:lineRule="auto"/>
        <w:rPr>
          <w:rFonts w:ascii="Times New Roman" w:hAnsi="Times New Roman"/>
        </w:rPr>
      </w:pPr>
    </w:p>
    <w:p w:rsidR="003D2AB4" w:rsidRDefault="00000000">
      <w:pPr>
        <w:spacing w:after="0" w:line="240" w:lineRule="auto"/>
        <w:textAlignment w:val="center"/>
      </w:pPr>
      <w:r>
        <w:rPr>
          <w:rFonts w:hint="eastAsia"/>
        </w:rPr>
        <w:t>4</w:t>
      </w:r>
      <w:r>
        <w:t>.</w:t>
      </w:r>
      <w:r>
        <w:t>下列</w:t>
      </w:r>
      <w:r>
        <w:rPr>
          <w:rFonts w:hint="eastAsia"/>
        </w:rPr>
        <w:t>划线</w:t>
      </w:r>
      <w:r>
        <w:t>词语用法与其他三项不同的一项是</w:t>
      </w:r>
      <w:r>
        <w:rPr>
          <w:rFonts w:hint="eastAsia"/>
        </w:rPr>
        <w:t>（　　　　）</w:t>
      </w:r>
    </w:p>
    <w:p w:rsidR="003D2AB4" w:rsidRDefault="00000000">
      <w:pPr>
        <w:spacing w:after="0" w:line="240" w:lineRule="auto"/>
        <w:textAlignment w:val="center"/>
      </w:pPr>
      <w:r>
        <w:t>A</w:t>
      </w:r>
      <w:r>
        <w:t>．将有所作则思知止以</w:t>
      </w:r>
      <w:r>
        <w:rPr>
          <w:u w:val="single"/>
        </w:rPr>
        <w:t>安</w:t>
      </w:r>
      <w:r>
        <w:t>人</w:t>
      </w:r>
    </w:p>
    <w:p w:rsidR="003D2AB4" w:rsidRDefault="00000000">
      <w:pPr>
        <w:spacing w:after="0" w:line="240" w:lineRule="auto"/>
        <w:textAlignment w:val="center"/>
      </w:pPr>
      <w:r>
        <w:t>B</w:t>
      </w:r>
      <w:r>
        <w:t>．想谗邪则思</w:t>
      </w:r>
      <w:r>
        <w:rPr>
          <w:u w:val="single"/>
        </w:rPr>
        <w:t>正</w:t>
      </w:r>
      <w:r>
        <w:t>身以黜恶</w:t>
      </w:r>
    </w:p>
    <w:p w:rsidR="003D2AB4" w:rsidRDefault="00000000">
      <w:pPr>
        <w:spacing w:after="0" w:line="240" w:lineRule="auto"/>
        <w:textAlignment w:val="center"/>
      </w:pPr>
      <w:r>
        <w:t>C</w:t>
      </w:r>
      <w:r>
        <w:t>．</w:t>
      </w:r>
      <w:r>
        <w:rPr>
          <w:u w:val="single"/>
        </w:rPr>
        <w:t>乐</w:t>
      </w:r>
      <w:r>
        <w:t>盘游则思三驱以为度</w:t>
      </w:r>
    </w:p>
    <w:p w:rsidR="003D2AB4" w:rsidRDefault="00000000">
      <w:pPr>
        <w:spacing w:after="0" w:line="240" w:lineRule="auto"/>
        <w:textAlignment w:val="center"/>
      </w:pPr>
      <w:r>
        <w:t>D</w:t>
      </w:r>
      <w:r>
        <w:t>．总此十思，</w:t>
      </w:r>
      <w:r>
        <w:rPr>
          <w:u w:val="single"/>
        </w:rPr>
        <w:t>弘</w:t>
      </w:r>
      <w:r>
        <w:t>兹九德</w:t>
      </w:r>
    </w:p>
    <w:p w:rsidR="003D2AB4" w:rsidRDefault="00000000">
      <w:pPr>
        <w:spacing w:after="0" w:line="240" w:lineRule="auto"/>
        <w:textAlignment w:val="center"/>
      </w:pPr>
      <w:r>
        <w:rPr>
          <w:rFonts w:hint="eastAsia"/>
        </w:rPr>
        <w:t>5</w:t>
      </w:r>
      <w:r>
        <w:t>.</w:t>
      </w:r>
      <w:r>
        <w:t>下列句子中，加点的词与现代汉语意思相同的一项是</w:t>
      </w:r>
      <w:r>
        <w:rPr>
          <w:rFonts w:hint="eastAsia"/>
        </w:rPr>
        <w:t>（　　　　）</w:t>
      </w:r>
    </w:p>
    <w:p w:rsidR="003D2AB4" w:rsidRDefault="00000000">
      <w:pPr>
        <w:spacing w:after="0" w:line="240" w:lineRule="auto"/>
        <w:textAlignment w:val="center"/>
      </w:pPr>
      <w:r>
        <w:t>A</w:t>
      </w:r>
      <w:r>
        <w:t>．臣闻求木之长者，必固其</w:t>
      </w:r>
      <w:r>
        <w:rPr>
          <w:u w:val="single"/>
        </w:rPr>
        <w:t>根本</w:t>
      </w:r>
    </w:p>
    <w:p w:rsidR="003D2AB4" w:rsidRDefault="00000000">
      <w:pPr>
        <w:spacing w:after="0" w:line="240" w:lineRule="auto"/>
        <w:textAlignment w:val="center"/>
      </w:pPr>
      <w:r>
        <w:t>B</w:t>
      </w:r>
      <w:r>
        <w:t>．既得志，则</w:t>
      </w:r>
      <w:r>
        <w:rPr>
          <w:u w:val="single"/>
        </w:rPr>
        <w:t>纵情</w:t>
      </w:r>
      <w:r>
        <w:t>以傲物</w:t>
      </w:r>
    </w:p>
    <w:p w:rsidR="003D2AB4" w:rsidRDefault="00000000">
      <w:pPr>
        <w:spacing w:after="0" w:line="240" w:lineRule="auto"/>
        <w:textAlignment w:val="center"/>
      </w:pPr>
      <w:r>
        <w:t>C</w:t>
      </w:r>
      <w:r>
        <w:t>．虑壅蔽，则思</w:t>
      </w:r>
      <w:r>
        <w:rPr>
          <w:u w:val="single"/>
        </w:rPr>
        <w:t>虚心</w:t>
      </w:r>
      <w:r>
        <w:t>以纳下</w:t>
      </w:r>
    </w:p>
    <w:p w:rsidR="003D2AB4" w:rsidRDefault="00000000">
      <w:pPr>
        <w:spacing w:after="0" w:line="240" w:lineRule="auto"/>
        <w:textAlignment w:val="center"/>
      </w:pPr>
      <w:r>
        <w:t>D</w:t>
      </w:r>
      <w:r>
        <w:t>．惧</w:t>
      </w:r>
      <w:r>
        <w:rPr>
          <w:u w:val="single"/>
        </w:rPr>
        <w:t>满溢</w:t>
      </w:r>
      <w:r>
        <w:t>，则思江海下百川</w:t>
      </w:r>
    </w:p>
    <w:p w:rsidR="003D2AB4" w:rsidRDefault="00000000">
      <w:pPr>
        <w:spacing w:after="0" w:line="240" w:lineRule="auto"/>
        <w:textAlignment w:val="center"/>
      </w:pPr>
      <w:r>
        <w:rPr>
          <w:rFonts w:hint="eastAsia"/>
        </w:rPr>
        <w:t>6</w:t>
      </w:r>
      <w:r>
        <w:t>.</w:t>
      </w:r>
      <w:r>
        <w:t>下列句子中，不属于倒装句的一项是</w:t>
      </w:r>
      <w:r>
        <w:rPr>
          <w:rFonts w:hint="eastAsia"/>
        </w:rPr>
        <w:t>（　　　　）</w:t>
      </w:r>
    </w:p>
    <w:p w:rsidR="003D2AB4" w:rsidRDefault="00000000">
      <w:pPr>
        <w:spacing w:after="0" w:line="240" w:lineRule="auto"/>
        <w:textAlignment w:val="center"/>
      </w:pPr>
      <w:r>
        <w:t>A</w:t>
      </w:r>
      <w:r>
        <w:t>．</w:t>
      </w:r>
      <w:r>
        <w:t xml:space="preserve"> </w:t>
      </w:r>
      <w:r>
        <w:t>则思知足以自戒</w:t>
      </w:r>
    </w:p>
    <w:p w:rsidR="003D2AB4" w:rsidRDefault="00000000">
      <w:pPr>
        <w:spacing w:after="0" w:line="240" w:lineRule="auto"/>
        <w:textAlignment w:val="center"/>
      </w:pPr>
      <w:r>
        <w:t>B</w:t>
      </w:r>
      <w:r>
        <w:t>．</w:t>
      </w:r>
      <w:r>
        <w:t xml:space="preserve"> </w:t>
      </w:r>
      <w:r>
        <w:t>虽董之以严刑，震之以威怒</w:t>
      </w:r>
    </w:p>
    <w:p w:rsidR="003D2AB4" w:rsidRDefault="00000000">
      <w:pPr>
        <w:spacing w:after="0" w:line="240" w:lineRule="auto"/>
        <w:textAlignment w:val="center"/>
      </w:pPr>
      <w:r>
        <w:t>C</w:t>
      </w:r>
      <w:r>
        <w:t>．</w:t>
      </w:r>
      <w:r>
        <w:t xml:space="preserve"> </w:t>
      </w:r>
      <w:r>
        <w:t>虑壅蔽</w:t>
      </w:r>
    </w:p>
    <w:p w:rsidR="003D2AB4" w:rsidRDefault="00000000">
      <w:pPr>
        <w:spacing w:after="0" w:line="240" w:lineRule="auto"/>
        <w:textAlignment w:val="center"/>
      </w:pPr>
      <w:r>
        <w:t>D</w:t>
      </w:r>
      <w:r>
        <w:t>．</w:t>
      </w:r>
      <w:r>
        <w:t xml:space="preserve"> </w:t>
      </w:r>
      <w:r>
        <w:t>居域中之大</w:t>
      </w:r>
    </w:p>
    <w:p w:rsidR="003D2AB4" w:rsidRDefault="00000000">
      <w:pPr>
        <w:spacing w:after="0" w:line="240" w:lineRule="auto"/>
        <w:jc w:val="left"/>
        <w:textAlignment w:val="center"/>
        <w:rPr>
          <w:rFonts w:ascii="宋体" w:hAnsi="宋体" w:cs="宋体"/>
          <w:color w:val="000000"/>
        </w:rPr>
      </w:pPr>
      <w:r>
        <w:rPr>
          <w:rFonts w:hint="eastAsia"/>
          <w:color w:val="000000"/>
        </w:rPr>
        <w:t>7</w:t>
      </w:r>
      <w:r>
        <w:rPr>
          <w:color w:val="000000"/>
        </w:rPr>
        <w:t xml:space="preserve">. </w:t>
      </w:r>
      <w:r>
        <w:rPr>
          <w:rFonts w:ascii="宋体" w:hAnsi="宋体" w:cs="宋体"/>
          <w:color w:val="000000"/>
        </w:rPr>
        <w:t>下列句子中，加点词的解释有误的一项是</w:t>
      </w:r>
      <w:r>
        <w:rPr>
          <w:rFonts w:hint="eastAsia"/>
        </w:rPr>
        <w:t>（　　　　）</w:t>
      </w:r>
    </w:p>
    <w:p w:rsidR="003D2AB4" w:rsidRDefault="00000000">
      <w:pPr>
        <w:spacing w:after="0" w:line="240" w:lineRule="auto"/>
        <w:jc w:val="left"/>
        <w:textAlignment w:val="center"/>
        <w:rPr>
          <w:rFonts w:ascii="宋体" w:hAnsi="宋体" w:cs="宋体"/>
          <w:color w:val="000000"/>
        </w:rPr>
      </w:pPr>
      <w:r>
        <w:rPr>
          <w:rFonts w:ascii="宋体" w:hAnsi="宋体" w:cs="宋体"/>
          <w:color w:val="000000"/>
        </w:rPr>
        <w:t>A. 永保无疆之</w:t>
      </w:r>
      <w:r>
        <w:rPr>
          <w:rFonts w:ascii="宋体" w:hAnsi="宋体" w:cs="宋体"/>
          <w:color w:val="000000"/>
          <w:em w:val="dot"/>
        </w:rPr>
        <w:t>休</w:t>
      </w:r>
      <w:r>
        <w:rPr>
          <w:color w:val="000000"/>
        </w:rPr>
        <w:t xml:space="preserve">    </w:t>
      </w:r>
      <w:r>
        <w:rPr>
          <w:rFonts w:ascii="宋体" w:hAnsi="宋体" w:cs="宋体"/>
          <w:color w:val="000000"/>
        </w:rPr>
        <w:t>休：美好，福祉</w:t>
      </w:r>
    </w:p>
    <w:p w:rsidR="003D2AB4" w:rsidRDefault="00000000">
      <w:pPr>
        <w:spacing w:after="0" w:line="240" w:lineRule="auto"/>
        <w:jc w:val="left"/>
        <w:textAlignment w:val="center"/>
        <w:rPr>
          <w:rFonts w:ascii="宋体" w:hAnsi="宋体" w:cs="宋体"/>
          <w:color w:val="000000"/>
        </w:rPr>
      </w:pPr>
      <w:r>
        <w:rPr>
          <w:rFonts w:ascii="宋体" w:hAnsi="宋体" w:cs="宋体"/>
          <w:color w:val="000000"/>
        </w:rPr>
        <w:t>B. 夫在</w:t>
      </w:r>
      <w:r>
        <w:rPr>
          <w:rFonts w:ascii="宋体" w:hAnsi="宋体" w:cs="宋体"/>
          <w:color w:val="000000"/>
          <w:em w:val="dot"/>
        </w:rPr>
        <w:t>殷</w:t>
      </w:r>
      <w:r>
        <w:rPr>
          <w:rFonts w:ascii="宋体" w:hAnsi="宋体" w:cs="宋体"/>
          <w:color w:val="000000"/>
        </w:rPr>
        <w:t xml:space="preserve">忧  </w:t>
      </w:r>
      <w:r>
        <w:rPr>
          <w:color w:val="000000"/>
        </w:rPr>
        <w:t xml:space="preserve">    </w:t>
      </w:r>
      <w:r>
        <w:rPr>
          <w:rFonts w:ascii="宋体" w:hAnsi="宋体" w:cs="宋体"/>
          <w:color w:val="000000"/>
        </w:rPr>
        <w:t>殷：深</w:t>
      </w:r>
    </w:p>
    <w:p w:rsidR="003D2AB4" w:rsidRDefault="00000000">
      <w:pPr>
        <w:spacing w:after="0" w:line="240" w:lineRule="auto"/>
        <w:jc w:val="left"/>
        <w:textAlignment w:val="center"/>
        <w:rPr>
          <w:rFonts w:ascii="宋体" w:hAnsi="宋体" w:cs="宋体"/>
          <w:color w:val="000000"/>
        </w:rPr>
      </w:pPr>
      <w:r>
        <w:rPr>
          <w:rFonts w:ascii="宋体" w:hAnsi="宋体" w:cs="宋体"/>
          <w:color w:val="000000"/>
        </w:rPr>
        <w:t>C. 念高危，则思谦</w:t>
      </w:r>
      <w:r>
        <w:rPr>
          <w:rFonts w:ascii="宋体" w:hAnsi="宋体" w:cs="宋体"/>
          <w:color w:val="000000"/>
          <w:em w:val="dot"/>
        </w:rPr>
        <w:t>冲</w:t>
      </w:r>
      <w:r>
        <w:rPr>
          <w:rFonts w:ascii="宋体" w:hAnsi="宋体" w:cs="宋体"/>
          <w:color w:val="000000"/>
        </w:rPr>
        <w:t>以自牧</w:t>
      </w:r>
      <w:r>
        <w:rPr>
          <w:color w:val="000000"/>
        </w:rPr>
        <w:t xml:space="preserve">    </w:t>
      </w:r>
      <w:r>
        <w:rPr>
          <w:rFonts w:ascii="宋体" w:hAnsi="宋体" w:cs="宋体"/>
          <w:color w:val="000000"/>
        </w:rPr>
        <w:t>冲：前进，进取</w:t>
      </w:r>
    </w:p>
    <w:p w:rsidR="003D2AB4" w:rsidRDefault="00000000">
      <w:pPr>
        <w:spacing w:after="0" w:line="240" w:lineRule="auto"/>
        <w:jc w:val="left"/>
        <w:textAlignment w:val="center"/>
        <w:rPr>
          <w:rFonts w:ascii="宋体" w:hAnsi="宋体" w:cs="宋体"/>
          <w:color w:val="000000"/>
        </w:rPr>
      </w:pPr>
      <w:r>
        <w:rPr>
          <w:rFonts w:ascii="宋体" w:hAnsi="宋体" w:cs="宋体"/>
          <w:color w:val="000000"/>
        </w:rPr>
        <w:t xml:space="preserve">D. </w:t>
      </w:r>
      <w:r>
        <w:rPr>
          <w:rFonts w:ascii="宋体" w:hAnsi="宋体" w:cs="宋体"/>
          <w:color w:val="000000"/>
          <w:em w:val="dot"/>
        </w:rPr>
        <w:t>简</w:t>
      </w:r>
      <w:r>
        <w:rPr>
          <w:rFonts w:ascii="宋体" w:hAnsi="宋体" w:cs="宋体"/>
          <w:color w:val="000000"/>
        </w:rPr>
        <w:t xml:space="preserve">能而任之  </w:t>
      </w:r>
      <w:r>
        <w:rPr>
          <w:color w:val="000000"/>
        </w:rPr>
        <w:t xml:space="preserve">    </w:t>
      </w:r>
      <w:r>
        <w:rPr>
          <w:rFonts w:ascii="宋体" w:hAnsi="宋体" w:cs="宋体"/>
          <w:color w:val="000000"/>
        </w:rPr>
        <w:t>简：挑选，选拔</w:t>
      </w:r>
    </w:p>
    <w:p w:rsidR="003D2AB4" w:rsidRDefault="00000000">
      <w:pPr>
        <w:spacing w:after="0" w:line="240" w:lineRule="auto"/>
        <w:textAlignment w:val="center"/>
      </w:pPr>
      <w:r>
        <w:rPr>
          <w:rFonts w:hint="eastAsia"/>
        </w:rPr>
        <w:t>8</w:t>
      </w:r>
      <w:r>
        <w:rPr>
          <w:rFonts w:hint="eastAsia"/>
        </w:rPr>
        <w:t>．下列对课文中有关词语的相关内容的解说，不正确的一项是（　　　　）</w:t>
      </w:r>
    </w:p>
    <w:p w:rsidR="003D2AB4" w:rsidRDefault="00000000">
      <w:pPr>
        <w:spacing w:after="0" w:line="240" w:lineRule="auto"/>
        <w:textAlignment w:val="center"/>
      </w:pPr>
      <w:r>
        <w:rPr>
          <w:rFonts w:hint="eastAsia"/>
        </w:rPr>
        <w:lastRenderedPageBreak/>
        <w:t>A</w:t>
      </w:r>
      <w:r>
        <w:rPr>
          <w:rFonts w:hint="eastAsia"/>
        </w:rPr>
        <w:t>．“人君当神器之重”中的“神器”指的是帝位。</w:t>
      </w:r>
    </w:p>
    <w:p w:rsidR="003D2AB4" w:rsidRDefault="00000000">
      <w:pPr>
        <w:spacing w:after="0" w:line="240" w:lineRule="auto"/>
        <w:textAlignment w:val="center"/>
      </w:pPr>
      <w:r>
        <w:rPr>
          <w:rFonts w:hint="eastAsia"/>
        </w:rPr>
        <w:t>B</w:t>
      </w:r>
      <w:r>
        <w:rPr>
          <w:rFonts w:hint="eastAsia"/>
        </w:rPr>
        <w:t>．“居域中之大”中的“域中”指天地间。《老子》认为“域中有四大，而王居其一焉”。</w:t>
      </w:r>
    </w:p>
    <w:p w:rsidR="003D2AB4" w:rsidRDefault="00000000">
      <w:pPr>
        <w:spacing w:after="0" w:line="240" w:lineRule="auto"/>
        <w:textAlignment w:val="center"/>
      </w:pPr>
      <w:r>
        <w:rPr>
          <w:rFonts w:hint="eastAsia"/>
        </w:rPr>
        <w:t>C</w:t>
      </w:r>
      <w:r>
        <w:rPr>
          <w:rFonts w:hint="eastAsia"/>
        </w:rPr>
        <w:t>．“凡百元首”中的“元首”指的是帝王。</w:t>
      </w:r>
    </w:p>
    <w:p w:rsidR="003D2AB4" w:rsidRDefault="00000000">
      <w:pPr>
        <w:spacing w:after="0" w:line="240" w:lineRule="auto"/>
        <w:textAlignment w:val="center"/>
      </w:pPr>
      <w:r>
        <w:rPr>
          <w:rFonts w:hint="eastAsia"/>
        </w:rPr>
        <w:t>D</w:t>
      </w:r>
      <w:r>
        <w:rPr>
          <w:rFonts w:hint="eastAsia"/>
        </w:rPr>
        <w:t>．“竭诚则胡越为一体”中的“胡越”指春秋时两个彼此敌对的诸侯国，这里代指唐朝的敌对国。</w:t>
      </w:r>
    </w:p>
    <w:p w:rsidR="003D2AB4" w:rsidRDefault="00000000">
      <w:pPr>
        <w:spacing w:after="0" w:line="240" w:lineRule="auto"/>
        <w:textAlignment w:val="center"/>
      </w:pPr>
      <w:r>
        <w:rPr>
          <w:rFonts w:hint="eastAsia"/>
        </w:rPr>
        <w:t>9</w:t>
      </w:r>
      <w:r>
        <w:rPr>
          <w:rFonts w:hint="eastAsia"/>
        </w:rPr>
        <w:t>．对选文中内容的概括和分析，不正确的一项是（　　　　）</w:t>
      </w:r>
    </w:p>
    <w:p w:rsidR="003D2AB4" w:rsidRDefault="00000000">
      <w:pPr>
        <w:spacing w:after="0" w:line="240" w:lineRule="auto"/>
        <w:textAlignment w:val="center"/>
      </w:pPr>
      <w:r>
        <w:rPr>
          <w:rFonts w:hint="eastAsia"/>
        </w:rPr>
        <w:t>A</w:t>
      </w:r>
      <w:r>
        <w:rPr>
          <w:rFonts w:hint="eastAsia"/>
        </w:rPr>
        <w:t>．魏征没有忘记唐太宗与自己的主仆、君臣关系，在文中称自己“下愚”，尊称皇帝为“明哲”；动之以情，晓之以理，表意委婉而又通达，合情而又合理。</w:t>
      </w:r>
    </w:p>
    <w:p w:rsidR="003D2AB4" w:rsidRDefault="00000000">
      <w:pPr>
        <w:spacing w:after="0" w:line="240" w:lineRule="auto"/>
        <w:textAlignment w:val="center"/>
      </w:pPr>
      <w:r>
        <w:rPr>
          <w:rFonts w:hint="eastAsia"/>
        </w:rPr>
        <w:t>B</w:t>
      </w:r>
      <w:r>
        <w:rPr>
          <w:rFonts w:hint="eastAsia"/>
        </w:rPr>
        <w:t>．作者以“固本浚源”为喻来说明君主要想治理好自己的国家，一定要“积其德义”。因此，“德义”是君主应具备的重要品质。</w:t>
      </w:r>
    </w:p>
    <w:p w:rsidR="003D2AB4" w:rsidRDefault="00000000">
      <w:pPr>
        <w:spacing w:after="0" w:line="240" w:lineRule="auto"/>
        <w:textAlignment w:val="center"/>
      </w:pPr>
      <w:r>
        <w:rPr>
          <w:rFonts w:hint="eastAsia"/>
        </w:rPr>
        <w:t>C</w:t>
      </w:r>
      <w:r>
        <w:rPr>
          <w:rFonts w:hint="eastAsia"/>
        </w:rPr>
        <w:t>．作者认为治国仅靠“严刑”“威怒”是远远不够的，关键是要以“德义”来赢得民心，最终消解人民心中的“怨”，才能确保社稷的稳定长久。</w:t>
      </w:r>
    </w:p>
    <w:p w:rsidR="003D2AB4" w:rsidRDefault="00000000">
      <w:pPr>
        <w:spacing w:after="0" w:line="240" w:lineRule="auto"/>
        <w:textAlignment w:val="center"/>
      </w:pPr>
      <w:r>
        <w:rPr>
          <w:rFonts w:hint="eastAsia"/>
        </w:rPr>
        <w:t>D</w:t>
      </w:r>
      <w:r>
        <w:rPr>
          <w:rFonts w:hint="eastAsia"/>
        </w:rPr>
        <w:t>．作者将百姓妙喻为水，将帝王比喻为行船。水能浮载行船，但也可以将行船倾翻。直接明了地告诫唐太宗不要低估人民的力量，警惕人民“覆舟”的危害。</w:t>
      </w:r>
    </w:p>
    <w:p w:rsidR="003D2AB4" w:rsidRDefault="00000000">
      <w:pPr>
        <w:pStyle w:val="a3"/>
        <w:tabs>
          <w:tab w:val="left" w:pos="3402"/>
        </w:tabs>
        <w:snapToGrid w:val="0"/>
        <w:spacing w:after="0" w:line="360" w:lineRule="auto"/>
        <w:rPr>
          <w:rFonts w:ascii="Times New Roman" w:hAnsi="Times New Roman"/>
        </w:rPr>
      </w:pPr>
      <w:r>
        <w:rPr>
          <w:rFonts w:ascii="Times New Roman" w:hAnsi="Times New Roman" w:hint="eastAsia"/>
        </w:rPr>
        <w:t>10</w:t>
      </w:r>
      <w:r>
        <w:rPr>
          <w:rFonts w:ascii="Times New Roman" w:hAnsi="Times New Roman"/>
        </w:rPr>
        <w:t>．补写出下列句子中的空缺部分。</w:t>
      </w:r>
    </w:p>
    <w:p w:rsidR="003D2AB4" w:rsidRDefault="00000000">
      <w:pPr>
        <w:pStyle w:val="a3"/>
        <w:tabs>
          <w:tab w:val="left" w:pos="3402"/>
        </w:tabs>
        <w:snapToGrid w:val="0"/>
        <w:spacing w:after="0" w:line="360" w:lineRule="auto"/>
        <w:rPr>
          <w:rFonts w:ascii="Times New Roman" w:hAnsi="Times New Roman"/>
        </w:rPr>
      </w:pPr>
      <w:r>
        <w:rPr>
          <w:rFonts w:ascii="Times New Roman" w:hAnsi="Times New Roman"/>
        </w:rPr>
        <w:t>(1)</w:t>
      </w:r>
      <w:r>
        <w:rPr>
          <w:rFonts w:ascii="Times New Roman" w:hAnsi="Times New Roman"/>
        </w:rPr>
        <w:t>《谏太宗十思疏》中，魏征一开始运用了排喻手法，首先举出</w:t>
      </w:r>
      <w:r>
        <w:rPr>
          <w:rFonts w:hAnsi="宋体"/>
        </w:rPr>
        <w:t>“</w:t>
      </w:r>
      <w:r>
        <w:rPr>
          <w:rFonts w:ascii="Times New Roman" w:hAnsi="Times New Roman"/>
        </w:rPr>
        <w:t>________________</w:t>
      </w:r>
      <w:r>
        <w:rPr>
          <w:rFonts w:ascii="Times New Roman" w:hAnsi="Times New Roman"/>
        </w:rPr>
        <w:t>，</w:t>
      </w:r>
      <w:r>
        <w:rPr>
          <w:rFonts w:ascii="Times New Roman" w:hAnsi="Times New Roman"/>
        </w:rPr>
        <w:t>________________</w:t>
      </w:r>
      <w:r>
        <w:rPr>
          <w:rFonts w:ascii="Times New Roman" w:hAnsi="Times New Roman"/>
        </w:rPr>
        <w:t>；</w:t>
      </w:r>
      <w:r>
        <w:rPr>
          <w:rFonts w:ascii="Times New Roman" w:hAnsi="Times New Roman"/>
        </w:rPr>
        <w:t>________________</w:t>
      </w:r>
      <w:r>
        <w:rPr>
          <w:rFonts w:ascii="Times New Roman" w:hAnsi="Times New Roman"/>
        </w:rPr>
        <w:t>，</w:t>
      </w:r>
      <w:r>
        <w:rPr>
          <w:rFonts w:ascii="Times New Roman" w:hAnsi="Times New Roman"/>
        </w:rPr>
        <w:t>________________</w:t>
      </w:r>
      <w:r>
        <w:rPr>
          <w:rFonts w:hAnsi="宋体"/>
        </w:rPr>
        <w:t>”</w:t>
      </w:r>
      <w:r>
        <w:rPr>
          <w:rFonts w:ascii="Times New Roman" w:hAnsi="Times New Roman"/>
        </w:rPr>
        <w:t>两组比喻，从而引出了</w:t>
      </w:r>
      <w:r>
        <w:rPr>
          <w:rFonts w:hAnsi="宋体"/>
        </w:rPr>
        <w:t>“</w:t>
      </w:r>
      <w:r>
        <w:rPr>
          <w:rFonts w:ascii="Times New Roman" w:hAnsi="Times New Roman"/>
        </w:rPr>
        <w:t>思国之安者，必积其德义</w:t>
      </w:r>
      <w:r>
        <w:rPr>
          <w:rFonts w:hAnsi="宋体"/>
        </w:rPr>
        <w:t>”</w:t>
      </w:r>
      <w:r>
        <w:rPr>
          <w:rFonts w:ascii="Times New Roman" w:hAnsi="Times New Roman"/>
        </w:rPr>
        <w:t>的观点。</w:t>
      </w:r>
    </w:p>
    <w:p w:rsidR="003D2AB4" w:rsidRDefault="00000000">
      <w:pPr>
        <w:pStyle w:val="a3"/>
        <w:tabs>
          <w:tab w:val="left" w:pos="3402"/>
        </w:tabs>
        <w:snapToGrid w:val="0"/>
        <w:spacing w:after="0" w:line="360" w:lineRule="auto"/>
        <w:rPr>
          <w:rFonts w:ascii="Times New Roman" w:hAnsi="Times New Roman"/>
        </w:rPr>
      </w:pPr>
      <w:r>
        <w:rPr>
          <w:rFonts w:ascii="Times New Roman" w:hAnsi="Times New Roman"/>
        </w:rPr>
        <w:t>(2)</w:t>
      </w:r>
      <w:r>
        <w:rPr>
          <w:rFonts w:ascii="Times New Roman" w:hAnsi="Times New Roman"/>
        </w:rPr>
        <w:t>《谏太宗十思疏》中，魏征用一个真切生动的比喻来说明帝王与百姓之间的辩证关系的句子是</w:t>
      </w:r>
      <w:r>
        <w:rPr>
          <w:rFonts w:hAnsi="宋体"/>
        </w:rPr>
        <w:t>“</w:t>
      </w:r>
      <w:r>
        <w:rPr>
          <w:rFonts w:ascii="Times New Roman" w:hAnsi="Times New Roman"/>
        </w:rPr>
        <w:t>________________</w:t>
      </w:r>
      <w:r>
        <w:rPr>
          <w:rFonts w:ascii="Times New Roman" w:hAnsi="Times New Roman"/>
        </w:rPr>
        <w:t>，</w:t>
      </w:r>
      <w:r>
        <w:rPr>
          <w:rFonts w:ascii="Times New Roman" w:hAnsi="Times New Roman"/>
        </w:rPr>
        <w:t>________________</w:t>
      </w:r>
      <w:r>
        <w:rPr>
          <w:rFonts w:hAnsi="宋体"/>
        </w:rPr>
        <w:t>”</w:t>
      </w:r>
      <w:r>
        <w:rPr>
          <w:rFonts w:ascii="Times New Roman" w:hAnsi="Times New Roman"/>
        </w:rPr>
        <w:t>。</w:t>
      </w:r>
    </w:p>
    <w:p w:rsidR="003D2AB4" w:rsidRDefault="00000000">
      <w:pPr>
        <w:pStyle w:val="a3"/>
        <w:tabs>
          <w:tab w:val="left" w:pos="3402"/>
        </w:tabs>
        <w:snapToGrid w:val="0"/>
        <w:spacing w:after="0" w:line="360" w:lineRule="auto"/>
        <w:rPr>
          <w:rFonts w:ascii="Times New Roman" w:hAnsi="Times New Roman"/>
        </w:rPr>
      </w:pPr>
      <w:r>
        <w:rPr>
          <w:rFonts w:ascii="Times New Roman" w:hAnsi="Times New Roman"/>
        </w:rPr>
        <w:t>(3)</w:t>
      </w:r>
      <w:r>
        <w:rPr>
          <w:rFonts w:ascii="Times New Roman" w:hAnsi="Times New Roman"/>
        </w:rPr>
        <w:t>《谏太宗十思疏》中，</w:t>
      </w:r>
      <w:r>
        <w:rPr>
          <w:rFonts w:hAnsi="宋体"/>
        </w:rPr>
        <w:t>“</w:t>
      </w:r>
      <w:r>
        <w:rPr>
          <w:rFonts w:ascii="Times New Roman" w:hAnsi="Times New Roman"/>
        </w:rPr>
        <w:t>十思</w:t>
      </w:r>
      <w:r>
        <w:rPr>
          <w:rFonts w:hAnsi="宋体"/>
        </w:rPr>
        <w:t>”</w:t>
      </w:r>
      <w:r>
        <w:rPr>
          <w:rFonts w:ascii="Times New Roman" w:hAnsi="Times New Roman"/>
        </w:rPr>
        <w:t>从多侧面反映了本文的主旨，从多方面指出了唐太宗</w:t>
      </w:r>
      <w:r>
        <w:rPr>
          <w:rFonts w:hAnsi="宋体"/>
        </w:rPr>
        <w:t>“</w:t>
      </w:r>
      <w:r>
        <w:rPr>
          <w:rFonts w:ascii="Times New Roman" w:hAnsi="Times New Roman"/>
        </w:rPr>
        <w:t>居安思危</w:t>
      </w:r>
      <w:r>
        <w:rPr>
          <w:rFonts w:hAnsi="宋体"/>
        </w:rPr>
        <w:t>”</w:t>
      </w:r>
      <w:r>
        <w:rPr>
          <w:rFonts w:ascii="Times New Roman" w:hAnsi="Times New Roman"/>
        </w:rPr>
        <w:t>的境界，从多方面指出治理李唐王朝的途径的句子是</w:t>
      </w:r>
      <w:r>
        <w:rPr>
          <w:rFonts w:hAnsi="宋体"/>
        </w:rPr>
        <w:t>“</w:t>
      </w:r>
      <w:r>
        <w:rPr>
          <w:rFonts w:ascii="Times New Roman" w:hAnsi="Times New Roman"/>
        </w:rPr>
        <w:t>________________</w:t>
      </w:r>
      <w:r>
        <w:rPr>
          <w:rFonts w:ascii="Times New Roman" w:hAnsi="Times New Roman"/>
        </w:rPr>
        <w:t>，</w:t>
      </w:r>
      <w:r>
        <w:rPr>
          <w:rFonts w:ascii="Times New Roman" w:hAnsi="Times New Roman"/>
        </w:rPr>
        <w:t>________________</w:t>
      </w:r>
      <w:r>
        <w:rPr>
          <w:rFonts w:ascii="Times New Roman" w:hAnsi="Times New Roman"/>
        </w:rPr>
        <w:t>，</w:t>
      </w:r>
      <w:r>
        <w:rPr>
          <w:rFonts w:ascii="Times New Roman" w:hAnsi="Times New Roman"/>
        </w:rPr>
        <w:t>______________</w:t>
      </w:r>
      <w:r>
        <w:rPr>
          <w:rFonts w:ascii="Times New Roman" w:hAnsi="Times New Roman"/>
        </w:rPr>
        <w:t>，</w:t>
      </w:r>
      <w:r>
        <w:rPr>
          <w:rFonts w:ascii="Times New Roman" w:hAnsi="Times New Roman"/>
        </w:rPr>
        <w:t>______________</w:t>
      </w:r>
      <w:r>
        <w:rPr>
          <w:rFonts w:hAnsi="宋体"/>
        </w:rPr>
        <w:t>”</w:t>
      </w:r>
      <w:r>
        <w:rPr>
          <w:rFonts w:ascii="Times New Roman" w:hAnsi="Times New Roman"/>
        </w:rPr>
        <w:t>，从而达到</w:t>
      </w:r>
      <w:r>
        <w:rPr>
          <w:rFonts w:hAnsi="宋体"/>
        </w:rPr>
        <w:t>“</w:t>
      </w:r>
      <w:r>
        <w:rPr>
          <w:rFonts w:ascii="Times New Roman" w:hAnsi="Times New Roman"/>
        </w:rPr>
        <w:t>文武并用，垂拱而治</w:t>
      </w:r>
      <w:r>
        <w:rPr>
          <w:rFonts w:hAnsi="宋体"/>
        </w:rPr>
        <w:t>”</w:t>
      </w:r>
      <w:r>
        <w:rPr>
          <w:rFonts w:ascii="Times New Roman" w:hAnsi="Times New Roman"/>
        </w:rPr>
        <w:t>的效果。</w:t>
      </w:r>
    </w:p>
    <w:p w:rsidR="003D2AB4" w:rsidRDefault="00000000">
      <w:pPr>
        <w:widowControl/>
        <w:spacing w:after="0" w:line="240" w:lineRule="auto"/>
        <w:jc w:val="left"/>
        <w:textAlignment w:val="baseline"/>
        <w:rPr>
          <w:rFonts w:ascii="宋体" w:hAnsi="宋体" w:cs="宋体"/>
          <w:b/>
          <w:bCs/>
          <w:color w:val="000000" w:themeColor="text1"/>
          <w:spacing w:val="4"/>
          <w:kern w:val="10"/>
          <w:sz w:val="20"/>
          <w:szCs w:val="21"/>
          <w:lang w:bidi="ne-NP"/>
        </w:rPr>
      </w:pPr>
      <w:r>
        <w:rPr>
          <w:rFonts w:ascii="宋体" w:hAnsi="宋体" w:cs="宋体" w:hint="eastAsia"/>
          <w:b/>
          <w:bCs/>
          <w:color w:val="000000" w:themeColor="text1"/>
          <w:spacing w:val="4"/>
          <w:kern w:val="10"/>
          <w:szCs w:val="21"/>
          <w:lang w:bidi="ne-NP"/>
        </w:rPr>
        <w:t>二、拓展导练（10分钟）</w:t>
      </w:r>
    </w:p>
    <w:p w:rsidR="003D2AB4" w:rsidRDefault="00000000">
      <w:pPr>
        <w:spacing w:after="0" w:line="240" w:lineRule="auto"/>
        <w:jc w:val="left"/>
        <w:textAlignment w:val="center"/>
      </w:pPr>
      <w:r>
        <w:t>阅读下面的文言文，回答问题。</w:t>
      </w:r>
    </w:p>
    <w:p w:rsidR="003D2AB4" w:rsidRDefault="00000000">
      <w:pPr>
        <w:snapToGrid w:val="0"/>
        <w:spacing w:after="0" w:line="240" w:lineRule="auto"/>
        <w:ind w:firstLineChars="200" w:firstLine="420"/>
        <w:jc w:val="left"/>
        <w:textAlignment w:val="center"/>
        <w:rPr>
          <w:rFonts w:ascii="楷体" w:eastAsia="楷体" w:hAnsi="楷体" w:cs="楷体"/>
        </w:rPr>
      </w:pPr>
      <w:r>
        <w:rPr>
          <w:rFonts w:ascii="楷体" w:eastAsia="楷体" w:hAnsi="楷体" w:cs="楷体" w:hint="eastAsia"/>
        </w:rPr>
        <w:t>贞观二年，太宗谓房玄龄曰：“为人大须学问。朕往为群凶①未定，东西征讨，躬亲戎事，不暇读书。比来②四海安静，身处殿堂，不能自执书卷，使人读而听之。君臣父子，政教之道，共在书内。古人云‘不学，墙面，莅事惟烦。’不徒言也。却思少小时行事，大觉非也。”</w:t>
      </w:r>
    </w:p>
    <w:p w:rsidR="003D2AB4" w:rsidRDefault="003D2AB4">
      <w:pPr>
        <w:snapToGrid w:val="0"/>
        <w:spacing w:after="0" w:line="240" w:lineRule="auto"/>
        <w:jc w:val="left"/>
        <w:textAlignment w:val="center"/>
        <w:rPr>
          <w:rFonts w:ascii="楷体" w:eastAsia="楷体" w:hAnsi="楷体" w:cs="楷体"/>
        </w:rPr>
      </w:pPr>
    </w:p>
    <w:p w:rsidR="003D2AB4" w:rsidRDefault="00000000">
      <w:pPr>
        <w:snapToGrid w:val="0"/>
        <w:spacing w:after="0" w:line="240" w:lineRule="auto"/>
        <w:ind w:firstLineChars="2700" w:firstLine="5670"/>
        <w:jc w:val="left"/>
        <w:textAlignment w:val="center"/>
        <w:rPr>
          <w:rFonts w:ascii="楷体" w:eastAsia="楷体" w:hAnsi="楷体" w:cs="楷体"/>
        </w:rPr>
      </w:pPr>
      <w:r>
        <w:rPr>
          <w:rFonts w:ascii="楷体" w:eastAsia="楷体" w:hAnsi="楷体" w:cs="楷体" w:hint="eastAsia"/>
        </w:rPr>
        <w:t>——选自《贞观政要》，有删改</w:t>
      </w:r>
    </w:p>
    <w:p w:rsidR="003D2AB4" w:rsidRDefault="003D2AB4">
      <w:pPr>
        <w:snapToGrid w:val="0"/>
        <w:spacing w:after="0" w:line="240" w:lineRule="auto"/>
        <w:jc w:val="left"/>
        <w:textAlignment w:val="center"/>
      </w:pPr>
    </w:p>
    <w:p w:rsidR="003D2AB4" w:rsidRDefault="00000000">
      <w:pPr>
        <w:snapToGrid w:val="0"/>
        <w:spacing w:after="0" w:line="240" w:lineRule="auto"/>
        <w:jc w:val="left"/>
        <w:textAlignment w:val="center"/>
        <w:rPr>
          <w:rFonts w:ascii="楷体" w:eastAsia="楷体" w:hAnsi="楷体" w:cs="楷体"/>
        </w:rPr>
      </w:pPr>
      <w:r>
        <w:rPr>
          <w:rFonts w:ascii="楷体" w:eastAsia="楷体" w:hAnsi="楷体" w:cs="楷体" w:hint="eastAsia"/>
        </w:rPr>
        <w:t>注释：</w:t>
      </w:r>
    </w:p>
    <w:p w:rsidR="003D2AB4" w:rsidRDefault="00000000">
      <w:pPr>
        <w:snapToGrid w:val="0"/>
        <w:spacing w:after="0" w:line="240" w:lineRule="auto"/>
        <w:jc w:val="left"/>
        <w:textAlignment w:val="center"/>
        <w:rPr>
          <w:rFonts w:ascii="楷体" w:eastAsia="楷体" w:hAnsi="楷体" w:cs="楷体"/>
        </w:rPr>
      </w:pPr>
      <w:r>
        <w:rPr>
          <w:rFonts w:ascii="楷体" w:eastAsia="楷体" w:hAnsi="楷体" w:cs="楷体" w:hint="eastAsia"/>
        </w:rPr>
        <w:t>①群凶：这里指隋末唐初与李渊、李世民父子并争天下的割据势力。</w:t>
      </w:r>
    </w:p>
    <w:p w:rsidR="003D2AB4" w:rsidRDefault="00000000">
      <w:pPr>
        <w:snapToGrid w:val="0"/>
        <w:spacing w:after="0" w:line="240" w:lineRule="auto"/>
        <w:jc w:val="left"/>
        <w:textAlignment w:val="center"/>
        <w:rPr>
          <w:rFonts w:ascii="楷体" w:eastAsia="楷体" w:hAnsi="楷体" w:cs="楷体"/>
        </w:rPr>
      </w:pPr>
      <w:r>
        <w:rPr>
          <w:rFonts w:ascii="楷体" w:eastAsia="楷体" w:hAnsi="楷体" w:cs="楷体" w:hint="eastAsia"/>
        </w:rPr>
        <w:t>②比来：近来。</w:t>
      </w:r>
    </w:p>
    <w:p w:rsidR="003D2AB4" w:rsidRDefault="003D2AB4">
      <w:pPr>
        <w:snapToGrid w:val="0"/>
        <w:spacing w:after="0" w:line="240" w:lineRule="auto"/>
        <w:jc w:val="left"/>
        <w:textAlignment w:val="center"/>
      </w:pPr>
    </w:p>
    <w:p w:rsidR="003D2AB4" w:rsidRDefault="00000000">
      <w:pPr>
        <w:snapToGrid w:val="0"/>
        <w:spacing w:after="0" w:line="240" w:lineRule="auto"/>
        <w:jc w:val="left"/>
        <w:textAlignment w:val="center"/>
      </w:pPr>
      <w:r>
        <w:rPr>
          <w:rFonts w:hint="eastAsia"/>
        </w:rPr>
        <w:t>11.</w:t>
      </w:r>
      <w:r>
        <w:rPr>
          <w:rFonts w:hint="eastAsia"/>
        </w:rPr>
        <w:t>解释下列加点词语。</w:t>
      </w:r>
    </w:p>
    <w:p w:rsidR="003D2AB4" w:rsidRDefault="00000000">
      <w:pPr>
        <w:snapToGrid w:val="0"/>
        <w:spacing w:after="0" w:line="240" w:lineRule="auto"/>
        <w:jc w:val="left"/>
        <w:textAlignment w:val="center"/>
      </w:pPr>
      <w:r>
        <w:rPr>
          <w:rFonts w:hint="eastAsia"/>
        </w:rPr>
        <w:t>（</w:t>
      </w:r>
      <w:r>
        <w:rPr>
          <w:rFonts w:hint="eastAsia"/>
        </w:rPr>
        <w:t>1</w:t>
      </w:r>
      <w:r>
        <w:rPr>
          <w:rFonts w:hint="eastAsia"/>
        </w:rPr>
        <w:t>）不能自执书卷</w:t>
      </w:r>
      <w:r>
        <w:rPr>
          <w:rFonts w:hint="eastAsia"/>
        </w:rPr>
        <w:t xml:space="preserve"> </w:t>
      </w:r>
      <w:r>
        <w:rPr>
          <w:rFonts w:hint="eastAsia"/>
        </w:rPr>
        <w:t>执：</w:t>
      </w:r>
      <w:r>
        <w:rPr>
          <w:rFonts w:hint="eastAsia"/>
        </w:rPr>
        <w:t>_________</w:t>
      </w:r>
    </w:p>
    <w:p w:rsidR="003D2AB4" w:rsidRDefault="00000000">
      <w:pPr>
        <w:snapToGrid w:val="0"/>
        <w:spacing w:after="0" w:line="240" w:lineRule="auto"/>
        <w:jc w:val="left"/>
        <w:textAlignment w:val="center"/>
      </w:pPr>
      <w:r>
        <w:rPr>
          <w:rFonts w:hint="eastAsia"/>
        </w:rPr>
        <w:t>（</w:t>
      </w:r>
      <w:r>
        <w:rPr>
          <w:rFonts w:hint="eastAsia"/>
        </w:rPr>
        <w:t>2</w:t>
      </w:r>
      <w:r>
        <w:rPr>
          <w:rFonts w:hint="eastAsia"/>
        </w:rPr>
        <w:t>）政教之道</w:t>
      </w:r>
      <w:r>
        <w:rPr>
          <w:rFonts w:hint="eastAsia"/>
        </w:rPr>
        <w:t xml:space="preserve"> </w:t>
      </w:r>
      <w:r>
        <w:rPr>
          <w:rFonts w:hint="eastAsia"/>
        </w:rPr>
        <w:t>之：</w:t>
      </w:r>
      <w:r>
        <w:rPr>
          <w:rFonts w:hint="eastAsia"/>
        </w:rPr>
        <w:t>_________</w:t>
      </w:r>
    </w:p>
    <w:p w:rsidR="003D2AB4" w:rsidRDefault="00000000">
      <w:pPr>
        <w:snapToGrid w:val="0"/>
        <w:spacing w:after="0" w:line="240" w:lineRule="auto"/>
        <w:jc w:val="left"/>
        <w:textAlignment w:val="center"/>
      </w:pPr>
      <w:r>
        <w:rPr>
          <w:rFonts w:hint="eastAsia"/>
        </w:rPr>
        <w:t>12.</w:t>
      </w:r>
      <w:r>
        <w:rPr>
          <w:rFonts w:hint="eastAsia"/>
        </w:rPr>
        <w:t>把文中的画线句翻译成现代汉语。</w:t>
      </w:r>
    </w:p>
    <w:p w:rsidR="003D2AB4" w:rsidRDefault="00000000">
      <w:pPr>
        <w:snapToGrid w:val="0"/>
        <w:spacing w:after="0" w:line="240" w:lineRule="auto"/>
        <w:jc w:val="left"/>
        <w:textAlignment w:val="center"/>
      </w:pPr>
      <w:r>
        <w:rPr>
          <w:rFonts w:hint="eastAsia"/>
        </w:rPr>
        <w:t>却思少小时行事，大觉非也。</w:t>
      </w:r>
    </w:p>
    <w:p w:rsidR="003D2AB4" w:rsidRDefault="003D2AB4">
      <w:pPr>
        <w:snapToGrid w:val="0"/>
        <w:spacing w:after="0" w:line="240" w:lineRule="auto"/>
        <w:jc w:val="left"/>
        <w:textAlignment w:val="center"/>
      </w:pPr>
    </w:p>
    <w:p w:rsidR="003D2AB4" w:rsidRDefault="003D2AB4">
      <w:pPr>
        <w:snapToGrid w:val="0"/>
        <w:spacing w:after="0" w:line="240" w:lineRule="auto"/>
        <w:jc w:val="left"/>
        <w:textAlignment w:val="center"/>
      </w:pPr>
    </w:p>
    <w:p w:rsidR="003D2AB4" w:rsidRDefault="00000000">
      <w:pPr>
        <w:snapToGrid w:val="0"/>
        <w:spacing w:after="0" w:line="240" w:lineRule="auto"/>
        <w:jc w:val="left"/>
        <w:textAlignment w:val="center"/>
      </w:pPr>
      <w:r>
        <w:rPr>
          <w:rFonts w:hint="eastAsia"/>
        </w:rPr>
        <w:t>13.</w:t>
      </w:r>
      <w:r>
        <w:rPr>
          <w:rFonts w:hint="eastAsia"/>
        </w:rPr>
        <w:t>唐太宗认为人应该学习的原因是什么？由此，你得到了什么启示？</w:t>
      </w:r>
    </w:p>
    <w:p w:rsidR="003D2AB4" w:rsidRDefault="003D2AB4">
      <w:pPr>
        <w:snapToGrid w:val="0"/>
        <w:spacing w:after="0" w:line="240" w:lineRule="auto"/>
        <w:jc w:val="left"/>
        <w:textAlignment w:val="center"/>
      </w:pPr>
    </w:p>
    <w:p w:rsidR="003D2AB4" w:rsidRDefault="003D2AB4">
      <w:pPr>
        <w:snapToGrid w:val="0"/>
        <w:spacing w:after="0" w:line="240" w:lineRule="auto"/>
        <w:jc w:val="left"/>
        <w:textAlignment w:val="center"/>
      </w:pPr>
    </w:p>
    <w:p w:rsidR="003D2AB4" w:rsidRDefault="00000000">
      <w:pPr>
        <w:spacing w:after="0" w:line="240" w:lineRule="auto"/>
        <w:textAlignment w:val="baseline"/>
        <w:rPr>
          <w:bCs/>
          <w:color w:val="000000" w:themeColor="text1"/>
          <w:sz w:val="20"/>
          <w:szCs w:val="21"/>
        </w:rPr>
      </w:pPr>
      <w:r>
        <w:rPr>
          <w:rFonts w:hint="eastAsia"/>
          <w:bCs/>
          <w:color w:val="000000" w:themeColor="text1"/>
          <w:szCs w:val="21"/>
        </w:rPr>
        <w:t>★</w:t>
      </w:r>
      <w:r>
        <w:rPr>
          <w:rFonts w:ascii="宋体" w:hAnsi="宋体" w:cs="宋体" w:hint="eastAsia"/>
          <w:b/>
          <w:bCs/>
          <w:color w:val="000000" w:themeColor="text1"/>
          <w:spacing w:val="4"/>
          <w:kern w:val="10"/>
          <w:szCs w:val="21"/>
          <w:lang w:bidi="ne-NP"/>
        </w:rPr>
        <w:t>三、选做题（10分钟）</w:t>
      </w:r>
    </w:p>
    <w:p w:rsidR="003D2AB4" w:rsidRDefault="00000000">
      <w:pPr>
        <w:spacing w:line="240" w:lineRule="auto"/>
        <w:jc w:val="left"/>
        <w:textAlignment w:val="center"/>
      </w:pPr>
      <w:r>
        <w:t>阅读下面的文字，完成各题。</w:t>
      </w:r>
    </w:p>
    <w:p w:rsidR="003D2AB4" w:rsidRDefault="00000000">
      <w:pPr>
        <w:spacing w:after="0" w:line="240" w:lineRule="auto"/>
        <w:ind w:firstLine="420"/>
        <w:jc w:val="left"/>
        <w:textAlignment w:val="center"/>
        <w:rPr>
          <w:rFonts w:ascii="楷体" w:eastAsia="楷体" w:hAnsi="楷体" w:cs="楷体"/>
        </w:rPr>
      </w:pPr>
      <w:r>
        <w:rPr>
          <w:rFonts w:ascii="楷体" w:eastAsia="楷体" w:hAnsi="楷体" w:cs="楷体"/>
        </w:rPr>
        <w:lastRenderedPageBreak/>
        <w:t>唐朝阎立本的《步辇图》是一幅中原画家所创作的与西藏历史相关的画作，这种题材的作品出自中原画家之手，尤其是出自中原正统流派的具有宫廷风格的画家笔下，简直是凤毛麟角。要知道，直到元代设置宣政院，西藏这一地区才正式成为中央政府直接管辖的一个地方行政区域。</w:t>
      </w:r>
    </w:p>
    <w:p w:rsidR="003D2AB4" w:rsidRDefault="00000000">
      <w:pPr>
        <w:spacing w:after="0" w:line="240" w:lineRule="auto"/>
        <w:ind w:firstLine="420"/>
        <w:jc w:val="left"/>
        <w:textAlignment w:val="center"/>
        <w:rPr>
          <w:rFonts w:ascii="楷体" w:eastAsia="楷体" w:hAnsi="楷体" w:cs="楷体"/>
          <w:u w:val="single"/>
        </w:rPr>
      </w:pPr>
      <w:r>
        <w:rPr>
          <w:rFonts w:ascii="楷体" w:eastAsia="楷体" w:hAnsi="楷体" w:cs="楷体"/>
        </w:rPr>
        <w:t>历史上，李唐帝国与吐蕃曾处于矛盾斗争的外交关系中。双方争夺的区域包括青海、陕西、河西走廊等，频繁的战争使得双方百姓生活在水深火热之中。太宗朝至玄宗朝前期，唐对吐蕃保持了比较强大的军事压力，在战争中也多有胜绩。但随着安史之乱的爆发，盛唐一蹶不振，吐蕃一度占据了对唐战争的优势。安史之乱后期，吐蕃曾攻入唐都长安。然而，</w:t>
      </w:r>
      <w:r>
        <w:rPr>
          <w:rFonts w:ascii="楷体" w:eastAsia="楷体" w:hAnsi="楷体" w:cs="楷体"/>
          <w:u w:val="single"/>
        </w:rPr>
        <w:t>吐蕃文明明显发展水平落后于唐王朝，这注定了在唐代社会繁盛、国力昌盛的时代里大唐文明有极强的对吐蕃的吸引。</w:t>
      </w:r>
    </w:p>
    <w:p w:rsidR="003D2AB4" w:rsidRDefault="00000000">
      <w:pPr>
        <w:spacing w:after="0" w:line="240" w:lineRule="auto"/>
        <w:ind w:firstLine="420"/>
        <w:jc w:val="left"/>
        <w:textAlignment w:val="center"/>
        <w:rPr>
          <w:rFonts w:ascii="楷体" w:eastAsia="楷体" w:hAnsi="楷体" w:cs="楷体"/>
        </w:rPr>
      </w:pPr>
      <w:r>
        <w:rPr>
          <w:rFonts w:ascii="楷体" w:eastAsia="楷体" w:hAnsi="楷体" w:cs="楷体"/>
        </w:rPr>
        <w:t>《步辇图》所反映的历史，正是两政权之间的和平交往，其背后的历史典故是“文成公主入藏”。</w:t>
      </w:r>
    </w:p>
    <w:p w:rsidR="003D2AB4" w:rsidRDefault="00000000">
      <w:pPr>
        <w:spacing w:after="0" w:line="240" w:lineRule="auto"/>
        <w:ind w:firstLine="420"/>
        <w:jc w:val="left"/>
        <w:textAlignment w:val="center"/>
        <w:rPr>
          <w:rFonts w:ascii="楷体" w:eastAsia="楷体" w:hAnsi="楷体" w:cs="楷体"/>
        </w:rPr>
      </w:pPr>
      <w:r>
        <w:rPr>
          <w:rFonts w:ascii="楷体" w:eastAsia="楷体" w:hAnsi="楷体" w:cs="楷体"/>
        </w:rPr>
        <w:t>唐贞观年间，吐蕃赞普松赞干布派遣大相禄东赞来到长安求亲。和亲当然是个好事儿，可总不能周边政权一来求亲，大唐就下嫁个公主过去，大唐公主唾手可得，实在有失大唐威严。然而，来求亲的周边政权又那么多，这可让“天可汗”犯了难。为了以示公平，唐太宗和臣僚们决定，来求亲的列国使臣必须参加统一考试，优胜方才能与大唐和亲。</w:t>
      </w:r>
    </w:p>
    <w:p w:rsidR="003D2AB4" w:rsidRDefault="00000000">
      <w:pPr>
        <w:spacing w:after="0" w:line="240" w:lineRule="auto"/>
        <w:ind w:firstLineChars="200" w:firstLine="420"/>
        <w:jc w:val="left"/>
        <w:textAlignment w:val="center"/>
      </w:pPr>
      <w:r>
        <w:rPr>
          <w:rFonts w:ascii="楷体" w:eastAsia="楷体" w:hAnsi="楷体" w:cs="楷体"/>
        </w:rPr>
        <w:t>这一次考试中，吐蕃大相禄东赞胜出。（</w:t>
      </w:r>
      <w:r>
        <w:rPr>
          <w:rFonts w:ascii="'Times New Roman'" w:eastAsia="'Times New Roman'" w:hAnsi="'Times New Roman'" w:cs="'Times New Roman'"/>
        </w:rPr>
        <w:t xml:space="preserve">       </w:t>
      </w:r>
      <w:r>
        <w:rPr>
          <w:rFonts w:ascii="楷体" w:eastAsia="楷体" w:hAnsi="楷体" w:cs="楷体"/>
        </w:rPr>
        <w:t>）。后来文成公主入藏，带去了大唐先进的文明和技术，对吐蕃更好地融入东亚文明圈有巨大的帮助。</w:t>
      </w:r>
    </w:p>
    <w:p w:rsidR="003D2AB4" w:rsidRDefault="00000000">
      <w:pPr>
        <w:spacing w:after="0" w:line="360" w:lineRule="exact"/>
        <w:jc w:val="left"/>
        <w:textAlignment w:val="center"/>
      </w:pPr>
      <w:r>
        <w:t>1</w:t>
      </w:r>
      <w:r>
        <w:rPr>
          <w:rFonts w:hint="eastAsia"/>
        </w:rPr>
        <w:t>4</w:t>
      </w:r>
      <w:r>
        <w:t>．文中画横线的句子有语病，下列修改最恰当的一项是（</w:t>
      </w:r>
      <w:r>
        <w:rPr>
          <w:rFonts w:ascii="'Times New Roman'" w:eastAsia="'Times New Roman'" w:hAnsi="'Times New Roman'" w:cs="'Times New Roman'"/>
        </w:rPr>
        <w:t xml:space="preserve">       </w:t>
      </w:r>
      <w:r>
        <w:t>）</w:t>
      </w:r>
    </w:p>
    <w:p w:rsidR="003D2AB4" w:rsidRDefault="00000000">
      <w:pPr>
        <w:spacing w:after="0" w:line="360" w:lineRule="exact"/>
        <w:jc w:val="left"/>
        <w:textAlignment w:val="center"/>
      </w:pPr>
      <w:r>
        <w:t>A</w:t>
      </w:r>
      <w:r>
        <w:t>．吐蕃文明发展水平明显落后于唐王朝，这注定了在唐代社会繁盛、国力昌盛的时代里大唐文明有极强的对吐蕃的吸引力。</w:t>
      </w:r>
    </w:p>
    <w:p w:rsidR="003D2AB4" w:rsidRDefault="00000000">
      <w:pPr>
        <w:spacing w:after="0" w:line="360" w:lineRule="exact"/>
        <w:jc w:val="left"/>
        <w:textAlignment w:val="center"/>
      </w:pPr>
      <w:r>
        <w:t>B</w:t>
      </w:r>
      <w:r>
        <w:t>．吐蕃文明发展水平明显落后于唐王朝，这注定了在唐代社会繁盛、国力昌盛的时代里大唐文明对吐蕃有极强的吸引力。</w:t>
      </w:r>
    </w:p>
    <w:p w:rsidR="003D2AB4" w:rsidRDefault="00000000">
      <w:pPr>
        <w:spacing w:after="0" w:line="360" w:lineRule="exact"/>
        <w:jc w:val="left"/>
        <w:textAlignment w:val="center"/>
      </w:pPr>
      <w:r>
        <w:t>C</w:t>
      </w:r>
      <w:r>
        <w:t>．吐蕃文明明显发展水平落后于唐王朝，这注定了在唐代社会繁盛、国力昌盛的时代里大唐文明对吐蕃有极强的吸引。</w:t>
      </w:r>
    </w:p>
    <w:p w:rsidR="003D2AB4" w:rsidRDefault="00000000">
      <w:pPr>
        <w:spacing w:after="0" w:line="360" w:lineRule="exact"/>
        <w:jc w:val="left"/>
        <w:textAlignment w:val="center"/>
      </w:pPr>
      <w:r>
        <w:t>D</w:t>
      </w:r>
      <w:r>
        <w:t>．吐蕃文明明显发展水平落后于唐王朝，这注定了在唐代社会繁盛、国力昌盛的时代里大唐文明有极强的对吐蕃的吸引力。</w:t>
      </w:r>
    </w:p>
    <w:p w:rsidR="003D2AB4" w:rsidRDefault="00000000">
      <w:pPr>
        <w:spacing w:after="0" w:line="360" w:lineRule="exact"/>
        <w:jc w:val="left"/>
        <w:textAlignment w:val="center"/>
      </w:pPr>
      <w:r>
        <w:t>1</w:t>
      </w:r>
      <w:r>
        <w:rPr>
          <w:rFonts w:hint="eastAsia"/>
        </w:rPr>
        <w:t>5</w:t>
      </w:r>
      <w:r>
        <w:t>．下列各句中的引号和文中</w:t>
      </w:r>
      <w:r>
        <w:t>“</w:t>
      </w:r>
      <w:r>
        <w:t>天可汗</w:t>
      </w:r>
      <w:r>
        <w:t>”</w:t>
      </w:r>
      <w:r>
        <w:t>的引号，作用相同的一项是（</w:t>
      </w:r>
      <w:r>
        <w:rPr>
          <w:rFonts w:ascii="'Times New Roman'" w:eastAsia="'Times New Roman'" w:hAnsi="'Times New Roman'" w:cs="'Times New Roman'"/>
        </w:rPr>
        <w:t xml:space="preserve">       </w:t>
      </w:r>
      <w:r>
        <w:t>）</w:t>
      </w:r>
    </w:p>
    <w:p w:rsidR="003D2AB4" w:rsidRDefault="00000000">
      <w:pPr>
        <w:spacing w:after="0" w:line="360" w:lineRule="exact"/>
        <w:jc w:val="left"/>
        <w:textAlignment w:val="center"/>
      </w:pPr>
      <w:r>
        <w:t>A</w:t>
      </w:r>
      <w:r>
        <w:t>．陆游的诗中有</w:t>
      </w:r>
      <w:r>
        <w:t>“</w:t>
      </w:r>
      <w:r>
        <w:t>位卑未敢忘忧国</w:t>
      </w:r>
      <w:r>
        <w:t>”</w:t>
      </w:r>
      <w:r>
        <w:t>这样的爱国诗句。</w:t>
      </w:r>
    </w:p>
    <w:p w:rsidR="003D2AB4" w:rsidRDefault="00000000">
      <w:pPr>
        <w:spacing w:after="0" w:line="360" w:lineRule="exact"/>
        <w:jc w:val="left"/>
        <w:textAlignment w:val="center"/>
      </w:pPr>
      <w:r>
        <w:t>B</w:t>
      </w:r>
      <w:r>
        <w:t>．河南省位于中国中部，东接安徽、山东，北接河北、山西，西连陕西，南临湖北，简称</w:t>
      </w:r>
      <w:r>
        <w:t>“</w:t>
      </w:r>
      <w:r>
        <w:t>豫</w:t>
      </w:r>
      <w:r>
        <w:t>”</w:t>
      </w:r>
      <w:r>
        <w:t>。</w:t>
      </w:r>
    </w:p>
    <w:p w:rsidR="003D2AB4" w:rsidRDefault="00000000">
      <w:pPr>
        <w:spacing w:after="0" w:line="360" w:lineRule="exact"/>
        <w:jc w:val="left"/>
        <w:textAlignment w:val="center"/>
      </w:pPr>
      <w:r>
        <w:t>C</w:t>
      </w:r>
      <w:r>
        <w:t>．唐代书法家颜真卿、柳公权齐名，被称为</w:t>
      </w:r>
      <w:r>
        <w:t>“</w:t>
      </w:r>
      <w:r>
        <w:t>颜柳</w:t>
      </w:r>
      <w:r>
        <w:t>”</w:t>
      </w:r>
      <w:r>
        <w:t>。</w:t>
      </w:r>
    </w:p>
    <w:p w:rsidR="003D2AB4" w:rsidRDefault="00000000">
      <w:pPr>
        <w:spacing w:after="0" w:line="360" w:lineRule="exact"/>
        <w:jc w:val="left"/>
        <w:textAlignment w:val="center"/>
      </w:pPr>
      <w:r>
        <w:t>D</w:t>
      </w:r>
      <w:r>
        <w:t>．</w:t>
      </w:r>
      <w:r>
        <w:t>“</w:t>
      </w:r>
      <w:r>
        <w:t>五四运动</w:t>
      </w:r>
      <w:r>
        <w:t>”</w:t>
      </w:r>
      <w:r>
        <w:t>以来，白话文得到了飞速发展，取得了巨大的成就。</w:t>
      </w:r>
    </w:p>
    <w:p w:rsidR="003D2AB4" w:rsidRDefault="00000000">
      <w:pPr>
        <w:spacing w:after="0" w:line="360" w:lineRule="exact"/>
        <w:jc w:val="left"/>
        <w:textAlignment w:val="center"/>
      </w:pPr>
      <w:r>
        <w:t>1</w:t>
      </w:r>
      <w:r>
        <w:rPr>
          <w:rFonts w:hint="eastAsia"/>
        </w:rPr>
        <w:t>6</w:t>
      </w:r>
      <w:r>
        <w:t>．下列在文中括号内补写的语句，最恰当的一项是（</w:t>
      </w:r>
      <w:r>
        <w:rPr>
          <w:rFonts w:ascii="'Times New Roman'" w:eastAsia="'Times New Roman'" w:hAnsi="'Times New Roman'" w:cs="'Times New Roman'"/>
        </w:rPr>
        <w:t xml:space="preserve">       </w:t>
      </w:r>
      <w:r>
        <w:t>）</w:t>
      </w:r>
    </w:p>
    <w:p w:rsidR="003D2AB4" w:rsidRDefault="00000000">
      <w:pPr>
        <w:spacing w:after="0" w:line="360" w:lineRule="exact"/>
        <w:jc w:val="left"/>
        <w:textAlignment w:val="center"/>
      </w:pPr>
      <w:r>
        <w:t>A</w:t>
      </w:r>
      <w:r>
        <w:t>．唐太宗让文成公主与吐蕃和亲，开启了唐蕃文明交往史上的一段佳话</w:t>
      </w:r>
    </w:p>
    <w:p w:rsidR="003D2AB4" w:rsidRDefault="00000000">
      <w:pPr>
        <w:spacing w:after="0" w:line="360" w:lineRule="exact"/>
        <w:jc w:val="left"/>
        <w:textAlignment w:val="center"/>
      </w:pPr>
      <w:r>
        <w:t>B</w:t>
      </w:r>
      <w:r>
        <w:t>．文成公主嫁到吐蕃后，唐蕃文明交往史上的一段佳话被开启</w:t>
      </w:r>
    </w:p>
    <w:p w:rsidR="003D2AB4" w:rsidRDefault="00000000">
      <w:pPr>
        <w:spacing w:after="0" w:line="360" w:lineRule="exact"/>
        <w:jc w:val="left"/>
        <w:textAlignment w:val="center"/>
      </w:pPr>
      <w:r>
        <w:t>C</w:t>
      </w:r>
      <w:r>
        <w:t>．文成公主被唐太宗嫁到吐蕃，唐蕃文明交往史上的一段佳话被开启</w:t>
      </w:r>
    </w:p>
    <w:p w:rsidR="003D2AB4" w:rsidRDefault="00000000">
      <w:pPr>
        <w:spacing w:after="0" w:line="360" w:lineRule="exact"/>
        <w:jc w:val="left"/>
        <w:textAlignment w:val="center"/>
        <w:rPr>
          <w:rFonts w:asciiTheme="minorEastAsia" w:eastAsiaTheme="minorEastAsia" w:hAnsiTheme="minorEastAsia" w:cstheme="minorEastAsia"/>
          <w:szCs w:val="21"/>
        </w:rPr>
      </w:pPr>
      <w:r>
        <w:t>D</w:t>
      </w:r>
      <w:r>
        <w:t>．为了促进与吐蕃的文明交往，唐太宗把文成公主嫁到了吐蕃</w:t>
      </w:r>
    </w:p>
    <w:p w:rsidR="003D2AB4" w:rsidRDefault="00000000">
      <w:pPr>
        <w:numPr>
          <w:ilvl w:val="0"/>
          <w:numId w:val="1"/>
        </w:numPr>
        <w:spacing w:after="0" w:line="240" w:lineRule="auto"/>
        <w:textAlignment w:val="baseline"/>
        <w:rPr>
          <w:rFonts w:ascii="宋体" w:hAnsi="宋体" w:cs="宋体"/>
          <w:b/>
          <w:bCs/>
          <w:color w:val="000000" w:themeColor="text1"/>
          <w:spacing w:val="4"/>
          <w:kern w:val="10"/>
          <w:szCs w:val="21"/>
          <w:lang w:bidi="ne-NP"/>
        </w:rPr>
      </w:pPr>
      <w:r>
        <w:rPr>
          <w:rFonts w:ascii="宋体" w:hAnsi="宋体" w:cs="宋体" w:hint="eastAsia"/>
          <w:b/>
          <w:bCs/>
          <w:color w:val="000000" w:themeColor="text1"/>
          <w:spacing w:val="4"/>
          <w:kern w:val="10"/>
          <w:szCs w:val="21"/>
          <w:lang w:bidi="ne-NP"/>
        </w:rPr>
        <w:t>补充练习（5分钟）</w:t>
      </w:r>
    </w:p>
    <w:p w:rsidR="003D2AB4" w:rsidRDefault="00000000">
      <w:pPr>
        <w:pStyle w:val="a6"/>
        <w:shd w:val="clear" w:color="auto" w:fill="FFFFFF"/>
        <w:spacing w:before="0" w:beforeAutospacing="0" w:after="0" w:afterAutospacing="0" w:line="360" w:lineRule="exact"/>
        <w:ind w:firstLineChars="200" w:firstLine="452"/>
        <w:rPr>
          <w:rFonts w:asciiTheme="minorEastAsia" w:eastAsiaTheme="minorEastAsia" w:hAnsiTheme="minorEastAsia" w:cstheme="minorEastAsia"/>
          <w:color w:val="333333"/>
          <w:spacing w:val="8"/>
          <w:sz w:val="21"/>
          <w:szCs w:val="21"/>
        </w:rPr>
      </w:pPr>
      <w:r>
        <w:rPr>
          <w:rFonts w:asciiTheme="minorEastAsia" w:eastAsiaTheme="minorEastAsia" w:hAnsiTheme="minorEastAsia" w:cstheme="minorEastAsia" w:hint="eastAsia"/>
          <w:color w:val="333333"/>
          <w:spacing w:val="8"/>
          <w:sz w:val="21"/>
          <w:szCs w:val="21"/>
          <w:shd w:val="clear" w:color="auto" w:fill="FFFFFF"/>
        </w:rPr>
        <w:t>阅读下面这首唐诗，完成题目。</w:t>
      </w:r>
    </w:p>
    <w:p w:rsidR="003D2AB4" w:rsidRDefault="00000000">
      <w:pPr>
        <w:spacing w:line="240" w:lineRule="auto"/>
        <w:jc w:val="center"/>
        <w:rPr>
          <w:rFonts w:ascii="楷体" w:eastAsia="楷体" w:hAnsi="楷体" w:cs="楷体"/>
        </w:rPr>
      </w:pPr>
      <w:r>
        <w:rPr>
          <w:rFonts w:ascii="楷体" w:eastAsia="楷体" w:hAnsi="楷体" w:cs="楷体" w:hint="eastAsia"/>
        </w:rPr>
        <w:t>《明月照长安》</w:t>
      </w:r>
    </w:p>
    <w:p w:rsidR="003D2AB4" w:rsidRDefault="00000000">
      <w:pPr>
        <w:spacing w:line="240" w:lineRule="auto"/>
        <w:jc w:val="center"/>
        <w:rPr>
          <w:rFonts w:ascii="楷体" w:eastAsia="楷体" w:hAnsi="楷体" w:cs="楷体"/>
        </w:rPr>
      </w:pPr>
      <w:r>
        <w:rPr>
          <w:rFonts w:ascii="楷体" w:eastAsia="楷体" w:hAnsi="楷体" w:cs="楷体" w:hint="eastAsia"/>
        </w:rPr>
        <w:t>唐太宗</w:t>
      </w:r>
    </w:p>
    <w:p w:rsidR="003D2AB4" w:rsidRDefault="00000000">
      <w:pPr>
        <w:spacing w:line="240" w:lineRule="auto"/>
        <w:jc w:val="center"/>
        <w:rPr>
          <w:rFonts w:ascii="楷体" w:eastAsia="楷体" w:hAnsi="楷体" w:cs="楷体"/>
        </w:rPr>
      </w:pPr>
      <w:r>
        <w:rPr>
          <w:rFonts w:ascii="楷体" w:eastAsia="楷体" w:hAnsi="楷体" w:cs="楷体" w:hint="eastAsia"/>
        </w:rPr>
        <w:t>明月皎皎照长安，万籁俱寂夜色寒。</w:t>
      </w:r>
    </w:p>
    <w:p w:rsidR="003D2AB4" w:rsidRDefault="00000000">
      <w:pPr>
        <w:spacing w:line="240" w:lineRule="auto"/>
        <w:jc w:val="center"/>
        <w:rPr>
          <w:rFonts w:ascii="楷体" w:eastAsia="楷体" w:hAnsi="楷体" w:cs="楷体"/>
        </w:rPr>
      </w:pPr>
      <w:r>
        <w:rPr>
          <w:rFonts w:ascii="楷体" w:eastAsia="楷体" w:hAnsi="楷体" w:cs="楷体" w:hint="eastAsia"/>
        </w:rPr>
        <w:t>楼台错落映星光，繁华盛世映眼前。</w:t>
      </w:r>
    </w:p>
    <w:p w:rsidR="003D2AB4" w:rsidRDefault="00000000">
      <w:pPr>
        <w:spacing w:line="240" w:lineRule="auto"/>
        <w:jc w:val="center"/>
        <w:rPr>
          <w:rFonts w:ascii="楷体" w:eastAsia="楷体" w:hAnsi="楷体" w:cs="楷体"/>
        </w:rPr>
      </w:pPr>
      <w:r>
        <w:rPr>
          <w:rFonts w:ascii="楷体" w:eastAsia="楷体" w:hAnsi="楷体" w:cs="楷体" w:hint="eastAsia"/>
        </w:rPr>
        <w:lastRenderedPageBreak/>
        <w:t>江山如画情难尽，黎民安乐我心安。</w:t>
      </w:r>
    </w:p>
    <w:p w:rsidR="003D2AB4" w:rsidRDefault="00000000">
      <w:pPr>
        <w:spacing w:line="240" w:lineRule="auto"/>
        <w:jc w:val="center"/>
        <w:rPr>
          <w:rFonts w:ascii="楷体" w:eastAsia="楷体" w:hAnsi="楷体" w:cs="楷体"/>
        </w:rPr>
      </w:pPr>
      <w:r>
        <w:rPr>
          <w:rFonts w:ascii="楷体" w:eastAsia="楷体" w:hAnsi="楷体" w:cs="楷体" w:hint="eastAsia"/>
        </w:rPr>
        <w:t>愿此盛世永绵长，明月共我照人间。</w:t>
      </w:r>
    </w:p>
    <w:p w:rsidR="003D2AB4" w:rsidRDefault="003D2AB4">
      <w:pPr>
        <w:spacing w:line="240" w:lineRule="auto"/>
      </w:pPr>
    </w:p>
    <w:p w:rsidR="003D2AB4" w:rsidRDefault="00000000">
      <w:pPr>
        <w:spacing w:line="240" w:lineRule="auto"/>
      </w:pPr>
      <w:r>
        <w:rPr>
          <w:rFonts w:hint="eastAsia"/>
        </w:rPr>
        <w:t>17.</w:t>
      </w:r>
      <w:r>
        <w:rPr>
          <w:rFonts w:hint="eastAsia"/>
        </w:rPr>
        <w:t>下列对《明月照长安》一诗理解不正确的一项是（</w:t>
      </w:r>
      <w:r>
        <w:rPr>
          <w:rFonts w:hint="eastAsia"/>
        </w:rPr>
        <w:t xml:space="preserve">      </w:t>
      </w:r>
      <w:r>
        <w:rPr>
          <w:rFonts w:hint="eastAsia"/>
        </w:rPr>
        <w:t>）</w:t>
      </w:r>
    </w:p>
    <w:p w:rsidR="003D2AB4" w:rsidRDefault="00000000">
      <w:pPr>
        <w:spacing w:line="240" w:lineRule="auto"/>
      </w:pPr>
      <w:r>
        <w:rPr>
          <w:rFonts w:hint="eastAsia"/>
        </w:rPr>
        <w:t xml:space="preserve">A. </w:t>
      </w:r>
      <w:r>
        <w:rPr>
          <w:rFonts w:hint="eastAsia"/>
        </w:rPr>
        <w:t>“明月皎皎照长安”一句描绘了明亮的月光照耀着长安城的景象。</w:t>
      </w:r>
    </w:p>
    <w:p w:rsidR="003D2AB4" w:rsidRDefault="00000000">
      <w:pPr>
        <w:spacing w:line="240" w:lineRule="auto"/>
      </w:pPr>
      <w:r>
        <w:rPr>
          <w:rFonts w:hint="eastAsia"/>
        </w:rPr>
        <w:t xml:space="preserve">B. </w:t>
      </w:r>
      <w:r>
        <w:rPr>
          <w:rFonts w:hint="eastAsia"/>
        </w:rPr>
        <w:t>“楼台错落映星光”通过楼台与星光的映衬，表现了长安城的繁华与壮丽。</w:t>
      </w:r>
    </w:p>
    <w:p w:rsidR="003D2AB4" w:rsidRDefault="00000000">
      <w:pPr>
        <w:spacing w:line="240" w:lineRule="auto"/>
      </w:pPr>
      <w:r>
        <w:rPr>
          <w:rFonts w:hint="eastAsia"/>
        </w:rPr>
        <w:t xml:space="preserve">C. </w:t>
      </w:r>
      <w:r>
        <w:rPr>
          <w:rFonts w:hint="eastAsia"/>
        </w:rPr>
        <w:t>“江山如画情难尽”一句表达了唐太宗对如画江山的无限热爱与留恋。</w:t>
      </w:r>
    </w:p>
    <w:p w:rsidR="003D2AB4" w:rsidRDefault="00000000">
      <w:pPr>
        <w:spacing w:line="240" w:lineRule="auto"/>
      </w:pPr>
      <w:r>
        <w:rPr>
          <w:rFonts w:hint="eastAsia"/>
        </w:rPr>
        <w:t xml:space="preserve">D. </w:t>
      </w:r>
      <w:r>
        <w:rPr>
          <w:rFonts w:hint="eastAsia"/>
        </w:rPr>
        <w:t>“愿此盛世永绵长，明月共我照人间”表达了唐太宗对长生不老的渴望和对月亮的崇拜。</w:t>
      </w:r>
    </w:p>
    <w:p w:rsidR="003D2AB4" w:rsidRDefault="00000000">
      <w:pPr>
        <w:spacing w:line="240" w:lineRule="auto"/>
        <w:jc w:val="center"/>
        <w:rPr>
          <w:rFonts w:ascii="楷体" w:eastAsia="楷体" w:hAnsi="楷体" w:cs="楷体"/>
        </w:rPr>
      </w:pPr>
      <w:r>
        <w:rPr>
          <w:rFonts w:ascii="楷体" w:eastAsia="楷体" w:hAnsi="楷体" w:cs="楷体" w:hint="eastAsia"/>
        </w:rPr>
        <w:t>《谏言心志》</w:t>
      </w:r>
    </w:p>
    <w:p w:rsidR="003D2AB4" w:rsidRDefault="00000000">
      <w:pPr>
        <w:spacing w:line="240" w:lineRule="auto"/>
        <w:jc w:val="center"/>
        <w:rPr>
          <w:rFonts w:ascii="楷体" w:eastAsia="楷体" w:hAnsi="楷体" w:cs="楷体"/>
        </w:rPr>
      </w:pPr>
      <w:r>
        <w:rPr>
          <w:rFonts w:ascii="楷体" w:eastAsia="楷体" w:hAnsi="楷体" w:cs="楷体" w:hint="eastAsia"/>
        </w:rPr>
        <w:t>魏征</w:t>
      </w:r>
    </w:p>
    <w:p w:rsidR="003D2AB4" w:rsidRDefault="00000000">
      <w:pPr>
        <w:spacing w:line="240" w:lineRule="auto"/>
        <w:jc w:val="center"/>
        <w:rPr>
          <w:rFonts w:ascii="楷体" w:eastAsia="楷体" w:hAnsi="楷体" w:cs="楷体"/>
        </w:rPr>
      </w:pPr>
      <w:r>
        <w:rPr>
          <w:rFonts w:ascii="楷体" w:eastAsia="楷体" w:hAnsi="楷体" w:cs="楷体" w:hint="eastAsia"/>
        </w:rPr>
        <w:t>古木参天映日边，忠言逆耳利于行。</w:t>
      </w:r>
    </w:p>
    <w:p w:rsidR="003D2AB4" w:rsidRDefault="00000000">
      <w:pPr>
        <w:spacing w:line="240" w:lineRule="auto"/>
        <w:jc w:val="center"/>
        <w:rPr>
          <w:rFonts w:ascii="楷体" w:eastAsia="楷体" w:hAnsi="楷体" w:cs="楷体"/>
        </w:rPr>
      </w:pPr>
      <w:r>
        <w:rPr>
          <w:rFonts w:ascii="楷体" w:eastAsia="楷体" w:hAnsi="楷体" w:cs="楷体" w:hint="eastAsia"/>
        </w:rPr>
        <w:t>朝堂之上心如水，家国天下志如冰。</w:t>
      </w:r>
    </w:p>
    <w:p w:rsidR="003D2AB4" w:rsidRDefault="00000000">
      <w:pPr>
        <w:spacing w:line="240" w:lineRule="auto"/>
        <w:jc w:val="center"/>
        <w:rPr>
          <w:rFonts w:ascii="楷体" w:eastAsia="楷体" w:hAnsi="楷体" w:cs="楷体"/>
        </w:rPr>
      </w:pPr>
      <w:r>
        <w:rPr>
          <w:rFonts w:ascii="楷体" w:eastAsia="楷体" w:hAnsi="楷体" w:cs="楷体" w:hint="eastAsia"/>
        </w:rPr>
        <w:t>不畏浮云遮望眼，但求青史留忠名。</w:t>
      </w:r>
    </w:p>
    <w:p w:rsidR="003D2AB4" w:rsidRDefault="00000000">
      <w:pPr>
        <w:spacing w:line="240" w:lineRule="auto"/>
        <w:jc w:val="center"/>
        <w:rPr>
          <w:b/>
          <w:bCs/>
        </w:rPr>
      </w:pPr>
      <w:r>
        <w:rPr>
          <w:rFonts w:ascii="楷体" w:eastAsia="楷体" w:hAnsi="楷体" w:cs="楷体" w:hint="eastAsia"/>
        </w:rPr>
        <w:t>千秋万代传佳话，一片丹心照汗青。</w:t>
      </w:r>
    </w:p>
    <w:p w:rsidR="003D2AB4" w:rsidRDefault="00000000">
      <w:pPr>
        <w:spacing w:line="240" w:lineRule="auto"/>
      </w:pPr>
      <w:r>
        <w:rPr>
          <w:rFonts w:hint="eastAsia"/>
        </w:rPr>
        <w:t>18.</w:t>
      </w:r>
      <w:r>
        <w:rPr>
          <w:rFonts w:hint="eastAsia"/>
        </w:rPr>
        <w:t>下列对《谏言心志》一诗理解不正确的一项是（</w:t>
      </w:r>
      <w:r>
        <w:rPr>
          <w:rFonts w:hint="eastAsia"/>
        </w:rPr>
        <w:t xml:space="preserve">     </w:t>
      </w:r>
      <w:r>
        <w:rPr>
          <w:rFonts w:hint="eastAsia"/>
        </w:rPr>
        <w:t>）</w:t>
      </w:r>
    </w:p>
    <w:p w:rsidR="003D2AB4" w:rsidRDefault="00000000">
      <w:pPr>
        <w:spacing w:line="240" w:lineRule="auto"/>
      </w:pPr>
      <w:r>
        <w:rPr>
          <w:rFonts w:hint="eastAsia"/>
        </w:rPr>
        <w:t xml:space="preserve">A. </w:t>
      </w:r>
      <w:r>
        <w:rPr>
          <w:rFonts w:hint="eastAsia"/>
        </w:rPr>
        <w:t>“古木参天映日边”一句以古木参天、日边映照的景象，象征了魏征坚贞不屈、高风亮节的品格。</w:t>
      </w:r>
    </w:p>
    <w:p w:rsidR="003D2AB4" w:rsidRDefault="00000000">
      <w:pPr>
        <w:spacing w:line="240" w:lineRule="auto"/>
      </w:pPr>
      <w:r>
        <w:rPr>
          <w:rFonts w:hint="eastAsia"/>
        </w:rPr>
        <w:t xml:space="preserve">B. </w:t>
      </w:r>
      <w:r>
        <w:rPr>
          <w:rFonts w:hint="eastAsia"/>
        </w:rPr>
        <w:t>“忠言逆耳利于行”直接表达了魏征作为谏臣，勇于直言进谏，即使言辞尖锐，也是为了国家的利益。</w:t>
      </w:r>
    </w:p>
    <w:p w:rsidR="003D2AB4" w:rsidRDefault="00000000">
      <w:pPr>
        <w:spacing w:line="240" w:lineRule="auto"/>
      </w:pPr>
      <w:r>
        <w:rPr>
          <w:rFonts w:hint="eastAsia"/>
        </w:rPr>
        <w:t xml:space="preserve">C. </w:t>
      </w:r>
      <w:r>
        <w:rPr>
          <w:rFonts w:hint="eastAsia"/>
        </w:rPr>
        <w:t>“朝堂之上心如水，家国天下志如冰”通过“心如水”和“志如冰”的比喻，描绘了魏征在朝堂上冷静理智、不为私欲所动的形象，以及他对家国天下的坚定志向。</w:t>
      </w:r>
    </w:p>
    <w:p w:rsidR="003D2AB4" w:rsidRDefault="00000000">
      <w:pPr>
        <w:spacing w:line="240" w:lineRule="auto"/>
        <w:rPr>
          <w:b/>
          <w:bCs/>
        </w:rPr>
      </w:pPr>
      <w:r>
        <w:rPr>
          <w:rFonts w:hint="eastAsia"/>
        </w:rPr>
        <w:t xml:space="preserve">D. </w:t>
      </w:r>
      <w:r>
        <w:rPr>
          <w:rFonts w:hint="eastAsia"/>
        </w:rPr>
        <w:t>“不畏浮云遮望眼，但求青史留忠名”表达了魏征对权贵的畏惧，以及他渴望在历史上留下忠诚名声的强烈愿望。</w:t>
      </w:r>
    </w:p>
    <w:p w:rsidR="003D2AB4" w:rsidRDefault="003D2AB4">
      <w:pPr>
        <w:pStyle w:val="a6"/>
        <w:shd w:val="clear" w:color="auto" w:fill="FFFFFF"/>
        <w:spacing w:before="0" w:beforeAutospacing="0" w:after="0" w:afterAutospacing="0" w:line="360" w:lineRule="exact"/>
        <w:ind w:firstLine="0"/>
        <w:jc w:val="both"/>
        <w:rPr>
          <w:rFonts w:asciiTheme="minorEastAsia" w:eastAsiaTheme="minorEastAsia" w:hAnsiTheme="minorEastAsia" w:cstheme="minorEastAsia"/>
          <w:color w:val="333333"/>
          <w:spacing w:val="8"/>
          <w:sz w:val="21"/>
          <w:szCs w:val="21"/>
          <w:shd w:val="clear" w:color="auto" w:fill="FFFFFF"/>
        </w:rPr>
      </w:pPr>
    </w:p>
    <w:p w:rsidR="003D2AB4" w:rsidRDefault="003D2AB4">
      <w:pPr>
        <w:pStyle w:val="a6"/>
        <w:shd w:val="clear" w:color="auto" w:fill="FFFFFF"/>
        <w:spacing w:before="0" w:beforeAutospacing="0" w:after="0" w:afterAutospacing="0" w:line="360" w:lineRule="exact"/>
        <w:ind w:firstLine="0"/>
        <w:jc w:val="both"/>
        <w:rPr>
          <w:rFonts w:asciiTheme="minorEastAsia" w:eastAsiaTheme="minorEastAsia" w:hAnsiTheme="minorEastAsia" w:cstheme="minorEastAsia"/>
          <w:color w:val="333333"/>
          <w:spacing w:val="8"/>
          <w:sz w:val="21"/>
          <w:szCs w:val="21"/>
          <w:shd w:val="clear" w:color="auto" w:fill="FFFFFF"/>
        </w:rPr>
      </w:pPr>
    </w:p>
    <w:p w:rsidR="003D2AB4" w:rsidRDefault="003D2AB4">
      <w:pPr>
        <w:spacing w:after="0" w:line="240" w:lineRule="auto"/>
        <w:textAlignment w:val="baseline"/>
        <w:rPr>
          <w:rFonts w:ascii="宋体" w:hAnsi="宋体" w:cs="宋体"/>
          <w:b/>
          <w:bCs/>
          <w:color w:val="000000" w:themeColor="text1"/>
          <w:spacing w:val="4"/>
          <w:kern w:val="10"/>
          <w:szCs w:val="21"/>
          <w:lang w:bidi="ne-NP"/>
        </w:rPr>
      </w:pPr>
    </w:p>
    <w:p w:rsidR="003D2AB4" w:rsidRDefault="003D2AB4">
      <w:pPr>
        <w:spacing w:after="0" w:line="240" w:lineRule="auto"/>
        <w:jc w:val="left"/>
        <w:textAlignment w:val="center"/>
      </w:pPr>
    </w:p>
    <w:p w:rsidR="003D2AB4" w:rsidRDefault="003D2AB4">
      <w:pPr>
        <w:spacing w:line="240" w:lineRule="auto"/>
        <w:jc w:val="left"/>
        <w:textAlignment w:val="center"/>
      </w:pPr>
    </w:p>
    <w:p w:rsidR="003D2AB4" w:rsidRDefault="003D2AB4">
      <w:pPr>
        <w:spacing w:line="240" w:lineRule="auto"/>
      </w:pPr>
    </w:p>
    <w:sectPr w:rsidR="003D2AB4">
      <w:footerReference w:type="default" r:id="rId8"/>
      <w:pgSz w:w="11906" w:h="16838"/>
      <w:pgMar w:top="1157" w:right="1179" w:bottom="1157" w:left="1179"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125BC" w:rsidRDefault="00A125BC">
      <w:pPr>
        <w:spacing w:line="240" w:lineRule="auto"/>
      </w:pPr>
      <w:r>
        <w:separator/>
      </w:r>
    </w:p>
  </w:endnote>
  <w:endnote w:type="continuationSeparator" w:id="0">
    <w:p w:rsidR="00A125BC" w:rsidRDefault="00A125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方正超大字符集">
    <w:altName w:val="宋体"/>
    <w:charset w:val="86"/>
    <w:family w:val="script"/>
    <w:pitch w:val="default"/>
    <w:sig w:usb0="00000000" w:usb1="00000000" w:usb2="00000010" w:usb3="00000000" w:csb0="00040000" w:csb1="00000000"/>
  </w:font>
  <w:font w:name="'Times New Roman'">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D2AB4" w:rsidRDefault="00000000">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D2AB4" w:rsidRDefault="00000000">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3D2AB4" w:rsidRDefault="00000000">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125BC" w:rsidRDefault="00A125BC">
      <w:pPr>
        <w:spacing w:after="0"/>
      </w:pPr>
      <w:r>
        <w:separator/>
      </w:r>
    </w:p>
  </w:footnote>
  <w:footnote w:type="continuationSeparator" w:id="0">
    <w:p w:rsidR="00A125BC" w:rsidRDefault="00A125B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D56003"/>
    <w:multiLevelType w:val="singleLevel"/>
    <w:tmpl w:val="8BD56003"/>
    <w:lvl w:ilvl="0">
      <w:start w:val="4"/>
      <w:numFmt w:val="chineseCounting"/>
      <w:suff w:val="nothing"/>
      <w:lvlText w:val="%1、"/>
      <w:lvlJc w:val="left"/>
      <w:rPr>
        <w:rFonts w:hint="eastAsia"/>
      </w:rPr>
    </w:lvl>
  </w:abstractNum>
  <w:num w:numId="1" w16cid:durableId="1406684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Q5MDc3NTRiN2VlNmExMzBkOWNhNjBlNGZkOTkxZTIifQ=="/>
    <w:docVar w:name="KSO_WPS_MARK_KEY" w:val="374d60d2-6b08-4f25-befa-5041aa0d02e2"/>
  </w:docVars>
  <w:rsids>
    <w:rsidRoot w:val="423146D7"/>
    <w:rsid w:val="001E156A"/>
    <w:rsid w:val="003D2AB4"/>
    <w:rsid w:val="00A125BC"/>
    <w:rsid w:val="00B07EB4"/>
    <w:rsid w:val="01EF4041"/>
    <w:rsid w:val="09EA67BF"/>
    <w:rsid w:val="0B531FB6"/>
    <w:rsid w:val="0C0D3381"/>
    <w:rsid w:val="0CB17364"/>
    <w:rsid w:val="14800244"/>
    <w:rsid w:val="18E75636"/>
    <w:rsid w:val="1F900FFF"/>
    <w:rsid w:val="22006878"/>
    <w:rsid w:val="25083996"/>
    <w:rsid w:val="255C237C"/>
    <w:rsid w:val="29A23958"/>
    <w:rsid w:val="2CAF2DAB"/>
    <w:rsid w:val="2D367BD3"/>
    <w:rsid w:val="2D3C1401"/>
    <w:rsid w:val="3BBE6118"/>
    <w:rsid w:val="3C0E2DBB"/>
    <w:rsid w:val="3CB739EE"/>
    <w:rsid w:val="423146D7"/>
    <w:rsid w:val="42D667DD"/>
    <w:rsid w:val="44176ADF"/>
    <w:rsid w:val="50D44F53"/>
    <w:rsid w:val="53AE3BB1"/>
    <w:rsid w:val="578E7A68"/>
    <w:rsid w:val="5D0F5FA4"/>
    <w:rsid w:val="62C3491F"/>
    <w:rsid w:val="6AE53C54"/>
    <w:rsid w:val="6B7116D6"/>
    <w:rsid w:val="6D99156A"/>
    <w:rsid w:val="71194BC1"/>
    <w:rsid w:val="750456FA"/>
    <w:rsid w:val="75670ACE"/>
    <w:rsid w:val="762D0925"/>
    <w:rsid w:val="7B0E3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F6A2A1"/>
  <w15:docId w15:val="{AD78B415-EABF-42DC-A3CC-257212E8C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200" w:line="276" w:lineRule="auto"/>
      <w:jc w:val="both"/>
    </w:pPr>
    <w:rPr>
      <w:kern w:val="2"/>
      <w:sz w:val="21"/>
      <w:szCs w:val="24"/>
    </w:rPr>
  </w:style>
  <w:style w:type="paragraph" w:styleId="3">
    <w:name w:val="heading 3"/>
    <w:basedOn w:val="a"/>
    <w:next w:val="a"/>
    <w:semiHidden/>
    <w:unhideWhenUsed/>
    <w:qFormat/>
    <w:pPr>
      <w:spacing w:beforeAutospacing="1" w:after="0"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nhideWhenUsed/>
    <w:qFormat/>
    <w:rPr>
      <w:rFonts w:ascii="宋体" w:hAnsi="Courier New"/>
      <w:kern w:val="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6">
    <w:name w:val="Normal (Web)"/>
    <w:basedOn w:val="a"/>
    <w:uiPriority w:val="99"/>
    <w:qFormat/>
    <w:pPr>
      <w:widowControl/>
      <w:spacing w:before="100" w:beforeAutospacing="1" w:after="100" w:afterAutospacing="1" w:line="300" w:lineRule="atLeast"/>
      <w:ind w:firstLine="420"/>
      <w:jc w:val="left"/>
    </w:pPr>
    <w:rPr>
      <w:rFonts w:ascii="宋体" w:hAnsi="宋体" w:cs="宋体"/>
      <w:color w:val="000000"/>
      <w:kern w:val="0"/>
      <w:sz w:val="24"/>
    </w:rPr>
  </w:style>
  <w:style w:type="character" w:styleId="a7">
    <w:name w:val="Strong"/>
    <w:basedOn w:val="a0"/>
    <w:qFormat/>
    <w:rPr>
      <w:b/>
    </w:rPr>
  </w:style>
  <w:style w:type="paragraph" w:customStyle="1" w:styleId="Normal0">
    <w:name w:val="Normal_0"/>
    <w:qFormat/>
    <w:pPr>
      <w:widowControl w:val="0"/>
      <w:jc w:val="both"/>
    </w:pPr>
    <w:rPr>
      <w:rFonts w:ascii="Calibri" w:eastAsia="Times New Roman" w:hAnsi="Calibri"/>
      <w:kern w:val="2"/>
      <w:sz w:val="21"/>
      <w:szCs w:val="24"/>
    </w:rPr>
  </w:style>
  <w:style w:type="paragraph" w:customStyle="1" w:styleId="p17">
    <w:name w:val="p17"/>
    <w:basedOn w:val="a"/>
    <w:qFormat/>
    <w:pPr>
      <w:widowControl/>
    </w:pPr>
    <w:rPr>
      <w:rFonts w:ascii="宋体" w:hAnsi="宋体" w:cs="宋体"/>
      <w:kern w:val="0"/>
      <w:szCs w:val="21"/>
    </w:rPr>
  </w:style>
  <w:style w:type="paragraph" w:customStyle="1" w:styleId="0">
    <w:name w:val="纯文本_0"/>
    <w:basedOn w:val="00"/>
    <w:qFormat/>
    <w:rPr>
      <w:rFonts w:ascii="宋体" w:hAnsi="Courier New" w:cs="Courier New"/>
      <w:szCs w:val="21"/>
    </w:rPr>
  </w:style>
  <w:style w:type="paragraph" w:customStyle="1" w:styleId="00">
    <w:name w:val="正文_0"/>
    <w:qFormat/>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1940</Words>
  <Characters>2076</Characters>
  <Application>Microsoft Office Word</Application>
  <DocSecurity>0</DocSecurity>
  <Lines>98</Lines>
  <Paragraphs>125</Paragraphs>
  <ScaleCrop>false</ScaleCrop>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伟 蔡</cp:lastModifiedBy>
  <cp:revision>2</cp:revision>
  <dcterms:created xsi:type="dcterms:W3CDTF">2022-02-18T08:10:00Z</dcterms:created>
  <dcterms:modified xsi:type="dcterms:W3CDTF">2025-05-23T12:19:00Z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8D38DE2BE9FA4045B44B8E80AE9168BD</vt:lpwstr>
  </property>
</Properties>
</file>