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黑体" w:hAnsi="黑体" w:eastAsia="黑体" w:cs="黑体"/>
          <w:b/>
          <w:bCs/>
          <w:sz w:val="28"/>
          <w:szCs w:val="28"/>
        </w:rPr>
      </w:pPr>
      <w:r>
        <w:rPr>
          <w:rFonts w:hint="eastAsia" w:ascii="黑体" w:hAnsi="宋体" w:eastAsia="黑体"/>
          <w:b/>
          <w:sz w:val="28"/>
          <w:szCs w:val="28"/>
        </w:rPr>
        <w:t>江苏省仪征中学2024-2025学年度第二学期高一政治导学案</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黑体" w:hAnsi="黑体" w:eastAsia="黑体" w:cs="黑体"/>
          <w:b/>
          <w:bCs/>
          <w:sz w:val="28"/>
          <w:szCs w:val="28"/>
          <w:lang w:val="en-US" w:eastAsia="zh-CN"/>
        </w:rPr>
      </w:pPr>
      <w:r>
        <w:rPr>
          <w:rFonts w:hint="eastAsia" w:ascii="黑体" w:hAnsi="黑体" w:eastAsia="黑体" w:cs="黑体"/>
          <w:b/>
          <w:bCs/>
          <w:sz w:val="28"/>
          <w:szCs w:val="28"/>
          <w:lang w:val="en-US" w:eastAsia="zh-CN"/>
        </w:rPr>
        <w:t xml:space="preserve">必修四  </w:t>
      </w:r>
      <w:r>
        <w:rPr>
          <w:rFonts w:hint="eastAsia" w:ascii="黑体" w:hAnsi="黑体" w:eastAsia="黑体" w:cs="黑体"/>
          <w:b/>
          <w:bCs/>
          <w:sz w:val="28"/>
          <w:szCs w:val="28"/>
        </w:rPr>
        <w:t>第</w:t>
      </w:r>
      <w:r>
        <w:rPr>
          <w:rFonts w:hint="eastAsia" w:ascii="黑体" w:hAnsi="黑体" w:eastAsia="黑体" w:cs="黑体"/>
          <w:b/>
          <w:bCs/>
          <w:sz w:val="28"/>
          <w:szCs w:val="28"/>
          <w:lang w:val="en-US" w:eastAsia="zh-CN"/>
        </w:rPr>
        <w:t>9</w:t>
      </w:r>
      <w:r>
        <w:rPr>
          <w:rFonts w:hint="eastAsia" w:ascii="黑体" w:hAnsi="黑体" w:eastAsia="黑体" w:cs="黑体"/>
          <w:b/>
          <w:bCs/>
          <w:sz w:val="28"/>
          <w:szCs w:val="28"/>
        </w:rPr>
        <w:t xml:space="preserve">课  </w:t>
      </w:r>
      <w:r>
        <w:rPr>
          <w:rFonts w:hint="eastAsia" w:ascii="黑体" w:hAnsi="黑体" w:eastAsia="黑体" w:cs="黑体"/>
          <w:b/>
          <w:bCs/>
          <w:sz w:val="28"/>
          <w:szCs w:val="28"/>
          <w:lang w:val="en-US" w:eastAsia="zh-CN"/>
        </w:rPr>
        <w:t>发展中国特色社会主义文化</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黑体" w:hAnsi="黑体" w:eastAsia="黑体" w:cs="黑体"/>
          <w:b/>
          <w:bCs/>
          <w:sz w:val="28"/>
          <w:szCs w:val="28"/>
          <w:lang w:val="en-US"/>
        </w:rPr>
      </w:pPr>
      <w:bookmarkStart w:id="0" w:name="_GoBack"/>
      <w:r>
        <w:rPr>
          <w:rFonts w:hint="eastAsia" w:ascii="黑体" w:hAnsi="黑体" w:eastAsia="黑体" w:cs="黑体"/>
          <w:b/>
          <w:bCs/>
          <w:sz w:val="28"/>
          <w:szCs w:val="28"/>
          <w:lang w:val="en-US" w:eastAsia="zh-CN"/>
        </w:rPr>
        <w:t>9.2文化发展的基本路径</w:t>
      </w:r>
    </w:p>
    <w:bookmarkEnd w:id="0"/>
    <w:p>
      <w:pPr>
        <w:keepNext w:val="0"/>
        <w:keepLines w:val="0"/>
        <w:pageBreakBefore w:val="0"/>
        <w:widowControl/>
        <w:kinsoku/>
        <w:overflowPunct/>
        <w:topLinePunct w:val="0"/>
        <w:autoSpaceDE/>
        <w:autoSpaceDN/>
        <w:bidi w:val="0"/>
        <w:spacing w:line="340" w:lineRule="atLeast"/>
        <w:jc w:val="center"/>
        <w:rPr>
          <w:rFonts w:hint="eastAsia" w:ascii="楷体" w:hAnsi="楷体" w:eastAsia="楷体" w:cs="楷体"/>
          <w:sz w:val="24"/>
          <w:lang w:eastAsia="zh-CN"/>
        </w:rPr>
      </w:pPr>
      <w:r>
        <w:rPr>
          <w:rFonts w:hint="eastAsia" w:ascii="楷体" w:hAnsi="楷体" w:eastAsia="楷体" w:cs="楷体"/>
          <w:sz w:val="24"/>
        </w:rPr>
        <w:t>研制人：</w:t>
      </w:r>
      <w:r>
        <w:rPr>
          <w:rFonts w:hint="eastAsia" w:ascii="楷体" w:hAnsi="楷体" w:eastAsia="楷体" w:cs="楷体"/>
          <w:sz w:val="24"/>
          <w:lang w:val="en-US" w:eastAsia="zh-CN"/>
        </w:rPr>
        <w:t>王晨洁</w:t>
      </w:r>
      <w:r>
        <w:rPr>
          <w:rFonts w:hint="eastAsia" w:ascii="楷体" w:hAnsi="楷体" w:eastAsia="楷体" w:cs="楷体"/>
          <w:sz w:val="24"/>
        </w:rPr>
        <w:t xml:space="preserve"> </w:t>
      </w:r>
      <w:r>
        <w:rPr>
          <w:rFonts w:ascii="楷体" w:hAnsi="楷体" w:eastAsia="楷体" w:cs="楷体"/>
          <w:sz w:val="24"/>
        </w:rPr>
        <w:t xml:space="preserve">   </w:t>
      </w:r>
      <w:r>
        <w:rPr>
          <w:rFonts w:hint="eastAsia" w:ascii="楷体" w:hAnsi="楷体" w:eastAsia="楷体" w:cs="楷体"/>
          <w:sz w:val="24"/>
        </w:rPr>
        <w:t xml:space="preserve">  审核人：</w:t>
      </w:r>
      <w:r>
        <w:rPr>
          <w:rFonts w:hint="eastAsia" w:ascii="楷体" w:hAnsi="楷体" w:eastAsia="楷体" w:cs="楷体"/>
          <w:sz w:val="24"/>
          <w:lang w:val="en-US" w:eastAsia="zh-CN"/>
        </w:rPr>
        <w:t>解晓玲</w:t>
      </w:r>
    </w:p>
    <w:p>
      <w:pPr>
        <w:keepNext w:val="0"/>
        <w:keepLines w:val="0"/>
        <w:pageBreakBefore w:val="0"/>
        <w:widowControl/>
        <w:kinsoku/>
        <w:overflowPunct/>
        <w:topLinePunct w:val="0"/>
        <w:autoSpaceDE/>
        <w:autoSpaceDN/>
        <w:bidi w:val="0"/>
        <w:spacing w:line="340" w:lineRule="atLeast"/>
        <w:ind w:firstLine="1440" w:firstLineChars="600"/>
        <w:rPr>
          <w:rFonts w:ascii="楷体" w:hAnsi="楷体" w:eastAsia="楷体" w:cs="楷体"/>
          <w:sz w:val="24"/>
          <w:u w:val="single"/>
        </w:rPr>
      </w:pPr>
      <w:r>
        <w:rPr>
          <w:rFonts w:hint="eastAsia" w:ascii="楷体" w:hAnsi="楷体" w:eastAsia="楷体" w:cs="楷体"/>
          <w:sz w:val="24"/>
        </w:rPr>
        <w:t>班级：</w:t>
      </w:r>
      <w:r>
        <w:rPr>
          <w:rFonts w:ascii="楷体" w:hAnsi="楷体" w:eastAsia="楷体" w:cs="楷体"/>
          <w:sz w:val="24"/>
          <w:u w:val="single"/>
        </w:rPr>
        <w:t xml:space="preserve">        </w:t>
      </w:r>
      <w:r>
        <w:rPr>
          <w:rFonts w:hint="eastAsia" w:ascii="楷体" w:hAnsi="楷体" w:eastAsia="楷体" w:cs="楷体"/>
          <w:sz w:val="24"/>
        </w:rPr>
        <w:t>姓名：</w:t>
      </w:r>
      <w:r>
        <w:rPr>
          <w:rFonts w:ascii="楷体" w:hAnsi="楷体" w:eastAsia="楷体" w:cs="楷体"/>
          <w:sz w:val="24"/>
          <w:u w:val="single"/>
        </w:rPr>
        <w:t xml:space="preserve">        </w:t>
      </w:r>
      <w:r>
        <w:rPr>
          <w:rFonts w:hint="eastAsia" w:ascii="楷体" w:hAnsi="楷体" w:eastAsia="楷体" w:cs="楷体"/>
          <w:sz w:val="24"/>
        </w:rPr>
        <w:t>学号：</w:t>
      </w:r>
      <w:r>
        <w:rPr>
          <w:rFonts w:ascii="楷体" w:hAnsi="楷体" w:eastAsia="楷体" w:cs="楷体"/>
          <w:sz w:val="24"/>
          <w:u w:val="single"/>
        </w:rPr>
        <w:t xml:space="preserve">        </w:t>
      </w:r>
      <w:r>
        <w:rPr>
          <w:rFonts w:hint="eastAsia" w:ascii="楷体" w:hAnsi="楷体" w:eastAsia="楷体" w:cs="楷体"/>
          <w:sz w:val="24"/>
        </w:rPr>
        <w:t>授课时间：</w:t>
      </w:r>
      <w:r>
        <w:rPr>
          <w:rFonts w:hint="eastAsia" w:ascii="楷体" w:hAnsi="楷体" w:eastAsia="楷体" w:cs="楷体"/>
          <w:sz w:val="24"/>
          <w:u w:val="single"/>
        </w:rPr>
        <w:t xml:space="preserve">         </w:t>
      </w:r>
    </w:p>
    <w:p>
      <w:pPr>
        <w:keepNext w:val="0"/>
        <w:keepLines w:val="0"/>
        <w:pageBreakBefore w:val="0"/>
        <w:kinsoku/>
        <w:overflowPunct/>
        <w:topLinePunct w:val="0"/>
        <w:autoSpaceDE/>
        <w:autoSpaceDN/>
        <w:bidi w:val="0"/>
        <w:spacing w:line="340" w:lineRule="atLeast"/>
        <w:rPr>
          <w:b/>
          <w:bCs/>
        </w:rPr>
      </w:pPr>
      <w:r>
        <w:rPr>
          <w:rFonts w:hint="eastAsia"/>
          <w:b/>
          <w:bCs/>
        </w:rPr>
        <w:t>【课标要求】</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s="宋体"/>
          <w:b/>
          <w:szCs w:val="21"/>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s="宋体"/>
          <w:b/>
          <w:szCs w:val="21"/>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cs="宋体"/>
          <w:b/>
          <w:szCs w:val="21"/>
        </w:rPr>
      </w:pPr>
      <w:r>
        <w:rPr>
          <w:rFonts w:hint="eastAsia" w:ascii="宋体" w:hAnsi="宋体" w:cs="宋体"/>
          <w:b/>
          <w:szCs w:val="21"/>
        </w:rPr>
        <w:t>【导学】</w:t>
      </w:r>
    </w:p>
    <w:p>
      <w:pPr>
        <w:keepNext w:val="0"/>
        <w:keepLines w:val="0"/>
        <w:pageBreakBefore w:val="0"/>
        <w:widowControl w:val="0"/>
        <w:kinsoku/>
        <w:wordWrap/>
        <w:overflowPunct/>
        <w:topLinePunct w:val="0"/>
        <w:autoSpaceDE/>
        <w:autoSpaceDN/>
        <w:bidi w:val="0"/>
        <w:adjustRightInd/>
        <w:snapToGrid/>
        <w:spacing w:line="240" w:lineRule="auto"/>
        <w:textAlignment w:val="auto"/>
        <w:rPr>
          <w:b/>
        </w:rPr>
      </w:pPr>
      <w:r>
        <w:rPr>
          <w:rFonts w:hint="eastAsia"/>
          <w:b/>
        </w:rPr>
        <w:t>一、学科素养目标</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sz w:val="21"/>
          <w:szCs w:val="21"/>
        </w:rPr>
      </w:pPr>
      <w:r>
        <w:rPr>
          <w:rFonts w:hint="eastAsia" w:ascii="宋体" w:hAnsi="宋体" w:eastAsia="宋体"/>
          <w:sz w:val="21"/>
          <w:szCs w:val="21"/>
        </w:rPr>
        <w:t>政治认同</w:t>
      </w:r>
      <w:r>
        <w:rPr>
          <w:rFonts w:hint="eastAsia" w:ascii="宋体" w:hAnsi="宋体" w:eastAsia="宋体"/>
          <w:sz w:val="21"/>
          <w:szCs w:val="21"/>
          <w:lang w:eastAsia="zh-CN"/>
        </w:rPr>
        <w:t>：</w:t>
      </w:r>
      <w:r>
        <w:rPr>
          <w:rFonts w:hint="eastAsia" w:ascii="宋体" w:hAnsi="宋体" w:eastAsia="宋体"/>
          <w:sz w:val="21"/>
          <w:szCs w:val="21"/>
        </w:rPr>
        <w:t>坚持以入民为中心的创作思想,坚持正确的文化发展方向。</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sz w:val="21"/>
          <w:szCs w:val="21"/>
        </w:rPr>
      </w:pPr>
      <w:r>
        <w:rPr>
          <w:rFonts w:hint="eastAsia" w:ascii="宋体" w:hAnsi="宋体" w:eastAsia="宋体"/>
          <w:sz w:val="21"/>
          <w:szCs w:val="21"/>
        </w:rPr>
        <w:t>科学精神</w:t>
      </w:r>
      <w:r>
        <w:rPr>
          <w:rFonts w:hint="eastAsia" w:ascii="宋体" w:hAnsi="宋体" w:eastAsia="宋体"/>
          <w:sz w:val="21"/>
          <w:szCs w:val="21"/>
          <w:lang w:eastAsia="zh-CN"/>
        </w:rPr>
        <w:t>：</w:t>
      </w:r>
      <w:r>
        <w:rPr>
          <w:rFonts w:hint="eastAsia" w:ascii="宋体" w:hAnsi="宋体" w:eastAsia="宋体"/>
          <w:sz w:val="21"/>
          <w:szCs w:val="21"/>
        </w:rPr>
        <w:t>融通古今中外各种资源,特别是要把握好马克思主义、中华优秀传统文化和国外优秀文化的资源。</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sz w:val="21"/>
          <w:szCs w:val="21"/>
        </w:rPr>
      </w:pPr>
      <w:r>
        <w:rPr>
          <w:rFonts w:hint="eastAsia" w:ascii="宋体" w:hAnsi="宋体" w:eastAsia="宋体"/>
          <w:sz w:val="21"/>
          <w:szCs w:val="21"/>
        </w:rPr>
        <w:t>公共参与</w:t>
      </w:r>
      <w:r>
        <w:rPr>
          <w:rFonts w:hint="eastAsia" w:ascii="宋体" w:hAnsi="宋体" w:eastAsia="宋体"/>
          <w:sz w:val="21"/>
          <w:szCs w:val="21"/>
          <w:lang w:eastAsia="zh-CN"/>
        </w:rPr>
        <w:t>：</w:t>
      </w:r>
      <w:r>
        <w:rPr>
          <w:rFonts w:hint="eastAsia" w:ascii="宋体" w:hAnsi="宋体" w:eastAsia="宋体"/>
          <w:sz w:val="21"/>
          <w:szCs w:val="21"/>
        </w:rPr>
        <w:t>深入研究关系国计民生的重大课题,积极探索关系人类前途命运的重大问题,准确判断中国特色社会主义发展趋势,善于继承和弘扬中华优秀传统文化精华。</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宋体" w:hAnsi="宋体" w:eastAsia="宋体" w:cs="宋体"/>
          <w:b/>
          <w:bCs/>
          <w:color w:val="auto"/>
          <w:kern w:val="2"/>
          <w:sz w:val="21"/>
          <w:szCs w:val="21"/>
          <w:u w:val="none"/>
          <w:lang w:val="en-US" w:eastAsia="zh-CN"/>
        </w:rPr>
      </w:pPr>
      <w:r>
        <w:rPr>
          <w:rFonts w:hint="eastAsia" w:ascii="Calibri" w:hAnsi="Calibri" w:cs="宋体"/>
          <w:b/>
          <w:bCs/>
          <w:i w:val="0"/>
          <w:iCs w:val="0"/>
          <w:color w:val="auto"/>
          <w:kern w:val="2"/>
          <w:sz w:val="21"/>
          <w:szCs w:val="21"/>
          <w:highlight w:val="none"/>
          <w:vertAlign w:val="baseline"/>
          <w:lang w:val="en-US" w:eastAsia="zh-CN" w:bidi="ar-SA"/>
        </w:rPr>
        <w:t>二、</w:t>
      </w:r>
      <w:r>
        <w:rPr>
          <w:rFonts w:hint="eastAsia" w:ascii="Calibri" w:hAnsi="Calibri" w:eastAsia="宋体" w:cs="宋体"/>
          <w:b/>
          <w:bCs/>
          <w:i w:val="0"/>
          <w:iCs w:val="0"/>
          <w:color w:val="auto"/>
          <w:kern w:val="2"/>
          <w:sz w:val="21"/>
          <w:szCs w:val="21"/>
          <w:highlight w:val="none"/>
          <w:vertAlign w:val="baseline"/>
          <w:lang w:val="en-US" w:eastAsia="zh-CN" w:bidi="ar-SA"/>
        </w:rPr>
        <w:t>基础知识</w:t>
      </w:r>
      <w:r>
        <w:rPr>
          <w:rFonts w:hint="eastAsia" w:ascii="宋体" w:hAnsi="宋体" w:eastAsia="宋体" w:cs="宋体"/>
          <w:b w:val="0"/>
          <w:bCs w:val="0"/>
          <w:color w:val="auto"/>
          <w:kern w:val="2"/>
          <w:sz w:val="21"/>
          <w:szCs w:val="21"/>
          <w:u w:val="none"/>
          <w:lang w:val="en-US" w:eastAsia="zh-CN"/>
        </w:rPr>
        <w:t>（自学时请在对应位置做好笔记）</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textAlignment w:val="auto"/>
        <w:rPr>
          <w:rFonts w:hint="eastAsia" w:ascii="宋体" w:hAnsi="宋体" w:eastAsia="宋体" w:cs="宋体"/>
          <w:color w:val="000000" w:themeColor="text1"/>
          <w:sz w:val="21"/>
          <w:szCs w:val="21"/>
          <w14:textFill>
            <w14:solidFill>
              <w14:schemeClr w14:val="tx1"/>
            </w14:solidFill>
          </w14:textFill>
        </w:rPr>
      </w:pPr>
      <w:r>
        <w:rPr>
          <w:rStyle w:val="9"/>
          <w:rFonts w:hint="eastAsia" w:cs="宋体"/>
          <w:color w:val="000000" w:themeColor="text1"/>
          <w:sz w:val="21"/>
          <w:szCs w:val="21"/>
          <w:lang w:val="en-US" w:eastAsia="zh-CN"/>
          <w14:textFill>
            <w14:solidFill>
              <w14:schemeClr w14:val="tx1"/>
            </w14:solidFill>
          </w14:textFill>
        </w:rPr>
        <w:t>1.</w:t>
      </w:r>
      <w:r>
        <w:rPr>
          <w:rStyle w:val="9"/>
          <w:rFonts w:hint="eastAsia" w:ascii="宋体" w:hAnsi="宋体" w:eastAsia="宋体" w:cs="宋体"/>
          <w:color w:val="000000" w:themeColor="text1"/>
          <w:sz w:val="21"/>
          <w:szCs w:val="21"/>
          <w14:textFill>
            <w14:solidFill>
              <w14:schemeClr w14:val="tx1"/>
            </w14:solidFill>
          </w14:textFill>
        </w:rPr>
        <w:t>文化发展</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textAlignment w:val="auto"/>
        <w:rPr>
          <w:rFonts w:hint="eastAsia" w:ascii="宋体" w:hAnsi="宋体" w:eastAsia="宋体" w:cs="宋体"/>
          <w:color w:val="000000" w:themeColor="text1"/>
          <w:sz w:val="21"/>
          <w:szCs w:val="21"/>
          <w14:textFill>
            <w14:solidFill>
              <w14:schemeClr w14:val="tx1"/>
            </w14:solidFill>
          </w14:textFill>
        </w:rPr>
      </w:pPr>
      <w:r>
        <w:rPr>
          <w:rStyle w:val="9"/>
          <w:rFonts w:hint="eastAsia" w:ascii="宋体" w:hAnsi="宋体" w:eastAsia="宋体" w:cs="宋体"/>
          <w:color w:val="000000" w:themeColor="text1"/>
          <w:sz w:val="21"/>
          <w:szCs w:val="21"/>
          <w14:textFill>
            <w14:solidFill>
              <w14:schemeClr w14:val="tx1"/>
            </w14:solidFill>
          </w14:textFill>
        </w:rPr>
        <w:t>（1）文化发展的指导思想：</w:t>
      </w:r>
      <w:r>
        <w:rPr>
          <w:rFonts w:hint="eastAsia" w:ascii="宋体" w:hAnsi="宋体" w:eastAsia="宋体" w:cs="宋体"/>
          <w:color w:val="000000" w:themeColor="text1"/>
          <w:sz w:val="21"/>
          <w:szCs w:val="21"/>
          <w14:textFill>
            <w14:solidFill>
              <w14:schemeClr w14:val="tx1"/>
            </w14:solidFill>
          </w14:textFill>
        </w:rPr>
        <w:t>马克思主义</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textAlignment w:val="auto"/>
        <w:rPr>
          <w:rFonts w:hint="eastAsia" w:ascii="宋体" w:hAnsi="宋体" w:eastAsia="宋体" w:cs="宋体"/>
          <w:color w:val="000000" w:themeColor="text1"/>
          <w:sz w:val="21"/>
          <w:szCs w:val="21"/>
          <w14:textFill>
            <w14:solidFill>
              <w14:schemeClr w14:val="tx1"/>
            </w14:solidFill>
          </w14:textFill>
        </w:rPr>
      </w:pPr>
      <w:r>
        <w:rPr>
          <w:rStyle w:val="9"/>
          <w:rFonts w:hint="eastAsia" w:ascii="宋体" w:hAnsi="宋体" w:eastAsia="宋体" w:cs="宋体"/>
          <w:color w:val="000000" w:themeColor="text1"/>
          <w:sz w:val="21"/>
          <w:szCs w:val="21"/>
          <w14:textFill>
            <w14:solidFill>
              <w14:schemeClr w14:val="tx1"/>
            </w14:solidFill>
          </w14:textFill>
        </w:rPr>
        <w:t>（2）文化发展的主体：</w:t>
      </w:r>
      <w:r>
        <w:rPr>
          <w:rFonts w:hint="eastAsia" w:ascii="宋体" w:hAnsi="宋体" w:eastAsia="宋体" w:cs="宋体"/>
          <w:color w:val="000000" w:themeColor="text1"/>
          <w:sz w:val="21"/>
          <w:szCs w:val="21"/>
          <w14:textFill>
            <w14:solidFill>
              <w14:schemeClr w14:val="tx1"/>
            </w14:solidFill>
          </w14:textFill>
        </w:rPr>
        <w:t>人民群众</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textAlignment w:val="auto"/>
        <w:rPr>
          <w:rFonts w:hint="eastAsia" w:ascii="宋体" w:hAnsi="宋体" w:eastAsia="宋体" w:cs="宋体"/>
          <w:color w:val="000000" w:themeColor="text1"/>
          <w:sz w:val="21"/>
          <w:szCs w:val="21"/>
          <w14:textFill>
            <w14:solidFill>
              <w14:schemeClr w14:val="tx1"/>
            </w14:solidFill>
          </w14:textFill>
        </w:rPr>
      </w:pPr>
      <w:r>
        <w:rPr>
          <w:rStyle w:val="9"/>
          <w:rFonts w:hint="eastAsia" w:ascii="宋体" w:hAnsi="宋体" w:eastAsia="宋体" w:cs="宋体"/>
          <w:color w:val="000000" w:themeColor="text1"/>
          <w:sz w:val="21"/>
          <w:szCs w:val="21"/>
          <w14:textFill>
            <w14:solidFill>
              <w14:schemeClr w14:val="tx1"/>
            </w14:solidFill>
          </w14:textFill>
        </w:rPr>
        <w:t>（3）文化创作的导向：</w:t>
      </w:r>
      <w:r>
        <w:rPr>
          <w:rFonts w:hint="eastAsia" w:ascii="宋体" w:hAnsi="宋体" w:eastAsia="宋体" w:cs="宋体"/>
          <w:color w:val="000000" w:themeColor="text1"/>
          <w:sz w:val="21"/>
          <w:szCs w:val="21"/>
          <w14:textFill>
            <w14:solidFill>
              <w14:schemeClr w14:val="tx1"/>
            </w14:solidFill>
          </w14:textFill>
        </w:rPr>
        <w:t>坚持以人民为中心</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textAlignment w:val="auto"/>
        <w:rPr>
          <w:rFonts w:hint="eastAsia" w:ascii="宋体" w:hAnsi="宋体" w:eastAsia="宋体" w:cs="宋体"/>
          <w:color w:val="000000" w:themeColor="text1"/>
          <w:sz w:val="21"/>
          <w:szCs w:val="21"/>
          <w14:textFill>
            <w14:solidFill>
              <w14:schemeClr w14:val="tx1"/>
            </w14:solidFill>
          </w14:textFill>
        </w:rPr>
      </w:pPr>
      <w:r>
        <w:rPr>
          <w:rStyle w:val="9"/>
          <w:rFonts w:hint="eastAsia" w:ascii="宋体" w:hAnsi="宋体" w:eastAsia="宋体" w:cs="宋体"/>
          <w:color w:val="000000" w:themeColor="text1"/>
          <w:sz w:val="21"/>
          <w:szCs w:val="21"/>
          <w14:textFill>
            <w14:solidFill>
              <w14:schemeClr w14:val="tx1"/>
            </w14:solidFill>
          </w14:textFill>
        </w:rPr>
        <w:t>（4）文化创作的根本途径、源泉、动力、目的：</w:t>
      </w:r>
      <w:r>
        <w:rPr>
          <w:rFonts w:hint="eastAsia" w:ascii="宋体" w:hAnsi="宋体" w:eastAsia="宋体" w:cs="宋体"/>
          <w:color w:val="000000" w:themeColor="text1"/>
          <w:sz w:val="21"/>
          <w:szCs w:val="21"/>
          <w14:textFill>
            <w14:solidFill>
              <w14:schemeClr w14:val="tx1"/>
            </w14:solidFill>
          </w14:textFill>
        </w:rPr>
        <w:t>社会实践</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textAlignment w:val="auto"/>
        <w:rPr>
          <w:rFonts w:hint="eastAsia" w:ascii="宋体" w:hAnsi="宋体" w:eastAsia="宋体" w:cs="宋体"/>
          <w:color w:val="000000" w:themeColor="text1"/>
          <w:sz w:val="21"/>
          <w:szCs w:val="21"/>
          <w14:textFill>
            <w14:solidFill>
              <w14:schemeClr w14:val="tx1"/>
            </w14:solidFill>
          </w14:textFill>
        </w:rPr>
      </w:pPr>
      <w:r>
        <w:rPr>
          <w:rStyle w:val="9"/>
          <w:rFonts w:hint="eastAsia" w:cs="宋体"/>
          <w:color w:val="000000" w:themeColor="text1"/>
          <w:sz w:val="21"/>
          <w:szCs w:val="21"/>
          <w:lang w:val="en-US" w:eastAsia="zh-CN"/>
          <w14:textFill>
            <w14:solidFill>
              <w14:schemeClr w14:val="tx1"/>
            </w14:solidFill>
          </w14:textFill>
        </w:rPr>
        <w:t>2.</w:t>
      </w:r>
      <w:r>
        <w:rPr>
          <w:rStyle w:val="9"/>
          <w:rFonts w:hint="eastAsia" w:ascii="宋体" w:hAnsi="宋体" w:eastAsia="宋体" w:cs="宋体"/>
          <w:color w:val="000000" w:themeColor="text1"/>
          <w:sz w:val="21"/>
          <w:szCs w:val="21"/>
          <w14:textFill>
            <w14:solidFill>
              <w14:schemeClr w14:val="tx1"/>
            </w14:solidFill>
          </w14:textFill>
        </w:rPr>
        <w:t>文化发展的基本路径</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①坚定理想信念，坚持以人民为中心。发展中国特色社会主义文化，必须坚持以马克思主义为指导，坚定共产主义理想信念，坚持以人民为中心，把增进人民福祉、促进人的全面发展作为出发点和落脚点。</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②立足时代之基，回答时代问题。文化创新和发展的关键是回答时代问题，完成时代任务。</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③融通不同资源，实现综合创新。发展中国特色社会主义文化，要融通古今中外各种资源，坚持不忘本来、吸收外来、面向未来，通过综合创新，形成民族的科学的大众的社会主义文化。</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textAlignment w:val="auto"/>
        <w:rPr>
          <w:rFonts w:hint="eastAsia" w:ascii="宋体" w:hAnsi="宋体" w:eastAsia="宋体" w:cs="宋体"/>
          <w:color w:val="000000" w:themeColor="text1"/>
          <w:sz w:val="21"/>
          <w:szCs w:val="21"/>
          <w14:textFill>
            <w14:solidFill>
              <w14:schemeClr w14:val="tx1"/>
            </w14:solidFill>
          </w14:textFill>
        </w:rPr>
      </w:pPr>
      <w:r>
        <w:rPr>
          <w:rStyle w:val="9"/>
          <w:rFonts w:hint="eastAsia" w:cs="宋体"/>
          <w:color w:val="000000" w:themeColor="text1"/>
          <w:sz w:val="21"/>
          <w:szCs w:val="21"/>
          <w:lang w:val="en-US" w:eastAsia="zh-CN"/>
          <w14:textFill>
            <w14:solidFill>
              <w14:schemeClr w14:val="tx1"/>
            </w14:solidFill>
          </w14:textFill>
        </w:rPr>
        <w:t>3.</w:t>
      </w:r>
      <w:r>
        <w:rPr>
          <w:rStyle w:val="9"/>
          <w:rFonts w:hint="eastAsia" w:ascii="宋体" w:hAnsi="宋体" w:eastAsia="宋体" w:cs="宋体"/>
          <w:color w:val="000000" w:themeColor="text1"/>
          <w:sz w:val="21"/>
          <w:szCs w:val="21"/>
          <w14:textFill>
            <w14:solidFill>
              <w14:schemeClr w14:val="tx1"/>
            </w14:solidFill>
          </w14:textFill>
        </w:rPr>
        <w:t>文化发展要坚定理想信念的原因和做法</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textAlignment w:val="auto"/>
        <w:rPr>
          <w:rFonts w:hint="eastAsia" w:ascii="宋体" w:hAnsi="宋体" w:eastAsia="宋体" w:cs="宋体"/>
          <w:color w:val="000000" w:themeColor="text1"/>
          <w:sz w:val="21"/>
          <w:szCs w:val="21"/>
          <w14:textFill>
            <w14:solidFill>
              <w14:schemeClr w14:val="tx1"/>
            </w14:solidFill>
          </w14:textFill>
        </w:rPr>
      </w:pPr>
      <w:r>
        <w:rPr>
          <w:rStyle w:val="9"/>
          <w:rFonts w:hint="eastAsia" w:ascii="宋体" w:hAnsi="宋体" w:eastAsia="宋体" w:cs="宋体"/>
          <w:color w:val="000000" w:themeColor="text1"/>
          <w:sz w:val="21"/>
          <w:szCs w:val="21"/>
          <w14:textFill>
            <w14:solidFill>
              <w14:schemeClr w14:val="tx1"/>
            </w14:solidFill>
          </w14:textFill>
        </w:rPr>
        <w:t>（1）原因：</w:t>
      </w:r>
      <w:r>
        <w:rPr>
          <w:rFonts w:hint="eastAsia" w:ascii="宋体" w:hAnsi="宋体" w:eastAsia="宋体" w:cs="宋体"/>
          <w:color w:val="000000" w:themeColor="text1"/>
          <w:sz w:val="21"/>
          <w:szCs w:val="21"/>
          <w14:textFill>
            <w14:solidFill>
              <w14:schemeClr w14:val="tx1"/>
            </w14:solidFill>
          </w14:textFill>
        </w:rPr>
        <w:t>发展中国特色社会主义文化，必须坚持自信自立。党的百年奋斗成功道路是党领导人民独立自主探索开辟出来的，马克思主义的中国篇章是中国共产党人依靠自身力量实践出来的。</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textAlignment w:val="auto"/>
        <w:rPr>
          <w:rFonts w:hint="eastAsia" w:ascii="宋体" w:hAnsi="宋体" w:eastAsia="宋体" w:cs="宋体"/>
          <w:color w:val="000000" w:themeColor="text1"/>
          <w:sz w:val="21"/>
          <w:szCs w:val="21"/>
          <w14:textFill>
            <w14:solidFill>
              <w14:schemeClr w14:val="tx1"/>
            </w14:solidFill>
          </w14:textFill>
        </w:rPr>
      </w:pPr>
      <w:r>
        <w:rPr>
          <w:rStyle w:val="9"/>
          <w:rFonts w:hint="eastAsia" w:ascii="宋体" w:hAnsi="宋体" w:eastAsia="宋体" w:cs="宋体"/>
          <w:color w:val="000000" w:themeColor="text1"/>
          <w:sz w:val="21"/>
          <w:szCs w:val="21"/>
          <w14:textFill>
            <w14:solidFill>
              <w14:schemeClr w14:val="tx1"/>
            </w14:solidFill>
          </w14:textFill>
        </w:rPr>
        <w:t>（2）做法：</w:t>
      </w:r>
      <w:r>
        <w:rPr>
          <w:rFonts w:hint="eastAsia" w:ascii="宋体" w:hAnsi="宋体" w:eastAsia="宋体" w:cs="宋体"/>
          <w:color w:val="000000" w:themeColor="text1"/>
          <w:sz w:val="21"/>
          <w:szCs w:val="21"/>
          <w14:textFill>
            <w14:solidFill>
              <w14:schemeClr w14:val="tx1"/>
            </w14:solidFill>
          </w14:textFill>
        </w:rPr>
        <w:t>我们要坚持对马克思主义的坚定信仰、对中国特色社会主义的坚定信念，坚定道路自信、理论自信、制度自信、文化自信。</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textAlignment w:val="auto"/>
        <w:rPr>
          <w:rFonts w:hint="eastAsia" w:ascii="宋体" w:hAnsi="宋体" w:eastAsia="宋体" w:cs="宋体"/>
          <w:color w:val="000000" w:themeColor="text1"/>
          <w:sz w:val="21"/>
          <w:szCs w:val="21"/>
          <w14:textFill>
            <w14:solidFill>
              <w14:schemeClr w14:val="tx1"/>
            </w14:solidFill>
          </w14:textFill>
        </w:rPr>
      </w:pPr>
      <w:r>
        <w:rPr>
          <w:rStyle w:val="9"/>
          <w:rFonts w:hint="eastAsia" w:cs="宋体"/>
          <w:color w:val="000000" w:themeColor="text1"/>
          <w:sz w:val="21"/>
          <w:szCs w:val="21"/>
          <w:lang w:val="en-US" w:eastAsia="zh-CN"/>
          <w14:textFill>
            <w14:solidFill>
              <w14:schemeClr w14:val="tx1"/>
            </w14:solidFill>
          </w14:textFill>
        </w:rPr>
        <w:t>4.</w:t>
      </w:r>
      <w:r>
        <w:rPr>
          <w:rStyle w:val="9"/>
          <w:rFonts w:hint="eastAsia" w:ascii="宋体" w:hAnsi="宋体" w:eastAsia="宋体" w:cs="宋体"/>
          <w:color w:val="000000" w:themeColor="text1"/>
          <w:sz w:val="21"/>
          <w:szCs w:val="21"/>
          <w14:textFill>
            <w14:solidFill>
              <w14:schemeClr w14:val="tx1"/>
            </w14:solidFill>
          </w14:textFill>
        </w:rPr>
        <w:t>文化发展要坚持以人民为中心的原因和做法</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textAlignment w:val="auto"/>
        <w:rPr>
          <w:rFonts w:hint="eastAsia" w:ascii="宋体" w:hAnsi="宋体" w:eastAsia="宋体" w:cs="宋体"/>
          <w:color w:val="000000" w:themeColor="text1"/>
          <w:sz w:val="21"/>
          <w:szCs w:val="21"/>
          <w14:textFill>
            <w14:solidFill>
              <w14:schemeClr w14:val="tx1"/>
            </w14:solidFill>
          </w14:textFill>
        </w:rPr>
      </w:pPr>
      <w:r>
        <w:rPr>
          <w:rStyle w:val="9"/>
          <w:rFonts w:hint="eastAsia" w:ascii="宋体" w:hAnsi="宋体" w:eastAsia="宋体" w:cs="宋体"/>
          <w:color w:val="000000" w:themeColor="text1"/>
          <w:sz w:val="21"/>
          <w:szCs w:val="21"/>
          <w14:textFill>
            <w14:solidFill>
              <w14:schemeClr w14:val="tx1"/>
            </w14:solidFill>
          </w14:textFill>
        </w:rPr>
        <w:t>（1）原因：</w:t>
      </w:r>
      <w:r>
        <w:rPr>
          <w:rFonts w:hint="eastAsia" w:ascii="宋体" w:hAnsi="宋体" w:eastAsia="宋体" w:cs="宋体"/>
          <w:color w:val="000000" w:themeColor="text1"/>
          <w:sz w:val="21"/>
          <w:szCs w:val="21"/>
          <w14:textFill>
            <w14:solidFill>
              <w14:schemeClr w14:val="tx1"/>
            </w14:solidFill>
          </w14:textFill>
        </w:rPr>
        <w:t>①人民是文化发展的主体，文化发展要依靠人民。文化是在人民群众伟大的社会实践活动中孕育和创造的。人民的生活是一切文化产品取之不尽、用之不竭的创作源泉。（依靠人民）</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②人民是文化成果的最终享有者和受益者。社会主义文化是为人民大众服务的。不断满足人民多样化、多层次、多方面的精神文化需求，提高人民群众的思想道德素质，是发展社会主义文化的根本目的。</w:t>
      </w:r>
      <w:r>
        <w:rPr>
          <w:rStyle w:val="9"/>
          <w:rFonts w:hint="eastAsia" w:ascii="宋体" w:hAnsi="宋体" w:eastAsia="宋体" w:cs="宋体"/>
          <w:color w:val="000000" w:themeColor="text1"/>
          <w:sz w:val="21"/>
          <w:szCs w:val="21"/>
          <w14:textFill>
            <w14:solidFill>
              <w14:schemeClr w14:val="tx1"/>
            </w14:solidFill>
          </w14:textFill>
        </w:rPr>
        <w:t>（文化发展的根本目的）</w:t>
      </w:r>
      <w:r>
        <w:rPr>
          <w:rFonts w:hint="eastAsia" w:ascii="宋体" w:hAnsi="宋体" w:eastAsia="宋体" w:cs="宋体"/>
          <w:color w:val="000000" w:themeColor="text1"/>
          <w:sz w:val="21"/>
          <w:szCs w:val="21"/>
          <w14:textFill>
            <w14:solidFill>
              <w14:schemeClr w14:val="tx1"/>
            </w14:solidFill>
          </w14:textFill>
        </w:rPr>
        <w:t>（为了人民）</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textAlignment w:val="auto"/>
        <w:rPr>
          <w:rFonts w:hint="eastAsia" w:ascii="宋体" w:hAnsi="宋体" w:eastAsia="宋体" w:cs="宋体"/>
          <w:color w:val="000000" w:themeColor="text1"/>
          <w:sz w:val="21"/>
          <w:szCs w:val="21"/>
          <w14:textFill>
            <w14:solidFill>
              <w14:schemeClr w14:val="tx1"/>
            </w14:solidFill>
          </w14:textFill>
        </w:rPr>
      </w:pPr>
      <w:r>
        <w:rPr>
          <w:rStyle w:val="9"/>
          <w:rFonts w:hint="eastAsia" w:ascii="宋体" w:hAnsi="宋体" w:eastAsia="宋体" w:cs="宋体"/>
          <w:color w:val="000000" w:themeColor="text1"/>
          <w:sz w:val="21"/>
          <w:szCs w:val="21"/>
          <w14:textFill>
            <w14:solidFill>
              <w14:schemeClr w14:val="tx1"/>
            </w14:solidFill>
          </w14:textFill>
        </w:rPr>
        <w:t>（2）做法：</w:t>
      </w:r>
      <w:r>
        <w:rPr>
          <w:rFonts w:hint="eastAsia" w:ascii="宋体" w:hAnsi="宋体" w:eastAsia="宋体" w:cs="宋体"/>
          <w:color w:val="000000" w:themeColor="text1"/>
          <w:sz w:val="21"/>
          <w:szCs w:val="21"/>
          <w14:textFill>
            <w14:solidFill>
              <w14:schemeClr w14:val="tx1"/>
            </w14:solidFill>
          </w14:textFill>
        </w:rPr>
        <w:t>①必须坚持以马克思主义为指导，坚定共产主义理想信念，坚持以人民为中心，把增进人民福祉、促进人的全面发展作为出发点和落脚点。（总要求）</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②要坚持以人民为中心的创作导向，贴近人民的精神生活，热情讴歌人民群众的伟大实践，生动展示人民奋发有为的精神风貌和创造历史的辉煌业绩。</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③加强社会公共文化服务体系建设，实现好、维护好、发展好人民群众基本文化权益，生产创作出人民喜闻乐见的优秀文化作品，让文化发展成果更好地惠及人民群众，丰富高品质文化消费产品的供给，让人民精神文化生活不断迈上新台阶。</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textAlignment w:val="auto"/>
        <w:rPr>
          <w:rFonts w:hint="eastAsia" w:ascii="宋体" w:hAnsi="宋体" w:eastAsia="宋体" w:cs="宋体"/>
          <w:color w:val="000000" w:themeColor="text1"/>
          <w:sz w:val="21"/>
          <w:szCs w:val="21"/>
          <w14:textFill>
            <w14:solidFill>
              <w14:schemeClr w14:val="tx1"/>
            </w14:solidFill>
          </w14:textFill>
        </w:rPr>
      </w:pPr>
      <w:r>
        <w:rPr>
          <w:rStyle w:val="9"/>
          <w:rFonts w:hint="eastAsia" w:cs="宋体"/>
          <w:color w:val="000000" w:themeColor="text1"/>
          <w:sz w:val="21"/>
          <w:szCs w:val="21"/>
          <w:lang w:val="en-US" w:eastAsia="zh-CN"/>
          <w14:textFill>
            <w14:solidFill>
              <w14:schemeClr w14:val="tx1"/>
            </w14:solidFill>
          </w14:textFill>
        </w:rPr>
        <w:t>5.</w:t>
      </w:r>
      <w:r>
        <w:rPr>
          <w:rStyle w:val="9"/>
          <w:rFonts w:hint="eastAsia" w:ascii="宋体" w:hAnsi="宋体" w:eastAsia="宋体" w:cs="宋体"/>
          <w:color w:val="000000" w:themeColor="text1"/>
          <w:sz w:val="21"/>
          <w:szCs w:val="21"/>
          <w14:textFill>
            <w14:solidFill>
              <w14:schemeClr w14:val="tx1"/>
            </w14:solidFill>
          </w14:textFill>
        </w:rPr>
        <w:t>文化与时代的关系</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①每一种文化都是特定时代的产物，打上了深刻的时代烙印，是时代精神的展现。</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②文化作品只有符合人类历史前进的时代潮流，具有鲜明的时代特色，体现时代特征，反映时代风貌，才能具有恒久的魅力。</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textAlignment w:val="auto"/>
        <w:rPr>
          <w:rFonts w:hint="eastAsia" w:ascii="宋体" w:hAnsi="宋体" w:eastAsia="宋体" w:cs="宋体"/>
          <w:color w:val="000000" w:themeColor="text1"/>
          <w:sz w:val="21"/>
          <w:szCs w:val="21"/>
          <w14:textFill>
            <w14:solidFill>
              <w14:schemeClr w14:val="tx1"/>
            </w14:solidFill>
          </w14:textFill>
        </w:rPr>
      </w:pPr>
      <w:r>
        <w:rPr>
          <w:rStyle w:val="9"/>
          <w:rFonts w:hint="eastAsia" w:cs="宋体"/>
          <w:color w:val="000000" w:themeColor="text1"/>
          <w:sz w:val="21"/>
          <w:szCs w:val="21"/>
          <w:lang w:val="en-US" w:eastAsia="zh-CN"/>
          <w14:textFill>
            <w14:solidFill>
              <w14:schemeClr w14:val="tx1"/>
            </w14:solidFill>
          </w14:textFill>
        </w:rPr>
        <w:t>6.</w:t>
      </w:r>
      <w:r>
        <w:rPr>
          <w:rStyle w:val="9"/>
          <w:rFonts w:hint="eastAsia" w:ascii="宋体" w:hAnsi="宋体" w:eastAsia="宋体" w:cs="宋体"/>
          <w:color w:val="000000" w:themeColor="text1"/>
          <w:sz w:val="21"/>
          <w:szCs w:val="21"/>
          <w14:textFill>
            <w14:solidFill>
              <w14:schemeClr w14:val="tx1"/>
            </w14:solidFill>
          </w14:textFill>
        </w:rPr>
        <w:t>文化创新和发展的关键：</w:t>
      </w:r>
      <w:r>
        <w:rPr>
          <w:rFonts w:hint="eastAsia" w:ascii="宋体" w:hAnsi="宋体" w:eastAsia="宋体" w:cs="宋体"/>
          <w:color w:val="000000" w:themeColor="text1"/>
          <w:sz w:val="21"/>
          <w:szCs w:val="21"/>
          <w14:textFill>
            <w14:solidFill>
              <w14:schemeClr w14:val="tx1"/>
            </w14:solidFill>
          </w14:textFill>
        </w:rPr>
        <w:t>回答时代问题，完成时代任务。</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textAlignment w:val="auto"/>
        <w:rPr>
          <w:rFonts w:hint="eastAsia" w:ascii="宋体" w:hAnsi="宋体" w:eastAsia="宋体" w:cs="宋体"/>
          <w:color w:val="000000" w:themeColor="text1"/>
          <w:sz w:val="21"/>
          <w:szCs w:val="21"/>
          <w14:textFill>
            <w14:solidFill>
              <w14:schemeClr w14:val="tx1"/>
            </w14:solidFill>
          </w14:textFill>
        </w:rPr>
      </w:pPr>
      <w:r>
        <w:rPr>
          <w:rStyle w:val="9"/>
          <w:rFonts w:hint="eastAsia" w:cs="宋体"/>
          <w:color w:val="000000" w:themeColor="text1"/>
          <w:sz w:val="21"/>
          <w:szCs w:val="21"/>
          <w:lang w:val="en-US" w:eastAsia="zh-CN"/>
          <w14:textFill>
            <w14:solidFill>
              <w14:schemeClr w14:val="tx1"/>
            </w14:solidFill>
          </w14:textFill>
        </w:rPr>
        <w:t>7.</w:t>
      </w:r>
      <w:r>
        <w:rPr>
          <w:rStyle w:val="9"/>
          <w:rFonts w:hint="eastAsia" w:ascii="宋体" w:hAnsi="宋体" w:eastAsia="宋体" w:cs="宋体"/>
          <w:color w:val="000000" w:themeColor="text1"/>
          <w:sz w:val="21"/>
          <w:szCs w:val="21"/>
          <w14:textFill>
            <w14:solidFill>
              <w14:schemeClr w14:val="tx1"/>
            </w14:solidFill>
          </w14:textFill>
        </w:rPr>
        <w:t>融通不同资源的要求</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要坚持以马克思主义为指导，要融通古今中外各种资源，特别是要把握好中华优秀传统文化、国外优秀文化等资源。</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textAlignment w:val="auto"/>
        <w:rPr>
          <w:rFonts w:hint="eastAsia" w:ascii="宋体" w:hAnsi="宋体" w:eastAsia="宋体" w:cs="宋体"/>
          <w:color w:val="000000" w:themeColor="text1"/>
          <w:sz w:val="21"/>
          <w:szCs w:val="21"/>
          <w14:textFill>
            <w14:solidFill>
              <w14:schemeClr w14:val="tx1"/>
            </w14:solidFill>
          </w14:textFill>
        </w:rPr>
      </w:pPr>
      <w:r>
        <w:rPr>
          <w:rStyle w:val="9"/>
          <w:rFonts w:hint="eastAsia" w:cs="宋体"/>
          <w:color w:val="000000" w:themeColor="text1"/>
          <w:sz w:val="21"/>
          <w:szCs w:val="21"/>
          <w:lang w:val="en-US" w:eastAsia="zh-CN"/>
          <w14:textFill>
            <w14:solidFill>
              <w14:schemeClr w14:val="tx1"/>
            </w14:solidFill>
          </w14:textFill>
        </w:rPr>
        <w:t>8.</w:t>
      </w:r>
      <w:r>
        <w:rPr>
          <w:rStyle w:val="9"/>
          <w:rFonts w:hint="eastAsia" w:ascii="宋体" w:hAnsi="宋体" w:eastAsia="宋体" w:cs="宋体"/>
          <w:color w:val="000000" w:themeColor="text1"/>
          <w:sz w:val="21"/>
          <w:szCs w:val="21"/>
          <w14:textFill>
            <w14:solidFill>
              <w14:schemeClr w14:val="tx1"/>
            </w14:solidFill>
          </w14:textFill>
        </w:rPr>
        <w:t>实现综合创新的要求</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①</w:t>
      </w:r>
      <w:r>
        <w:rPr>
          <w:rStyle w:val="9"/>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我们要坚持不忘本来、吸收外来、面向未来。（原则）</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②既向内看，深入研究关系国计民生的重大课题；又向外看，积极探索关系人类前途命运的重大问题;</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③既向前看，准确判断中国特色社会主义发展趋势；又向后看，善于继承和弘扬中华优秀传统文化精华。（成果：通过综合创新，形成民族的科学的大众的社会主义文化。）</w:t>
      </w:r>
    </w:p>
    <w:p>
      <w:pPr>
        <w:keepNext w:val="0"/>
        <w:keepLines w:val="0"/>
        <w:pageBreakBefore w:val="0"/>
        <w:kinsoku/>
        <w:wordWrap/>
        <w:overflowPunct/>
        <w:topLinePunct w:val="0"/>
        <w:autoSpaceDE/>
        <w:autoSpaceDN/>
        <w:bidi w:val="0"/>
        <w:adjustRightInd/>
        <w:snapToGrid/>
        <w:spacing w:line="240" w:lineRule="auto"/>
        <w:textAlignment w:val="auto"/>
        <w:rPr>
          <w:sz w:val="21"/>
          <w:szCs w:val="21"/>
        </w:rPr>
      </w:pPr>
    </w:p>
    <w:p>
      <w:pPr>
        <w:pStyle w:val="4"/>
        <w:keepNext w:val="0"/>
        <w:keepLines w:val="0"/>
        <w:pageBreakBefore w:val="0"/>
        <w:widowControl w:val="0"/>
        <w:tabs>
          <w:tab w:val="left" w:pos="4320"/>
        </w:tabs>
        <w:kinsoku/>
        <w:wordWrap/>
        <w:overflowPunct/>
        <w:topLinePunct w:val="0"/>
        <w:autoSpaceDE/>
        <w:autoSpaceDN/>
        <w:bidi w:val="0"/>
        <w:adjustRightInd/>
        <w:snapToGrid w:val="0"/>
        <w:spacing w:beforeAutospacing="0" w:afterAutospacing="0" w:line="240" w:lineRule="auto"/>
        <w:textAlignment w:val="auto"/>
        <w:rPr>
          <w:rFonts w:hint="eastAsia" w:hAnsi="宋体" w:cs="宋体"/>
          <w:b/>
          <w:bCs/>
          <w:kern w:val="2"/>
          <w:sz w:val="21"/>
          <w:szCs w:val="21"/>
          <w:lang w:val="en-US" w:eastAsia="zh-CN"/>
        </w:rPr>
      </w:pPr>
      <w:r>
        <w:rPr>
          <w:rFonts w:hint="eastAsia" w:hAnsi="宋体" w:cs="宋体"/>
          <w:b/>
          <w:bCs/>
          <w:kern w:val="2"/>
          <w:sz w:val="21"/>
          <w:szCs w:val="21"/>
          <w:lang w:val="en-US" w:eastAsia="zh-CN"/>
        </w:rPr>
        <w:t>【导思】</w:t>
      </w:r>
    </w:p>
    <w:p>
      <w:pPr>
        <w:pStyle w:val="4"/>
        <w:keepNext w:val="0"/>
        <w:keepLines w:val="0"/>
        <w:pageBreakBefore w:val="0"/>
        <w:widowControl w:val="0"/>
        <w:numPr>
          <w:ilvl w:val="0"/>
          <w:numId w:val="0"/>
        </w:numPr>
        <w:tabs>
          <w:tab w:val="left" w:pos="4320"/>
        </w:tabs>
        <w:kinsoku/>
        <w:wordWrap/>
        <w:overflowPunct/>
        <w:topLinePunct w:val="0"/>
        <w:autoSpaceDE/>
        <w:autoSpaceDN/>
        <w:bidi w:val="0"/>
        <w:adjustRightInd/>
        <w:snapToGrid w:val="0"/>
        <w:spacing w:beforeAutospacing="0" w:afterAutospacing="0" w:line="240" w:lineRule="auto"/>
        <w:textAlignment w:val="auto"/>
        <w:rPr>
          <w:rFonts w:hint="eastAsia" w:hAnsi="宋体" w:cs="宋体"/>
          <w:b/>
          <w:bCs/>
          <w:kern w:val="2"/>
          <w:sz w:val="21"/>
          <w:szCs w:val="21"/>
          <w:lang w:val="en-US" w:eastAsia="zh-CN"/>
        </w:rPr>
      </w:pPr>
      <w:r>
        <w:rPr>
          <w:rFonts w:hint="eastAsia" w:hAnsi="宋体" w:cs="宋体"/>
          <w:b/>
          <w:bCs/>
          <w:kern w:val="2"/>
          <w:sz w:val="21"/>
          <w:szCs w:val="21"/>
          <w:lang w:val="en-US" w:eastAsia="zh-CN"/>
        </w:rPr>
        <w:t>一、议题探究</w:t>
      </w:r>
    </w:p>
    <w:p>
      <w:pPr>
        <w:keepNext w:val="0"/>
        <w:keepLines w:val="0"/>
        <w:pageBreakBefore w:val="0"/>
        <w:kinsoku/>
        <w:wordWrap/>
        <w:overflowPunct/>
        <w:topLinePunct w:val="0"/>
        <w:autoSpaceDE/>
        <w:autoSpaceDN/>
        <w:bidi w:val="0"/>
        <w:adjustRightInd/>
        <w:snapToGrid/>
        <w:spacing w:line="240" w:lineRule="auto"/>
        <w:textAlignment w:val="auto"/>
        <w:rPr>
          <w:sz w:val="21"/>
          <w:szCs w:val="21"/>
        </w:rPr>
      </w:pPr>
    </w:p>
    <w:p>
      <w:pPr>
        <w:jc w:val="center"/>
        <w:rPr>
          <w:rFonts w:hint="eastAsia" w:ascii="宋体" w:hAnsi="宋体" w:eastAsia="宋体" w:cs="宋体"/>
          <w:b/>
          <w:bCs/>
          <w:color w:val="000000"/>
          <w:sz w:val="21"/>
          <w:szCs w:val="21"/>
        </w:rPr>
      </w:pPr>
      <w:r>
        <w:rPr>
          <w:rFonts w:hint="eastAsia" w:ascii="宋体" w:hAnsi="宋体" w:eastAsia="宋体" w:cs="宋体"/>
          <w:b/>
          <w:bCs/>
          <w:color w:val="000000"/>
          <w:sz w:val="21"/>
          <w:szCs w:val="21"/>
        </w:rPr>
        <w:t>主议题：河南卫视“文化IP”何以火爆出圈？</w:t>
      </w:r>
    </w:p>
    <w:p>
      <w:pPr>
        <w:jc w:val="right"/>
        <w:rPr>
          <w:rFonts w:hint="eastAsia" w:ascii="宋体" w:hAnsi="宋体" w:eastAsia="宋体" w:cs="宋体"/>
          <w:b/>
          <w:bCs/>
          <w:color w:val="000000"/>
          <w:sz w:val="21"/>
          <w:szCs w:val="21"/>
        </w:rPr>
      </w:pPr>
      <w:r>
        <w:rPr>
          <w:rFonts w:hint="eastAsia" w:ascii="宋体" w:hAnsi="宋体" w:eastAsia="宋体" w:cs="宋体"/>
          <w:b/>
          <w:bCs/>
          <w:color w:val="000000"/>
          <w:sz w:val="21"/>
          <w:szCs w:val="21"/>
        </w:rPr>
        <w:t>——从河大卫看文化发展的基本途径</w:t>
      </w:r>
    </w:p>
    <w:p>
      <w:pPr>
        <w:jc w:val="center"/>
        <w:rPr>
          <w:rFonts w:hint="eastAsia" w:ascii="宋体" w:hAnsi="宋体" w:eastAsia="宋体" w:cs="宋体"/>
          <w:b/>
          <w:bCs/>
          <w:color w:val="000000"/>
          <w:sz w:val="21"/>
          <w:szCs w:val="21"/>
          <w:lang w:val="en-US" w:eastAsia="zh-CN"/>
        </w:rPr>
      </w:pPr>
      <w:r>
        <w:rPr>
          <w:rFonts w:hint="eastAsia" w:ascii="宋体" w:hAnsi="宋体" w:eastAsia="宋体" w:cs="宋体"/>
          <w:b/>
          <w:bCs/>
          <w:color w:val="000000"/>
          <w:sz w:val="21"/>
          <w:szCs w:val="21"/>
          <w:lang w:val="en-US" w:eastAsia="zh-CN"/>
        </w:rPr>
        <w:t>议题一：多个“神仙节目”火出圈，靠什么？</w:t>
      </w:r>
    </w:p>
    <w:p>
      <w:pPr>
        <w:jc w:val="left"/>
        <w:rPr>
          <w:rFonts w:hint="eastAsia" w:ascii="宋体" w:hAnsi="宋体" w:eastAsia="宋体" w:cs="宋体"/>
          <w:b w:val="0"/>
          <w:bCs w:val="0"/>
          <w:color w:val="000000"/>
          <w:sz w:val="21"/>
          <w:szCs w:val="21"/>
          <w:lang w:val="en-US" w:eastAsia="zh-CN"/>
        </w:rPr>
      </w:pPr>
      <w:r>
        <w:rPr>
          <w:rFonts w:hint="eastAsia" w:ascii="宋体" w:hAnsi="宋体" w:eastAsia="宋体" w:cs="宋体"/>
          <w:b/>
          <w:bCs/>
          <w:color w:val="000000"/>
          <w:sz w:val="21"/>
          <w:szCs w:val="21"/>
          <w:lang w:val="en-US" w:eastAsia="zh-CN"/>
        </w:rPr>
        <w:t>议学情境：</w:t>
      </w:r>
      <w:r>
        <w:rPr>
          <w:rFonts w:hint="eastAsia" w:ascii="宋体" w:hAnsi="宋体" w:eastAsia="宋体" w:cs="宋体"/>
          <w:b w:val="0"/>
          <w:bCs w:val="0"/>
          <w:color w:val="000000"/>
          <w:sz w:val="21"/>
          <w:szCs w:val="21"/>
          <w:lang w:val="en-US" w:eastAsia="zh-CN"/>
        </w:rPr>
        <w:t xml:space="preserve">  “中国节日”系列节目没有专注于“流量至上”，也没有迎合“以瘦为美”的网红审美，而是以独具匠心的舞蹈与底蕴深厚的黄河文化根基俘获广大观众的目光。作为互联网文化产品，“中国节日”系列节目从用户的痛点出发，精准的运用用户思维定位自身专属的目标受众，了解受众的需求与喜好，以此作为基础对传统文化进行了现代性的改造，从而使节目具有“量身定做”的特性。</w:t>
      </w:r>
    </w:p>
    <w:p>
      <w:pPr>
        <w:jc w:val="left"/>
        <w:rPr>
          <w:rFonts w:hint="eastAsia" w:ascii="宋体" w:hAnsi="宋体" w:eastAsia="宋体" w:cs="宋体"/>
          <w:b w:val="0"/>
          <w:bCs w:val="0"/>
          <w:color w:val="000000"/>
          <w:sz w:val="21"/>
          <w:szCs w:val="21"/>
          <w:lang w:val="en-US" w:eastAsia="zh-CN"/>
        </w:rPr>
      </w:pPr>
      <w:r>
        <w:rPr>
          <w:rFonts w:hint="eastAsia" w:ascii="宋体" w:hAnsi="宋体" w:eastAsia="宋体" w:cs="宋体"/>
          <w:b w:val="0"/>
          <w:bCs w:val="0"/>
          <w:color w:val="000000"/>
          <w:sz w:val="21"/>
          <w:szCs w:val="21"/>
          <w:lang w:val="en-US" w:eastAsia="zh-CN"/>
        </w:rPr>
        <w:t xml:space="preserve">    因此“中国节日”系列节目与其他电视综艺晚会节目相比具有独特性与新鲜感，并且“中国节日”系列节目组将人民群众放在心上，认真思考群众的审美需求，将传统文化的精华反复雕琢放大，真正成为经典，使得节目获得广大人民群众的尊重与喜爱。</w:t>
      </w:r>
    </w:p>
    <w:p>
      <w:pPr>
        <w:jc w:val="left"/>
        <w:rPr>
          <w:rFonts w:hint="eastAsia" w:ascii="宋体" w:hAnsi="宋体" w:eastAsia="宋体" w:cs="宋体"/>
          <w:b w:val="0"/>
          <w:bCs w:val="0"/>
          <w:color w:val="000000"/>
          <w:sz w:val="21"/>
          <w:szCs w:val="21"/>
          <w:lang w:val="en-US" w:eastAsia="zh-CN"/>
        </w:rPr>
      </w:pPr>
      <w:r>
        <w:rPr>
          <w:rFonts w:hint="eastAsia" w:ascii="宋体" w:hAnsi="宋体" w:eastAsia="宋体" w:cs="宋体"/>
          <w:b w:val="0"/>
          <w:bCs w:val="0"/>
          <w:color w:val="000000"/>
          <w:sz w:val="21"/>
          <w:szCs w:val="21"/>
          <w:lang w:val="en-US" w:eastAsia="zh-CN"/>
        </w:rPr>
        <w:t xml:space="preserve">     文化觉醒起，文化自信生，文化节目兴。文化自信的时代课题和国风国潮的崛起之势为河南卫视“中国节日”系列节目的裂变传播打下了坚实的基础。出生在信息时代的Z世代们，见证国家的日益强大，对传统文化有着不一般的自信和推崇。也正是这群有活力、有激情、熟知新媒体话语表达的年轻一代成为河南卫视“中国节日”持续破圈的“发动机”。</w:t>
      </w:r>
    </w:p>
    <w:p>
      <w:pPr>
        <w:rPr>
          <w:rFonts w:hint="eastAsia" w:ascii="宋体" w:hAnsi="宋体" w:eastAsia="宋体" w:cs="宋体"/>
          <w:b/>
          <w:bCs/>
          <w:color w:val="000000"/>
          <w:sz w:val="21"/>
          <w:szCs w:val="21"/>
          <w:lang w:val="en-US" w:eastAsia="zh-CN"/>
        </w:rPr>
      </w:pPr>
      <w:r>
        <w:rPr>
          <w:rFonts w:hint="eastAsia" w:ascii="宋体" w:hAnsi="宋体" w:eastAsia="宋体" w:cs="宋体"/>
          <w:b/>
          <w:bCs/>
          <w:color w:val="000000"/>
          <w:sz w:val="21"/>
          <w:szCs w:val="21"/>
          <w:lang w:val="en-US" w:eastAsia="zh-CN"/>
        </w:rPr>
        <w:t>议学活动一</w:t>
      </w:r>
    </w:p>
    <w:p>
      <w:pPr>
        <w:rPr>
          <w:rFonts w:hint="eastAsia" w:ascii="宋体" w:hAnsi="宋体" w:eastAsia="宋体" w:cs="宋体"/>
          <w:b/>
          <w:bCs/>
          <w:color w:val="000000"/>
          <w:sz w:val="21"/>
          <w:szCs w:val="21"/>
          <w:lang w:val="en-US" w:eastAsia="zh-CN"/>
        </w:rPr>
      </w:pPr>
      <w:r>
        <w:rPr>
          <w:rFonts w:hint="eastAsia" w:ascii="宋体" w:hAnsi="宋体" w:eastAsia="宋体" w:cs="宋体"/>
          <w:b/>
          <w:bCs/>
          <w:color w:val="000000"/>
          <w:sz w:val="21"/>
          <w:szCs w:val="21"/>
          <w:lang w:val="en-US" w:eastAsia="zh-CN"/>
        </w:rPr>
        <w:t>任务一：结合议学情境，商议，“中国节日”系列节目的成功对文化发展有哪些启示？</w:t>
      </w:r>
    </w:p>
    <w:p>
      <w:pPr>
        <w:rPr>
          <w:rFonts w:hint="eastAsia" w:ascii="宋体" w:hAnsi="宋体" w:eastAsia="宋体" w:cs="宋体"/>
          <w:b/>
          <w:bCs/>
          <w:color w:val="000000"/>
          <w:sz w:val="21"/>
          <w:szCs w:val="21"/>
          <w:lang w:val="en-US" w:eastAsia="zh-CN"/>
        </w:rPr>
      </w:pPr>
    </w:p>
    <w:p>
      <w:pPr>
        <w:rPr>
          <w:rFonts w:hint="eastAsia" w:ascii="宋体" w:hAnsi="宋体" w:eastAsia="宋体" w:cs="宋体"/>
          <w:b/>
          <w:bCs/>
          <w:color w:val="000000"/>
          <w:sz w:val="21"/>
          <w:szCs w:val="21"/>
          <w:lang w:val="en-US" w:eastAsia="zh-CN"/>
        </w:rPr>
      </w:pPr>
    </w:p>
    <w:p>
      <w:pPr>
        <w:rPr>
          <w:rFonts w:hint="eastAsia" w:ascii="宋体" w:hAnsi="宋体" w:eastAsia="宋体" w:cs="宋体"/>
          <w:b/>
          <w:bCs/>
          <w:color w:val="000000"/>
          <w:sz w:val="21"/>
          <w:szCs w:val="21"/>
          <w:lang w:val="en-US" w:eastAsia="zh-CN"/>
        </w:rPr>
      </w:pPr>
    </w:p>
    <w:p>
      <w:pPr>
        <w:rPr>
          <w:rFonts w:hint="eastAsia" w:ascii="宋体" w:hAnsi="宋体" w:eastAsia="宋体" w:cs="宋体"/>
          <w:b/>
          <w:bCs/>
          <w:color w:val="000000"/>
          <w:sz w:val="21"/>
          <w:szCs w:val="21"/>
          <w:lang w:val="en-US" w:eastAsia="zh-CN"/>
        </w:rPr>
      </w:pPr>
      <w:r>
        <w:rPr>
          <w:rFonts w:hint="eastAsia" w:ascii="宋体" w:hAnsi="宋体" w:eastAsia="宋体" w:cs="宋体"/>
          <w:b/>
          <w:bCs/>
          <w:color w:val="000000"/>
          <w:sz w:val="21"/>
          <w:szCs w:val="21"/>
          <w:lang w:val="en-US" w:eastAsia="zh-CN"/>
        </w:rPr>
        <w:t>任务二：结合河南卫视节目的应时而生谈谈文化发展和时代的关系？文化创新的关键是什么？</w:t>
      </w:r>
    </w:p>
    <w:p>
      <w:pPr>
        <w:rPr>
          <w:rFonts w:hint="eastAsia" w:ascii="宋体" w:hAnsi="宋体" w:eastAsia="宋体" w:cs="宋体"/>
          <w:b/>
          <w:bCs/>
          <w:color w:val="000000"/>
          <w:sz w:val="21"/>
          <w:szCs w:val="21"/>
          <w:lang w:eastAsia="zh-CN"/>
        </w:rPr>
      </w:pPr>
    </w:p>
    <w:p>
      <w:pPr>
        <w:rPr>
          <w:rFonts w:hint="eastAsia" w:ascii="宋体" w:hAnsi="宋体" w:eastAsia="宋体" w:cs="宋体"/>
          <w:b/>
          <w:bCs/>
          <w:color w:val="000000"/>
          <w:sz w:val="21"/>
          <w:szCs w:val="21"/>
          <w:lang w:eastAsia="zh-CN"/>
        </w:rPr>
      </w:pPr>
    </w:p>
    <w:p>
      <w:pPr>
        <w:rPr>
          <w:rFonts w:hint="eastAsia" w:ascii="宋体" w:hAnsi="宋体" w:eastAsia="宋体" w:cs="宋体"/>
          <w:b/>
          <w:bCs/>
          <w:color w:val="000000"/>
          <w:sz w:val="21"/>
          <w:szCs w:val="21"/>
          <w:lang w:eastAsia="zh-CN"/>
        </w:rPr>
      </w:pPr>
    </w:p>
    <w:p>
      <w:pPr>
        <w:rPr>
          <w:rFonts w:hint="eastAsia" w:ascii="宋体" w:hAnsi="宋体" w:eastAsia="宋体" w:cs="宋体"/>
          <w:b/>
          <w:bCs/>
          <w:color w:val="000000"/>
          <w:sz w:val="21"/>
          <w:szCs w:val="21"/>
          <w:lang w:eastAsia="zh-CN"/>
        </w:rPr>
      </w:pPr>
    </w:p>
    <w:p>
      <w:pPr>
        <w:jc w:val="center"/>
        <w:rPr>
          <w:rFonts w:hint="eastAsia" w:ascii="宋体" w:hAnsi="宋体" w:eastAsia="宋体" w:cs="宋体"/>
          <w:b/>
          <w:bCs/>
          <w:color w:val="000000"/>
          <w:sz w:val="21"/>
          <w:szCs w:val="21"/>
          <w:lang w:eastAsia="zh-CN"/>
        </w:rPr>
      </w:pPr>
    </w:p>
    <w:p>
      <w:pPr>
        <w:ind w:firstLine="422" w:firstLineChars="200"/>
        <w:jc w:val="center"/>
        <w:rPr>
          <w:rFonts w:hint="eastAsia" w:ascii="宋体" w:hAnsi="宋体" w:eastAsia="宋体" w:cs="宋体"/>
          <w:b/>
          <w:bCs/>
          <w:color w:val="000000"/>
          <w:sz w:val="21"/>
          <w:szCs w:val="21"/>
          <w:lang w:eastAsia="zh-CN"/>
        </w:rPr>
      </w:pPr>
      <w:r>
        <w:rPr>
          <w:rFonts w:hint="eastAsia" w:ascii="宋体" w:hAnsi="宋体" w:eastAsia="宋体" w:cs="宋体"/>
          <w:b/>
          <w:bCs/>
          <w:color w:val="000000"/>
          <w:sz w:val="21"/>
          <w:szCs w:val="21"/>
          <w:lang w:eastAsia="zh-CN"/>
        </w:rPr>
        <w:t>议题二：最大的创新亮点，是什么？</w:t>
      </w:r>
    </w:p>
    <w:p>
      <w:pPr>
        <w:ind w:firstLine="422" w:firstLineChars="200"/>
        <w:rPr>
          <w:rFonts w:hint="eastAsia" w:ascii="宋体" w:hAnsi="宋体" w:eastAsia="宋体" w:cs="宋体"/>
          <w:b/>
          <w:bCs/>
          <w:color w:val="000000"/>
          <w:sz w:val="21"/>
          <w:szCs w:val="21"/>
          <w:lang w:eastAsia="zh-CN"/>
        </w:rPr>
      </w:pPr>
    </w:p>
    <w:p>
      <w:pPr>
        <w:ind w:firstLine="422" w:firstLineChars="200"/>
        <w:rPr>
          <w:rFonts w:hint="eastAsia" w:ascii="宋体" w:hAnsi="宋体" w:eastAsia="宋体" w:cs="宋体"/>
          <w:sz w:val="21"/>
          <w:szCs w:val="21"/>
          <w:lang w:eastAsia="zh-CN"/>
        </w:rPr>
      </w:pPr>
      <w:r>
        <w:rPr>
          <w:rFonts w:hint="eastAsia" w:ascii="宋体" w:hAnsi="宋体" w:eastAsia="宋体" w:cs="宋体"/>
          <w:b/>
          <w:bCs/>
          <w:sz w:val="21"/>
          <w:szCs w:val="21"/>
          <w:lang w:val="en-US" w:eastAsia="zh-CN"/>
        </w:rPr>
        <w:t>议学情境：</w:t>
      </w:r>
      <w:r>
        <w:rPr>
          <w:rFonts w:hint="eastAsia" w:ascii="宋体" w:hAnsi="宋体" w:eastAsia="宋体" w:cs="宋体"/>
          <w:sz w:val="21"/>
          <w:szCs w:val="21"/>
          <w:lang w:eastAsia="zh-CN"/>
        </w:rPr>
        <w:t xml:space="preserve"> 其他卫视的的电视综艺晚会节目着重于现场的表演，热衷于高额请来流量明星或当红歌手在晚会上演出，这在粉丝经济流行的时代无疑是提升节目收视率的有效方法。“中国节日”节目组将创作重心放在利用新技术赋能上，将创意高效传递到观众那里，整个节目的制作中后期比重达到了70％，节目组充分利用VR、AR、XR技术以及5G技术打造了一场场震撼的视觉盛宴，屡屡受到受众好评反馈。</w:t>
      </w:r>
    </w:p>
    <w:p>
      <w:pPr>
        <w:ind w:firstLine="420" w:firstLineChars="200"/>
        <w:rPr>
          <w:rFonts w:hint="eastAsia" w:ascii="宋体" w:hAnsi="宋体" w:eastAsia="宋体" w:cs="宋体"/>
          <w:sz w:val="21"/>
          <w:szCs w:val="21"/>
          <w:lang w:eastAsia="zh-CN"/>
        </w:rPr>
      </w:pPr>
      <w:r>
        <w:rPr>
          <w:rFonts w:hint="eastAsia" w:ascii="宋体" w:hAnsi="宋体" w:eastAsia="宋体" w:cs="宋体"/>
          <w:sz w:val="21"/>
          <w:szCs w:val="21"/>
          <w:lang w:eastAsia="zh-CN"/>
        </w:rPr>
        <w:t>传统的节日晚会往往以主持人串联展开，在其中穿插语言类节目、歌舞类节目，即便有创新，也是搭建在“演播室”这一主体框架之上，基于不同节日的特点布置符合节日氛围的舞美与现场布景。在这种背景下，河南卫视“中国节日”系列节目敢于突破传统，摸索出全新的晚会表现形式，即以综艺加剧情的形式推进，辅之以虚拟时空的变换，并且节目不设置现场观众与主持人，更没有当红流量的入驻。</w:t>
      </w:r>
    </w:p>
    <w:p>
      <w:pPr>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议学活动二</w:t>
      </w:r>
    </w:p>
    <w:p>
      <w:pPr>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任务：结合议学情境，商议，概括“中国节日”系列节目的创新亮点？</w:t>
      </w:r>
    </w:p>
    <w:p>
      <w:pPr>
        <w:rPr>
          <w:rFonts w:hint="eastAsia" w:ascii="宋体" w:hAnsi="宋体"/>
          <w:b/>
          <w:bCs/>
          <w:color w:val="000000"/>
          <w:sz w:val="24"/>
          <w:lang w:eastAsia="zh-CN"/>
        </w:rPr>
      </w:pPr>
    </w:p>
    <w:p>
      <w:pPr>
        <w:keepNext w:val="0"/>
        <w:keepLines w:val="0"/>
        <w:pageBreakBefore w:val="0"/>
        <w:kinsoku/>
        <w:wordWrap/>
        <w:overflowPunct/>
        <w:topLinePunct w:val="0"/>
        <w:autoSpaceDE/>
        <w:autoSpaceDN/>
        <w:bidi w:val="0"/>
        <w:adjustRightInd/>
        <w:snapToGrid/>
        <w:spacing w:line="240" w:lineRule="auto"/>
        <w:textAlignment w:val="auto"/>
        <w:rPr>
          <w:sz w:val="21"/>
          <w:szCs w:val="21"/>
        </w:rPr>
      </w:pPr>
    </w:p>
    <w:p>
      <w:pPr>
        <w:keepNext w:val="0"/>
        <w:keepLines w:val="0"/>
        <w:pageBreakBefore w:val="0"/>
        <w:kinsoku/>
        <w:wordWrap/>
        <w:overflowPunct/>
        <w:topLinePunct w:val="0"/>
        <w:autoSpaceDE/>
        <w:autoSpaceDN/>
        <w:bidi w:val="0"/>
        <w:adjustRightInd/>
        <w:snapToGrid/>
        <w:spacing w:line="240" w:lineRule="auto"/>
        <w:textAlignment w:val="auto"/>
        <w:rPr>
          <w:sz w:val="21"/>
          <w:szCs w:val="21"/>
        </w:rPr>
      </w:pPr>
    </w:p>
    <w:p>
      <w:pPr>
        <w:keepNext w:val="0"/>
        <w:keepLines w:val="0"/>
        <w:pageBreakBefore w:val="0"/>
        <w:kinsoku/>
        <w:wordWrap/>
        <w:overflowPunct/>
        <w:topLinePunct w:val="0"/>
        <w:autoSpaceDE/>
        <w:autoSpaceDN/>
        <w:bidi w:val="0"/>
        <w:adjustRightInd/>
        <w:snapToGrid/>
        <w:spacing w:line="240" w:lineRule="auto"/>
        <w:textAlignment w:val="auto"/>
        <w:rPr>
          <w:sz w:val="21"/>
          <w:szCs w:val="21"/>
        </w:rPr>
      </w:pPr>
    </w:p>
    <w:p>
      <w:pPr>
        <w:pStyle w:val="4"/>
        <w:keepNext w:val="0"/>
        <w:keepLines w:val="0"/>
        <w:pageBreakBefore w:val="0"/>
        <w:widowControl w:val="0"/>
        <w:numPr>
          <w:ilvl w:val="0"/>
          <w:numId w:val="1"/>
        </w:numPr>
        <w:tabs>
          <w:tab w:val="left" w:pos="4320"/>
        </w:tabs>
        <w:kinsoku/>
        <w:wordWrap/>
        <w:overflowPunct/>
        <w:topLinePunct w:val="0"/>
        <w:autoSpaceDE/>
        <w:autoSpaceDN/>
        <w:bidi w:val="0"/>
        <w:adjustRightInd/>
        <w:snapToGrid w:val="0"/>
        <w:spacing w:beforeAutospacing="0" w:afterAutospacing="0" w:line="240" w:lineRule="auto"/>
        <w:textAlignment w:val="auto"/>
        <w:rPr>
          <w:rFonts w:hint="default" w:hAnsi="宋体" w:cs="宋体"/>
          <w:b/>
          <w:bCs/>
          <w:kern w:val="2"/>
          <w:sz w:val="21"/>
          <w:szCs w:val="21"/>
          <w:lang w:val="en-US" w:eastAsia="zh-CN"/>
        </w:rPr>
      </w:pPr>
      <w:r>
        <w:rPr>
          <w:rFonts w:hint="eastAsia" w:hAnsi="宋体" w:cs="宋体"/>
          <w:b/>
          <w:bCs/>
          <w:kern w:val="2"/>
          <w:sz w:val="21"/>
          <w:szCs w:val="21"/>
          <w:lang w:val="en-US" w:eastAsia="zh-CN"/>
        </w:rPr>
        <w:t>知识体系建构</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default" w:ascii="Calibri" w:hAnsi="Calibri" w:eastAsia="宋体" w:cs="宋体"/>
          <w:b/>
          <w:bCs/>
          <w:i w:val="0"/>
          <w:iCs w:val="0"/>
          <w:color w:val="auto"/>
          <w:kern w:val="2"/>
          <w:sz w:val="21"/>
          <w:szCs w:val="21"/>
          <w:highlight w:val="none"/>
          <w:vertAlign w:val="baseline"/>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default" w:ascii="Calibri" w:hAnsi="Calibri" w:eastAsia="宋体" w:cs="宋体"/>
          <w:b/>
          <w:bCs/>
          <w:i w:val="0"/>
          <w:iCs w:val="0"/>
          <w:color w:val="auto"/>
          <w:kern w:val="2"/>
          <w:sz w:val="21"/>
          <w:szCs w:val="21"/>
          <w:highlight w:val="none"/>
          <w:vertAlign w:val="baseline"/>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default" w:ascii="Calibri" w:hAnsi="Calibri" w:eastAsia="宋体" w:cs="宋体"/>
          <w:b/>
          <w:bCs/>
          <w:i w:val="0"/>
          <w:iCs w:val="0"/>
          <w:color w:val="auto"/>
          <w:kern w:val="2"/>
          <w:sz w:val="21"/>
          <w:szCs w:val="21"/>
          <w:highlight w:val="none"/>
          <w:vertAlign w:val="baseline"/>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default" w:ascii="Calibri" w:hAnsi="Calibri" w:eastAsia="宋体" w:cs="宋体"/>
          <w:b/>
          <w:bCs/>
          <w:i w:val="0"/>
          <w:iCs w:val="0"/>
          <w:color w:val="auto"/>
          <w:kern w:val="2"/>
          <w:sz w:val="21"/>
          <w:szCs w:val="21"/>
          <w:highlight w:val="none"/>
          <w:vertAlign w:val="baseline"/>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default" w:ascii="Calibri" w:hAnsi="Calibri" w:eastAsia="宋体" w:cs="宋体"/>
          <w:b/>
          <w:bCs/>
          <w:i w:val="0"/>
          <w:iCs w:val="0"/>
          <w:color w:val="auto"/>
          <w:kern w:val="2"/>
          <w:sz w:val="21"/>
          <w:szCs w:val="21"/>
          <w:highlight w:val="none"/>
          <w:vertAlign w:val="baseline"/>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Calibri" w:hAnsi="Calibri" w:eastAsia="宋体" w:cs="宋体"/>
          <w:b/>
          <w:bCs/>
          <w:i w:val="0"/>
          <w:iCs w:val="0"/>
          <w:color w:val="auto"/>
          <w:kern w:val="2"/>
          <w:sz w:val="21"/>
          <w:szCs w:val="21"/>
          <w:highlight w:val="none"/>
          <w:vertAlign w:val="baseline"/>
          <w:lang w:val="en-US" w:eastAsia="zh-CN" w:bidi="ar-SA"/>
        </w:rPr>
      </w:pPr>
      <w:r>
        <w:rPr>
          <w:rFonts w:hint="eastAsia" w:ascii="Calibri" w:hAnsi="Calibri" w:eastAsia="宋体" w:cs="宋体"/>
          <w:b/>
          <w:bCs/>
          <w:i w:val="0"/>
          <w:iCs w:val="0"/>
          <w:color w:val="auto"/>
          <w:kern w:val="2"/>
          <w:sz w:val="21"/>
          <w:szCs w:val="21"/>
          <w:highlight w:val="none"/>
          <w:vertAlign w:val="baseline"/>
          <w:lang w:val="en-US" w:eastAsia="zh-CN" w:bidi="ar-SA"/>
        </w:rPr>
        <w:t>【导练】</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default" w:ascii="Calibri" w:hAnsi="Calibri" w:eastAsia="宋体" w:cs="宋体"/>
          <w:b/>
          <w:bCs/>
          <w:i w:val="0"/>
          <w:iCs w:val="0"/>
          <w:color w:val="auto"/>
          <w:kern w:val="2"/>
          <w:sz w:val="21"/>
          <w:szCs w:val="21"/>
          <w:highlight w:val="none"/>
          <w:vertAlign w:val="baseline"/>
          <w:lang w:val="en-US" w:eastAsia="zh-CN" w:bidi="ar-SA"/>
        </w:rPr>
      </w:pPr>
      <w:r>
        <w:rPr>
          <w:rFonts w:hint="eastAsia" w:ascii="Calibri" w:hAnsi="Calibri" w:eastAsia="宋体" w:cs="宋体"/>
          <w:b/>
          <w:bCs/>
          <w:i w:val="0"/>
          <w:iCs w:val="0"/>
          <w:color w:val="auto"/>
          <w:kern w:val="2"/>
          <w:sz w:val="21"/>
          <w:szCs w:val="21"/>
          <w:highlight w:val="none"/>
          <w:vertAlign w:val="baseline"/>
          <w:lang w:val="en-US" w:eastAsia="zh-CN" w:bidi="ar-SA"/>
        </w:rPr>
        <w:t>一、</w:t>
      </w:r>
      <w:r>
        <w:rPr>
          <w:rFonts w:hint="eastAsia" w:ascii="Calibri" w:hAnsi="Calibri" w:cs="宋体"/>
          <w:b/>
          <w:bCs/>
          <w:i w:val="0"/>
          <w:iCs w:val="0"/>
          <w:color w:val="auto"/>
          <w:kern w:val="2"/>
          <w:sz w:val="21"/>
          <w:szCs w:val="21"/>
          <w:highlight w:val="none"/>
          <w:vertAlign w:val="baseline"/>
          <w:lang w:val="en-US" w:eastAsia="zh-CN" w:bidi="ar-SA"/>
        </w:rPr>
        <w:t>易混辨析</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Theme="minorEastAsia" w:hAnsiTheme="minorEastAsia" w:eastAsiaTheme="minorEastAsia" w:cstheme="minorEastAsia"/>
          <w:b w:val="0"/>
          <w:bCs w:val="0"/>
          <w:i w:val="0"/>
          <w:iCs w:val="0"/>
          <w:caps w:val="0"/>
          <w:spacing w:val="0"/>
          <w:sz w:val="21"/>
          <w:szCs w:val="21"/>
          <w:shd w:val="clear" w:color="auto" w:fill="FFFFFF"/>
          <w:lang w:val="en-US" w:eastAsia="zh-CN"/>
        </w:rPr>
      </w:pPr>
      <w:r>
        <w:rPr>
          <w:rFonts w:hint="eastAsia" w:asciiTheme="minorEastAsia" w:hAnsiTheme="minorEastAsia" w:eastAsiaTheme="minorEastAsia" w:cstheme="minorEastAsia"/>
          <w:b w:val="0"/>
          <w:bCs w:val="0"/>
          <w:i w:val="0"/>
          <w:iCs w:val="0"/>
          <w:caps w:val="0"/>
          <w:spacing w:val="0"/>
          <w:sz w:val="21"/>
          <w:szCs w:val="21"/>
          <w:shd w:val="clear" w:color="auto" w:fill="FFFFFF"/>
          <w:lang w:val="en-US" w:eastAsia="zh-CN"/>
        </w:rPr>
        <w:t>1.发展中国特色社会主义文化必须坚持以人民为中心，把增进人民福祉，促进经济社会全面发展作为出发点和落脚点。</w:t>
      </w:r>
      <w:r>
        <w:rPr>
          <w:rFonts w:hint="eastAsia" w:asciiTheme="minorEastAsia" w:hAnsiTheme="minorEastAsia" w:cstheme="minorEastAsia"/>
          <w:b w:val="0"/>
          <w:bCs w:val="0"/>
          <w:i w:val="0"/>
          <w:iCs w:val="0"/>
          <w:caps w:val="0"/>
          <w:spacing w:val="0"/>
          <w:sz w:val="21"/>
          <w:szCs w:val="21"/>
          <w:shd w:val="clear" w:color="auto" w:fill="FFFFFF"/>
          <w:lang w:val="en-US" w:eastAsia="zh-CN"/>
        </w:rPr>
        <w:t>(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b w:val="0"/>
          <w:bCs w:val="0"/>
          <w:i w:val="0"/>
          <w:iCs w:val="0"/>
          <w:caps w:val="0"/>
          <w:spacing w:val="0"/>
          <w:sz w:val="21"/>
          <w:szCs w:val="21"/>
          <w:shd w:val="clear" w:color="auto" w:fill="FFFFFF"/>
          <w:lang w:val="en-US" w:eastAsia="zh-CN"/>
        </w:rPr>
      </w:pPr>
      <w:r>
        <w:rPr>
          <w:rFonts w:hint="eastAsia" w:asciiTheme="minorEastAsia" w:hAnsiTheme="minorEastAsia" w:eastAsiaTheme="minorEastAsia" w:cstheme="minorEastAsia"/>
          <w:b w:val="0"/>
          <w:bCs w:val="0"/>
          <w:i w:val="0"/>
          <w:iCs w:val="0"/>
          <w:caps w:val="0"/>
          <w:spacing w:val="0"/>
          <w:sz w:val="21"/>
          <w:szCs w:val="21"/>
          <w:shd w:val="clear" w:color="auto" w:fill="FFFFFF"/>
          <w:lang w:val="en-US" w:eastAsia="zh-CN"/>
        </w:rPr>
        <w:t>2.文化工作者是文化发展的主体，文化发展要充分发挥文化工作者的创造性。</w:t>
      </w:r>
      <w:r>
        <w:rPr>
          <w:rFonts w:hint="eastAsia" w:asciiTheme="minorEastAsia" w:hAnsiTheme="minorEastAsia" w:cstheme="minorEastAsia"/>
          <w:b w:val="0"/>
          <w:bCs w:val="0"/>
          <w:i w:val="0"/>
          <w:iCs w:val="0"/>
          <w:caps w:val="0"/>
          <w:spacing w:val="0"/>
          <w:sz w:val="21"/>
          <w:szCs w:val="21"/>
          <w:shd w:val="clear" w:color="auto" w:fill="FFFFFF"/>
          <w:lang w:val="en-US" w:eastAsia="zh-CN"/>
        </w:rPr>
        <w:t>(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b w:val="0"/>
          <w:bCs w:val="0"/>
          <w:i w:val="0"/>
          <w:iCs w:val="0"/>
          <w:caps w:val="0"/>
          <w:spacing w:val="0"/>
          <w:sz w:val="21"/>
          <w:szCs w:val="21"/>
          <w:shd w:val="clear" w:color="auto" w:fill="FFFFFF"/>
          <w:lang w:val="en-US" w:eastAsia="zh-CN"/>
        </w:rPr>
      </w:pPr>
      <w:r>
        <w:rPr>
          <w:rFonts w:hint="eastAsia" w:asciiTheme="minorEastAsia" w:hAnsiTheme="minorEastAsia" w:eastAsiaTheme="minorEastAsia" w:cstheme="minorEastAsia"/>
          <w:b w:val="0"/>
          <w:bCs w:val="0"/>
          <w:i w:val="0"/>
          <w:iCs w:val="0"/>
          <w:caps w:val="0"/>
          <w:spacing w:val="0"/>
          <w:sz w:val="21"/>
          <w:szCs w:val="21"/>
          <w:shd w:val="clear" w:color="auto" w:fill="FFFFFF"/>
          <w:lang w:val="en-US" w:eastAsia="zh-CN"/>
        </w:rPr>
        <w:t>3、发展中国特色社会主义文化，要融通古今中外各种资源，特别是要把握中华传统文化和国外文化的资源。</w:t>
      </w:r>
      <w:r>
        <w:rPr>
          <w:rFonts w:hint="eastAsia" w:asciiTheme="minorEastAsia" w:hAnsiTheme="minorEastAsia" w:cstheme="minorEastAsia"/>
          <w:b w:val="0"/>
          <w:bCs w:val="0"/>
          <w:i w:val="0"/>
          <w:iCs w:val="0"/>
          <w:caps w:val="0"/>
          <w:spacing w:val="0"/>
          <w:sz w:val="21"/>
          <w:szCs w:val="21"/>
          <w:shd w:val="clear" w:color="auto" w:fill="FFFFFF"/>
          <w:lang w:val="en-US" w:eastAsia="zh-CN"/>
        </w:rPr>
        <w:t>(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b w:val="0"/>
          <w:bCs w:val="0"/>
          <w:i w:val="0"/>
          <w:iCs w:val="0"/>
          <w:caps w:val="0"/>
          <w:spacing w:val="0"/>
          <w:sz w:val="21"/>
          <w:szCs w:val="21"/>
          <w:shd w:val="clear" w:color="auto" w:fill="FFFFFF"/>
          <w:lang w:val="en-US" w:eastAsia="zh-CN"/>
        </w:rPr>
      </w:pPr>
      <w:r>
        <w:rPr>
          <w:rFonts w:hint="eastAsia" w:asciiTheme="minorEastAsia" w:hAnsiTheme="minorEastAsia" w:eastAsiaTheme="minorEastAsia" w:cstheme="minorEastAsia"/>
          <w:b w:val="0"/>
          <w:bCs w:val="0"/>
          <w:i w:val="0"/>
          <w:iCs w:val="0"/>
          <w:caps w:val="0"/>
          <w:spacing w:val="0"/>
          <w:sz w:val="21"/>
          <w:szCs w:val="21"/>
          <w:shd w:val="clear" w:color="auto" w:fill="FFFFFF"/>
          <w:lang w:val="en-US" w:eastAsia="zh-CN"/>
        </w:rPr>
        <w:t>4、人民是文化发展的主体，让人民群众成为文化创造的源泉。</w:t>
      </w:r>
      <w:r>
        <w:rPr>
          <w:rFonts w:hint="eastAsia" w:asciiTheme="minorEastAsia" w:hAnsiTheme="minorEastAsia" w:cstheme="minorEastAsia"/>
          <w:b w:val="0"/>
          <w:bCs w:val="0"/>
          <w:i w:val="0"/>
          <w:iCs w:val="0"/>
          <w:caps w:val="0"/>
          <w:spacing w:val="0"/>
          <w:sz w:val="21"/>
          <w:szCs w:val="21"/>
          <w:shd w:val="clear" w:color="auto" w:fill="FFFFFF"/>
          <w:lang w:val="en-US" w:eastAsia="zh-CN"/>
        </w:rPr>
        <w:t>(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b w:val="0"/>
          <w:bCs w:val="0"/>
          <w:i w:val="0"/>
          <w:iCs w:val="0"/>
          <w:caps w:val="0"/>
          <w:spacing w:val="0"/>
          <w:sz w:val="21"/>
          <w:szCs w:val="21"/>
          <w:shd w:val="clear" w:color="auto" w:fill="FFFFFF"/>
          <w:lang w:val="en-US" w:eastAsia="zh-CN"/>
        </w:rPr>
      </w:pPr>
      <w:r>
        <w:rPr>
          <w:rFonts w:hint="eastAsia" w:asciiTheme="minorEastAsia" w:hAnsiTheme="minorEastAsia" w:eastAsiaTheme="minorEastAsia" w:cstheme="minorEastAsia"/>
          <w:b w:val="0"/>
          <w:bCs w:val="0"/>
          <w:i w:val="0"/>
          <w:iCs w:val="0"/>
          <w:caps w:val="0"/>
          <w:spacing w:val="0"/>
          <w:sz w:val="21"/>
          <w:szCs w:val="21"/>
          <w:shd w:val="clear" w:color="auto" w:fill="FFFFFF"/>
          <w:lang w:val="en-US" w:eastAsia="zh-CN"/>
        </w:rPr>
        <w:t>5.文艺工作者要加强社会公共文化服务体系建设。</w:t>
      </w:r>
      <w:r>
        <w:rPr>
          <w:rFonts w:hint="eastAsia" w:asciiTheme="minorEastAsia" w:hAnsiTheme="minorEastAsia" w:cstheme="minorEastAsia"/>
          <w:b w:val="0"/>
          <w:bCs w:val="0"/>
          <w:i w:val="0"/>
          <w:iCs w:val="0"/>
          <w:caps w:val="0"/>
          <w:spacing w:val="0"/>
          <w:sz w:val="21"/>
          <w:szCs w:val="21"/>
          <w:shd w:val="clear" w:color="auto" w:fill="FFFFFF"/>
          <w:lang w:val="en-US" w:eastAsia="zh-CN"/>
        </w:rPr>
        <w:t>(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b w:val="0"/>
          <w:bCs w:val="0"/>
          <w:i w:val="0"/>
          <w:iCs w:val="0"/>
          <w:caps w:val="0"/>
          <w:spacing w:val="0"/>
          <w:sz w:val="21"/>
          <w:szCs w:val="21"/>
          <w:shd w:val="clear" w:color="auto" w:fill="FFFFFF"/>
          <w:lang w:val="en-US" w:eastAsia="zh-CN"/>
        </w:rPr>
      </w:pPr>
      <w:r>
        <w:rPr>
          <w:rFonts w:hint="eastAsia" w:asciiTheme="minorEastAsia" w:hAnsiTheme="minorEastAsia" w:eastAsiaTheme="minorEastAsia" w:cstheme="minorEastAsia"/>
          <w:b w:val="0"/>
          <w:bCs w:val="0"/>
          <w:i w:val="0"/>
          <w:iCs w:val="0"/>
          <w:caps w:val="0"/>
          <w:spacing w:val="0"/>
          <w:sz w:val="21"/>
          <w:szCs w:val="21"/>
          <w:shd w:val="clear" w:color="auto" w:fill="FFFFFF"/>
          <w:lang w:val="en-US" w:eastAsia="zh-CN"/>
        </w:rPr>
        <w:t>6.文化创新和发展的关键是继承传统 推陈出新。</w:t>
      </w:r>
      <w:r>
        <w:rPr>
          <w:rFonts w:hint="eastAsia" w:asciiTheme="minorEastAsia" w:hAnsiTheme="minorEastAsia" w:cstheme="minorEastAsia"/>
          <w:b w:val="0"/>
          <w:bCs w:val="0"/>
          <w:i w:val="0"/>
          <w:iCs w:val="0"/>
          <w:caps w:val="0"/>
          <w:spacing w:val="0"/>
          <w:sz w:val="21"/>
          <w:szCs w:val="21"/>
          <w:shd w:val="clear" w:color="auto" w:fill="FFFFFF"/>
          <w:lang w:val="en-US" w:eastAsia="zh-CN"/>
        </w:rPr>
        <w:t>(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Theme="minorEastAsia" w:hAnsiTheme="minorEastAsia" w:cstheme="minorEastAsia"/>
          <w:b w:val="0"/>
          <w:bCs w:val="0"/>
          <w:i w:val="0"/>
          <w:iCs w:val="0"/>
          <w:caps w:val="0"/>
          <w:spacing w:val="0"/>
          <w:sz w:val="21"/>
          <w:szCs w:val="21"/>
          <w:shd w:val="clear" w:color="auto" w:fill="FFFFFF"/>
          <w:lang w:val="en-US" w:eastAsia="zh-CN"/>
        </w:rPr>
      </w:pPr>
      <w:r>
        <w:rPr>
          <w:rFonts w:hint="eastAsia" w:asciiTheme="minorEastAsia" w:hAnsiTheme="minorEastAsia" w:eastAsiaTheme="minorEastAsia" w:cstheme="minorEastAsia"/>
          <w:b w:val="0"/>
          <w:bCs w:val="0"/>
          <w:i w:val="0"/>
          <w:iCs w:val="0"/>
          <w:caps w:val="0"/>
          <w:spacing w:val="0"/>
          <w:sz w:val="21"/>
          <w:szCs w:val="21"/>
          <w:shd w:val="clear" w:color="auto" w:fill="FFFFFF"/>
          <w:lang w:val="en-US" w:eastAsia="zh-CN"/>
        </w:rPr>
        <w:t>7、对待传统文化 需要先继承后发展。</w:t>
      </w:r>
      <w:r>
        <w:rPr>
          <w:rFonts w:hint="eastAsia" w:asciiTheme="minorEastAsia" w:hAnsiTheme="minorEastAsia" w:cstheme="minorEastAsia"/>
          <w:b w:val="0"/>
          <w:bCs w:val="0"/>
          <w:i w:val="0"/>
          <w:iCs w:val="0"/>
          <w:caps w:val="0"/>
          <w:spacing w:val="0"/>
          <w:sz w:val="21"/>
          <w:szCs w:val="21"/>
          <w:shd w:val="clear" w:color="auto" w:fill="FFFFFF"/>
          <w:lang w:val="en-US" w:eastAsia="zh-CN"/>
        </w:rPr>
        <w:t>(     )</w:t>
      </w:r>
    </w:p>
    <w:p>
      <w:pPr>
        <w:keepNext w:val="0"/>
        <w:keepLines w:val="0"/>
        <w:pageBreakBefore w:val="0"/>
        <w:kinsoku/>
        <w:wordWrap/>
        <w:overflowPunct/>
        <w:topLinePunct w:val="0"/>
        <w:autoSpaceDE/>
        <w:autoSpaceDN/>
        <w:bidi w:val="0"/>
        <w:adjustRightInd/>
        <w:snapToGrid/>
        <w:spacing w:line="240" w:lineRule="auto"/>
        <w:textAlignment w:val="auto"/>
        <w:rPr>
          <w:rFonts w:hint="eastAsia"/>
          <w:b/>
          <w:bCs/>
          <w:sz w:val="21"/>
          <w:szCs w:val="21"/>
          <w:lang w:val="en-US" w:eastAsia="zh-CN"/>
        </w:rPr>
      </w:pPr>
      <w:r>
        <w:rPr>
          <w:rFonts w:hint="eastAsia"/>
          <w:b/>
          <w:bCs/>
          <w:sz w:val="21"/>
          <w:szCs w:val="21"/>
          <w:lang w:val="en-US" w:eastAsia="zh-CN"/>
        </w:rPr>
        <w:t>二、当堂检测</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b w:val="0"/>
          <w:bCs w:val="0"/>
          <w:i w:val="0"/>
          <w:iCs w:val="0"/>
          <w:caps w:val="0"/>
          <w:spacing w:val="0"/>
          <w:sz w:val="21"/>
          <w:szCs w:val="21"/>
          <w:shd w:val="clear" w:color="auto" w:fill="FFFFFF"/>
          <w:lang w:val="en-US" w:eastAsia="zh-CN"/>
        </w:rPr>
      </w:pPr>
      <w:r>
        <w:rPr>
          <w:rFonts w:hint="eastAsia" w:asciiTheme="minorEastAsia" w:hAnsiTheme="minorEastAsia" w:eastAsiaTheme="minorEastAsia" w:cstheme="minorEastAsia"/>
          <w:b w:val="0"/>
          <w:bCs w:val="0"/>
          <w:i w:val="0"/>
          <w:iCs w:val="0"/>
          <w:caps w:val="0"/>
          <w:spacing w:val="0"/>
          <w:sz w:val="21"/>
          <w:szCs w:val="21"/>
          <w:shd w:val="clear" w:color="auto" w:fill="FFFFFF"/>
          <w:lang w:val="en-US" w:eastAsia="zh-CN"/>
        </w:rPr>
        <w:t>佾（yì）舞源于周朝礼乐，成于祭孔乐舞，是集诗、礼、乐于一体的国礼舞蹈，蕴含着中正和谐、伦常有序的儒家精神，可以让人谦和有礼。据此回答下列小题。</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b w:val="0"/>
          <w:bCs w:val="0"/>
          <w:i w:val="0"/>
          <w:iCs w:val="0"/>
          <w:caps w:val="0"/>
          <w:spacing w:val="0"/>
          <w:sz w:val="21"/>
          <w:szCs w:val="21"/>
          <w:shd w:val="clear" w:color="auto" w:fill="FFFFFF"/>
          <w:lang w:val="en-US" w:eastAsia="zh-CN"/>
        </w:rPr>
      </w:pPr>
      <w:r>
        <w:rPr>
          <w:rFonts w:hint="eastAsia" w:asciiTheme="minorEastAsia" w:hAnsiTheme="minorEastAsia" w:eastAsiaTheme="minorEastAsia" w:cstheme="minorEastAsia"/>
          <w:b w:val="0"/>
          <w:bCs w:val="0"/>
          <w:i w:val="0"/>
          <w:iCs w:val="0"/>
          <w:caps w:val="0"/>
          <w:spacing w:val="0"/>
          <w:sz w:val="21"/>
          <w:szCs w:val="21"/>
          <w:shd w:val="clear" w:color="auto" w:fill="FFFFFF"/>
          <w:lang w:val="en-US" w:eastAsia="zh-CN"/>
        </w:rPr>
        <w:t>1.近年来，福建省F市深入研究佾舞的礼仪内涵、佾礼规制、舞蹈动作和道具使用，整理相关的图谱画册和乐理典籍，并在此基础上申报国家级非遗项目。佾舞申遗的意义在于（</w:t>
      </w:r>
      <w:r>
        <w:rPr>
          <w:rFonts w:hint="eastAsia" w:asciiTheme="minorEastAsia" w:hAnsiTheme="minorEastAsia" w:cstheme="minorEastAsia"/>
          <w:b w:val="0"/>
          <w:bCs w:val="0"/>
          <w:i w:val="0"/>
          <w:iCs w:val="0"/>
          <w:caps w:val="0"/>
          <w:spacing w:val="0"/>
          <w:sz w:val="21"/>
          <w:szCs w:val="21"/>
          <w:shd w:val="clear" w:color="auto" w:fill="FFFFFF"/>
          <w:lang w:val="en-US" w:eastAsia="zh-CN"/>
        </w:rPr>
        <w:t xml:space="preserve"> </w:t>
      </w:r>
      <w:r>
        <w:rPr>
          <w:rFonts w:hint="eastAsia" w:asciiTheme="minorEastAsia" w:hAnsiTheme="minorEastAsia" w:cstheme="minorEastAsia"/>
          <w:b w:val="0"/>
          <w:bCs w:val="0"/>
          <w:i w:val="0"/>
          <w:iCs w:val="0"/>
          <w:caps w:val="0"/>
          <w:color w:val="FF0000"/>
          <w:spacing w:val="0"/>
          <w:sz w:val="32"/>
          <w:szCs w:val="32"/>
          <w:shd w:val="clear" w:color="auto" w:fill="FFFFFF"/>
          <w:lang w:val="en-US" w:eastAsia="zh-CN"/>
        </w:rPr>
        <w:t xml:space="preserve"> </w:t>
      </w:r>
      <w:r>
        <w:rPr>
          <w:rFonts w:hint="eastAsia" w:asciiTheme="minorEastAsia" w:hAnsiTheme="minorEastAsia" w:cstheme="minorEastAsia"/>
          <w:b/>
          <w:bCs/>
          <w:i w:val="0"/>
          <w:iCs w:val="0"/>
          <w:caps w:val="0"/>
          <w:color w:val="FF0000"/>
          <w:spacing w:val="0"/>
          <w:sz w:val="21"/>
          <w:szCs w:val="21"/>
          <w:shd w:val="clear" w:color="auto" w:fill="FFFFFF"/>
          <w:lang w:val="en-US" w:eastAsia="zh-CN"/>
        </w:rPr>
        <w:t xml:space="preserve"> </w:t>
      </w:r>
      <w:r>
        <w:rPr>
          <w:rFonts w:hint="eastAsia" w:asciiTheme="minorEastAsia" w:hAnsiTheme="minorEastAsia" w:eastAsiaTheme="minorEastAsia" w:cstheme="minorEastAsia"/>
          <w:b w:val="0"/>
          <w:bCs w:val="0"/>
          <w:i w:val="0"/>
          <w:iCs w:val="0"/>
          <w:caps w:val="0"/>
          <w:spacing w:val="0"/>
          <w:sz w:val="21"/>
          <w:szCs w:val="21"/>
          <w:shd w:val="clear" w:color="auto" w:fill="FFFFFF"/>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b w:val="0"/>
          <w:bCs w:val="0"/>
          <w:i w:val="0"/>
          <w:iCs w:val="0"/>
          <w:caps w:val="0"/>
          <w:spacing w:val="0"/>
          <w:sz w:val="21"/>
          <w:szCs w:val="21"/>
          <w:shd w:val="clear" w:color="auto" w:fill="FFFFFF"/>
          <w:lang w:val="en-US" w:eastAsia="zh-CN"/>
        </w:rPr>
      </w:pPr>
      <w:r>
        <w:rPr>
          <w:rFonts w:hint="eastAsia" w:asciiTheme="minorEastAsia" w:hAnsiTheme="minorEastAsia" w:eastAsiaTheme="minorEastAsia" w:cstheme="minorEastAsia"/>
          <w:b w:val="0"/>
          <w:bCs w:val="0"/>
          <w:i w:val="0"/>
          <w:iCs w:val="0"/>
          <w:caps w:val="0"/>
          <w:spacing w:val="0"/>
          <w:sz w:val="21"/>
          <w:szCs w:val="21"/>
          <w:shd w:val="clear" w:color="auto" w:fill="FFFFFF"/>
          <w:lang w:val="en-US" w:eastAsia="zh-CN"/>
        </w:rPr>
        <w:t>①恢复传统儒家文化，构建和谐社会</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b w:val="0"/>
          <w:bCs w:val="0"/>
          <w:i w:val="0"/>
          <w:iCs w:val="0"/>
          <w:caps w:val="0"/>
          <w:spacing w:val="0"/>
          <w:sz w:val="21"/>
          <w:szCs w:val="21"/>
          <w:shd w:val="clear" w:color="auto" w:fill="FFFFFF"/>
          <w:lang w:val="en-US" w:eastAsia="zh-CN"/>
        </w:rPr>
      </w:pPr>
      <w:r>
        <w:rPr>
          <w:rFonts w:hint="eastAsia" w:asciiTheme="minorEastAsia" w:hAnsiTheme="minorEastAsia" w:eastAsiaTheme="minorEastAsia" w:cstheme="minorEastAsia"/>
          <w:b w:val="0"/>
          <w:bCs w:val="0"/>
          <w:i w:val="0"/>
          <w:iCs w:val="0"/>
          <w:caps w:val="0"/>
          <w:spacing w:val="0"/>
          <w:sz w:val="21"/>
          <w:szCs w:val="21"/>
          <w:shd w:val="clear" w:color="auto" w:fill="FFFFFF"/>
          <w:lang w:val="en-US" w:eastAsia="zh-CN"/>
        </w:rPr>
        <w:t>②提供精神指引，提高道德实践能力</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b w:val="0"/>
          <w:bCs w:val="0"/>
          <w:i w:val="0"/>
          <w:iCs w:val="0"/>
          <w:caps w:val="0"/>
          <w:spacing w:val="0"/>
          <w:sz w:val="21"/>
          <w:szCs w:val="21"/>
          <w:shd w:val="clear" w:color="auto" w:fill="FFFFFF"/>
          <w:lang w:val="en-US" w:eastAsia="zh-CN"/>
        </w:rPr>
      </w:pPr>
      <w:r>
        <w:rPr>
          <w:rFonts w:hint="eastAsia" w:asciiTheme="minorEastAsia" w:hAnsiTheme="minorEastAsia" w:eastAsiaTheme="minorEastAsia" w:cstheme="minorEastAsia"/>
          <w:b w:val="0"/>
          <w:bCs w:val="0"/>
          <w:i w:val="0"/>
          <w:iCs w:val="0"/>
          <w:caps w:val="0"/>
          <w:spacing w:val="0"/>
          <w:sz w:val="21"/>
          <w:szCs w:val="21"/>
          <w:shd w:val="clear" w:color="auto" w:fill="FFFFFF"/>
          <w:lang w:val="en-US" w:eastAsia="zh-CN"/>
        </w:rPr>
        <w:t>③继承优秀传统文化，厚植文化底蕴</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b w:val="0"/>
          <w:bCs w:val="0"/>
          <w:i w:val="0"/>
          <w:iCs w:val="0"/>
          <w:caps w:val="0"/>
          <w:spacing w:val="0"/>
          <w:sz w:val="21"/>
          <w:szCs w:val="21"/>
          <w:shd w:val="clear" w:color="auto" w:fill="FFFFFF"/>
          <w:lang w:val="en-US" w:eastAsia="zh-CN"/>
        </w:rPr>
      </w:pPr>
      <w:r>
        <w:rPr>
          <w:rFonts w:hint="eastAsia" w:asciiTheme="minorEastAsia" w:hAnsiTheme="minorEastAsia" w:eastAsiaTheme="minorEastAsia" w:cstheme="minorEastAsia"/>
          <w:b w:val="0"/>
          <w:bCs w:val="0"/>
          <w:i w:val="0"/>
          <w:iCs w:val="0"/>
          <w:caps w:val="0"/>
          <w:spacing w:val="0"/>
          <w:sz w:val="21"/>
          <w:szCs w:val="21"/>
          <w:shd w:val="clear" w:color="auto" w:fill="FFFFFF"/>
          <w:lang w:val="en-US" w:eastAsia="zh-CN"/>
        </w:rPr>
        <w:t>④展示中华文化魅力，增强文化自信</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b w:val="0"/>
          <w:bCs w:val="0"/>
          <w:i w:val="0"/>
          <w:iCs w:val="0"/>
          <w:caps w:val="0"/>
          <w:spacing w:val="0"/>
          <w:sz w:val="21"/>
          <w:szCs w:val="21"/>
          <w:shd w:val="clear" w:color="auto" w:fill="FFFFFF"/>
          <w:lang w:val="en-US" w:eastAsia="zh-CN"/>
        </w:rPr>
      </w:pPr>
      <w:r>
        <w:rPr>
          <w:rFonts w:hint="eastAsia" w:asciiTheme="minorEastAsia" w:hAnsiTheme="minorEastAsia" w:eastAsiaTheme="minorEastAsia" w:cstheme="minorEastAsia"/>
          <w:b w:val="0"/>
          <w:bCs w:val="0"/>
          <w:i w:val="0"/>
          <w:iCs w:val="0"/>
          <w:caps w:val="0"/>
          <w:spacing w:val="0"/>
          <w:sz w:val="21"/>
          <w:szCs w:val="21"/>
          <w:shd w:val="clear" w:color="auto" w:fill="FFFFFF"/>
          <w:lang w:val="en-US" w:eastAsia="zh-CN"/>
        </w:rPr>
        <w:t>①②   B.①③ C.②④ D.③④</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b w:val="0"/>
          <w:bCs w:val="0"/>
          <w:i w:val="0"/>
          <w:iCs w:val="0"/>
          <w:caps w:val="0"/>
          <w:spacing w:val="0"/>
          <w:sz w:val="21"/>
          <w:szCs w:val="21"/>
          <w:shd w:val="clear" w:color="auto" w:fill="FFFFFF"/>
          <w:lang w:val="en-US" w:eastAsia="zh-CN"/>
        </w:rPr>
      </w:pPr>
      <w:r>
        <w:rPr>
          <w:rFonts w:hint="eastAsia" w:asciiTheme="minorEastAsia" w:hAnsiTheme="minorEastAsia" w:cstheme="minorEastAsia"/>
          <w:b w:val="0"/>
          <w:bCs w:val="0"/>
          <w:i w:val="0"/>
          <w:iCs w:val="0"/>
          <w:caps w:val="0"/>
          <w:spacing w:val="0"/>
          <w:sz w:val="21"/>
          <w:szCs w:val="21"/>
          <w:shd w:val="clear" w:color="auto" w:fill="FFFFFF"/>
          <w:lang w:val="en-US" w:eastAsia="zh-CN"/>
        </w:rPr>
        <w:t>2.</w:t>
      </w:r>
      <w:r>
        <w:rPr>
          <w:rFonts w:hint="eastAsia" w:asciiTheme="minorEastAsia" w:hAnsiTheme="minorEastAsia" w:eastAsiaTheme="minorEastAsia" w:cstheme="minorEastAsia"/>
          <w:b w:val="0"/>
          <w:bCs w:val="0"/>
          <w:i w:val="0"/>
          <w:iCs w:val="0"/>
          <w:caps w:val="0"/>
          <w:spacing w:val="0"/>
          <w:sz w:val="21"/>
          <w:szCs w:val="21"/>
          <w:shd w:val="clear" w:color="auto" w:fill="FFFFFF"/>
          <w:lang w:val="en-US" w:eastAsia="zh-CN"/>
        </w:rPr>
        <w:t>佾舞成功入选国家级非遗名录后，F市积极推广佾舞进校园活动，组织佾舞古诗词吟唱活动，举办佾舞文化讲座、弱冠佾生行成人礼活动，还在各地开展佾舞展演活动，让古老的佾舞焕发出生机和活力。这启示我们，让中华优秀传统文化“活”起来需要（</w:t>
      </w:r>
      <w:r>
        <w:rPr>
          <w:rFonts w:hint="eastAsia" w:asciiTheme="minorEastAsia" w:hAnsiTheme="minorEastAsia" w:cstheme="minorEastAsia"/>
          <w:b w:val="0"/>
          <w:bCs w:val="0"/>
          <w:i w:val="0"/>
          <w:iCs w:val="0"/>
          <w:caps w:val="0"/>
          <w:color w:val="FF0000"/>
          <w:spacing w:val="0"/>
          <w:sz w:val="32"/>
          <w:szCs w:val="32"/>
          <w:shd w:val="clear" w:color="auto" w:fill="FFFFFF"/>
          <w:lang w:val="en-US" w:eastAsia="zh-CN"/>
        </w:rPr>
        <w:t xml:space="preserve">  </w:t>
      </w:r>
      <w:r>
        <w:rPr>
          <w:rFonts w:hint="eastAsia" w:asciiTheme="minorEastAsia" w:hAnsiTheme="minorEastAsia" w:eastAsiaTheme="minorEastAsia" w:cstheme="minorEastAsia"/>
          <w:b w:val="0"/>
          <w:bCs w:val="0"/>
          <w:i w:val="0"/>
          <w:iCs w:val="0"/>
          <w:caps w:val="0"/>
          <w:spacing w:val="0"/>
          <w:sz w:val="21"/>
          <w:szCs w:val="21"/>
          <w:shd w:val="clear" w:color="auto" w:fill="FFFFFF"/>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b w:val="0"/>
          <w:bCs w:val="0"/>
          <w:i w:val="0"/>
          <w:iCs w:val="0"/>
          <w:caps w:val="0"/>
          <w:spacing w:val="0"/>
          <w:sz w:val="21"/>
          <w:szCs w:val="21"/>
          <w:shd w:val="clear" w:color="auto" w:fill="FFFFFF"/>
          <w:lang w:val="en-US" w:eastAsia="zh-CN"/>
        </w:rPr>
      </w:pPr>
      <w:r>
        <w:rPr>
          <w:rFonts w:hint="eastAsia" w:asciiTheme="minorEastAsia" w:hAnsiTheme="minorEastAsia" w:eastAsiaTheme="minorEastAsia" w:cstheme="minorEastAsia"/>
          <w:b w:val="0"/>
          <w:bCs w:val="0"/>
          <w:i w:val="0"/>
          <w:iCs w:val="0"/>
          <w:caps w:val="0"/>
          <w:spacing w:val="0"/>
          <w:sz w:val="21"/>
          <w:szCs w:val="21"/>
          <w:shd w:val="clear" w:color="auto" w:fill="FFFFFF"/>
          <w:lang w:val="en-US" w:eastAsia="zh-CN"/>
        </w:rPr>
        <w:t>A.立足社会实践，丰富文化表现形式</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b w:val="0"/>
          <w:bCs w:val="0"/>
          <w:i w:val="0"/>
          <w:iCs w:val="0"/>
          <w:caps w:val="0"/>
          <w:spacing w:val="0"/>
          <w:sz w:val="21"/>
          <w:szCs w:val="21"/>
          <w:shd w:val="clear" w:color="auto" w:fill="FFFFFF"/>
          <w:lang w:val="en-US" w:eastAsia="zh-CN"/>
        </w:rPr>
      </w:pPr>
      <w:r>
        <w:rPr>
          <w:rFonts w:hint="eastAsia" w:asciiTheme="minorEastAsia" w:hAnsiTheme="minorEastAsia" w:eastAsiaTheme="minorEastAsia" w:cstheme="minorEastAsia"/>
          <w:b w:val="0"/>
          <w:bCs w:val="0"/>
          <w:i w:val="0"/>
          <w:iCs w:val="0"/>
          <w:caps w:val="0"/>
          <w:spacing w:val="0"/>
          <w:sz w:val="21"/>
          <w:szCs w:val="21"/>
          <w:shd w:val="clear" w:color="auto" w:fill="FFFFFF"/>
          <w:lang w:val="en-US" w:eastAsia="zh-CN"/>
        </w:rPr>
        <w:t>B.融通不同资源，进行文化综合创新</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b w:val="0"/>
          <w:bCs w:val="0"/>
          <w:i w:val="0"/>
          <w:iCs w:val="0"/>
          <w:caps w:val="0"/>
          <w:spacing w:val="0"/>
          <w:sz w:val="21"/>
          <w:szCs w:val="21"/>
          <w:shd w:val="clear" w:color="auto" w:fill="FFFFFF"/>
          <w:lang w:val="en-US" w:eastAsia="zh-CN"/>
        </w:rPr>
      </w:pPr>
      <w:r>
        <w:rPr>
          <w:rFonts w:hint="eastAsia" w:asciiTheme="minorEastAsia" w:hAnsiTheme="minorEastAsia" w:eastAsiaTheme="minorEastAsia" w:cstheme="minorEastAsia"/>
          <w:b w:val="0"/>
          <w:bCs w:val="0"/>
          <w:i w:val="0"/>
          <w:iCs w:val="0"/>
          <w:caps w:val="0"/>
          <w:spacing w:val="0"/>
          <w:sz w:val="21"/>
          <w:szCs w:val="21"/>
          <w:shd w:val="clear" w:color="auto" w:fill="FFFFFF"/>
          <w:lang w:val="en-US" w:eastAsia="zh-CN"/>
        </w:rPr>
        <w:t>C.顺应时代要求，拓展传统文化内涵</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b w:val="0"/>
          <w:bCs w:val="0"/>
          <w:i w:val="0"/>
          <w:iCs w:val="0"/>
          <w:caps w:val="0"/>
          <w:spacing w:val="0"/>
          <w:sz w:val="21"/>
          <w:szCs w:val="21"/>
          <w:shd w:val="clear" w:color="auto" w:fill="FFFFFF"/>
          <w:lang w:val="en-US" w:eastAsia="zh-CN"/>
        </w:rPr>
      </w:pPr>
      <w:r>
        <w:rPr>
          <w:rFonts w:hint="eastAsia" w:asciiTheme="minorEastAsia" w:hAnsiTheme="minorEastAsia" w:eastAsiaTheme="minorEastAsia" w:cstheme="minorEastAsia"/>
          <w:b w:val="0"/>
          <w:bCs w:val="0"/>
          <w:i w:val="0"/>
          <w:iCs w:val="0"/>
          <w:caps w:val="0"/>
          <w:spacing w:val="0"/>
          <w:sz w:val="21"/>
          <w:szCs w:val="21"/>
          <w:shd w:val="clear" w:color="auto" w:fill="FFFFFF"/>
          <w:lang w:val="en-US" w:eastAsia="zh-CN"/>
        </w:rPr>
        <w:t>D.坚持博采众长，借鉴外来优秀文化</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3</w:t>
      </w:r>
      <w:r>
        <w:rPr>
          <w:rFonts w:hint="eastAsia" w:ascii="宋体" w:hAnsi="宋体" w:eastAsia="宋体" w:cs="宋体"/>
          <w:color w:val="000000"/>
          <w:sz w:val="21"/>
          <w:szCs w:val="21"/>
        </w:rPr>
        <w:t>.</w:t>
      </w:r>
      <w:r>
        <w:rPr>
          <w:rFonts w:hint="eastAsia" w:ascii="宋体" w:hAnsi="宋体" w:eastAsia="宋体" w:cs="宋体"/>
          <w:color w:val="000000"/>
          <w:sz w:val="21"/>
          <w:szCs w:val="21"/>
          <w:lang w:val="en-US" w:eastAsia="zh-CN"/>
        </w:rPr>
        <w:t>古人早就观察到藕断丝连的现象，并从荷花茎秆中提取出丝状纤维，搓捻成线，用于织造。当代中国设计师不仅从古代文献中恢复了失传的藕丝织造技艺，而且推陈出新，制作出色泽自然、触感柔软又抗褶皱的个性化、艺术化的织物。传统藕丝织造技艺的当代复兴表明（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①古代文献是传统文化创造性转化的基础</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②文化创新要满足人民群众的多样化需要</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③传统技艺的传承不必囿于形式</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④社会主义文化繁荣的核心在于文化传承</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val="0"/>
          <w:color w:val="000000"/>
          <w:sz w:val="21"/>
          <w:szCs w:val="21"/>
          <w:lang w:val="en-US" w:eastAsia="zh-CN"/>
        </w:rPr>
      </w:pPr>
      <w:r>
        <w:rPr>
          <w:rFonts w:hint="eastAsia" w:ascii="宋体" w:hAnsi="宋体" w:eastAsia="宋体" w:cs="宋体"/>
          <w:color w:val="000000"/>
          <w:sz w:val="21"/>
          <w:szCs w:val="21"/>
          <w:lang w:val="en-US" w:eastAsia="zh-CN"/>
        </w:rPr>
        <w:t>A.①③  B.①④  C.②③  D.②④</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4.取材于老一辈亲身经历的扶贫剧《山海情》在一片好评声中收官。该剧让无数在富足年代成长起来的年轻人走入历史场景，见证苦尽甘来的扶贫奋斗史，使许多年少不知“贫”滋味的90后和00后心灵颤动、热泪盈眶。由此可见，该剧的成功在于它</w:t>
      </w:r>
      <w:r>
        <w:rPr>
          <w:rFonts w:hint="eastAsia" w:ascii="宋体" w:hAnsi="宋体" w:eastAsia="宋体" w:cs="宋体"/>
          <w:color w:val="000000"/>
          <w:sz w:val="21"/>
          <w:szCs w:val="21"/>
        </w:rPr>
        <w:t xml:space="preserve">( </w:t>
      </w:r>
      <w:r>
        <w:rPr>
          <w:rFonts w:hint="eastAsia" w:asciiTheme="minorEastAsia" w:hAnsiTheme="minorEastAsia" w:cstheme="minorEastAsia"/>
          <w:b/>
          <w:bCs/>
          <w:i w:val="0"/>
          <w:iCs w:val="0"/>
          <w:caps w:val="0"/>
          <w:color w:val="FF0000"/>
          <w:spacing w:val="0"/>
          <w:sz w:val="21"/>
          <w:szCs w:val="21"/>
          <w:shd w:val="clear" w:color="auto" w:fill="FFFFFF"/>
          <w:lang w:val="en-US" w:eastAsia="zh-CN"/>
        </w:rPr>
        <w:t xml:space="preserve"> </w:t>
      </w:r>
      <w:r>
        <w:rPr>
          <w:rFonts w:hint="eastAsia" w:asciiTheme="minorEastAsia" w:hAnsiTheme="minorEastAsia" w:cstheme="minorEastAsia"/>
          <w:b w:val="0"/>
          <w:bCs w:val="0"/>
          <w:i w:val="0"/>
          <w:iCs w:val="0"/>
          <w:caps w:val="0"/>
          <w:color w:val="FF0000"/>
          <w:spacing w:val="0"/>
          <w:sz w:val="32"/>
          <w:szCs w:val="32"/>
          <w:shd w:val="clear" w:color="auto" w:fill="FFFFFF"/>
          <w:lang w:val="en-US" w:eastAsia="zh-CN"/>
        </w:rPr>
        <w:t xml:space="preserve"> </w:t>
      </w:r>
      <w:r>
        <w:rPr>
          <w:rFonts w:hint="eastAsia" w:ascii="宋体" w:hAnsi="宋体" w:eastAsia="宋体" w:cs="宋体"/>
          <w:color w:val="000000"/>
          <w:sz w:val="21"/>
          <w:szCs w:val="21"/>
        </w:rPr>
        <w:t xml:space="preserve">  )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①为传统文化注入时代精神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②推动影视文化产业的发展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③真实地再现了老一辈的奋斗经历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④深深地触动了年轻人的内心情感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rPr>
        <w:t>A.①②</w:t>
      </w:r>
      <w:r>
        <w:rPr>
          <w:rFonts w:hint="eastAsia" w:ascii="宋体" w:hAnsi="宋体" w:eastAsia="宋体" w:cs="宋体"/>
          <w:color w:val="000000"/>
          <w:sz w:val="21"/>
          <w:szCs w:val="21"/>
        </w:rPr>
        <w:tab/>
      </w:r>
      <w:r>
        <w:rPr>
          <w:rFonts w:hint="eastAsia" w:ascii="宋体" w:hAnsi="宋体" w:eastAsia="宋体" w:cs="宋体"/>
          <w:color w:val="000000"/>
          <w:sz w:val="21"/>
          <w:szCs w:val="21"/>
        </w:rPr>
        <w:t xml:space="preserve">    B.①③        C.②④</w:t>
      </w:r>
      <w:r>
        <w:rPr>
          <w:rFonts w:hint="eastAsia" w:ascii="宋体" w:hAnsi="宋体" w:eastAsia="宋体" w:cs="宋体"/>
          <w:color w:val="000000"/>
          <w:sz w:val="21"/>
          <w:szCs w:val="21"/>
        </w:rPr>
        <w:tab/>
      </w:r>
      <w:r>
        <w:rPr>
          <w:rFonts w:hint="eastAsia" w:ascii="宋体" w:hAnsi="宋体" w:eastAsia="宋体" w:cs="宋体"/>
          <w:color w:val="000000"/>
          <w:sz w:val="21"/>
          <w:szCs w:val="21"/>
        </w:rPr>
        <w:t xml:space="preserve">      D.③④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b w:val="0"/>
          <w:bCs w:val="0"/>
          <w:i w:val="0"/>
          <w:iCs w:val="0"/>
          <w:caps w:val="0"/>
          <w:spacing w:val="0"/>
          <w:sz w:val="21"/>
          <w:szCs w:val="21"/>
          <w:shd w:val="clear" w:color="auto" w:fill="FFFFFF"/>
          <w:lang w:val="en-US" w:eastAsia="zh-CN"/>
        </w:rPr>
      </w:pPr>
      <w:r>
        <w:rPr>
          <w:rFonts w:hint="eastAsia" w:asciiTheme="minorEastAsia" w:hAnsiTheme="minorEastAsia" w:eastAsiaTheme="minorEastAsia" w:cstheme="minorEastAsia"/>
          <w:b w:val="0"/>
          <w:bCs w:val="0"/>
          <w:i w:val="0"/>
          <w:iCs w:val="0"/>
          <w:caps w:val="0"/>
          <w:spacing w:val="0"/>
          <w:sz w:val="21"/>
          <w:szCs w:val="21"/>
          <w:shd w:val="clear" w:color="auto" w:fill="FFFFFF"/>
          <w:lang w:val="en-US" w:eastAsia="zh-CN"/>
        </w:rPr>
        <w:t>5.《人世间》剧组用电影的手法拍出了波澜壮阔的史诗性作品，堪称一部“五十年中国百姓生活史”。在大历史下过着小日子，人人都能从剧中找到自己的影子，引发全年龄层感慨。该剧受到观众热捧，得益于（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b w:val="0"/>
          <w:bCs w:val="0"/>
          <w:i w:val="0"/>
          <w:iCs w:val="0"/>
          <w:caps w:val="0"/>
          <w:spacing w:val="0"/>
          <w:sz w:val="21"/>
          <w:szCs w:val="21"/>
          <w:shd w:val="clear" w:color="auto" w:fill="FFFFFF"/>
          <w:lang w:val="en-US" w:eastAsia="zh-CN"/>
        </w:rPr>
      </w:pPr>
      <w:r>
        <w:rPr>
          <w:rFonts w:hint="eastAsia" w:asciiTheme="minorEastAsia" w:hAnsiTheme="minorEastAsia" w:eastAsiaTheme="minorEastAsia" w:cstheme="minorEastAsia"/>
          <w:b w:val="0"/>
          <w:bCs w:val="0"/>
          <w:i w:val="0"/>
          <w:iCs w:val="0"/>
          <w:caps w:val="0"/>
          <w:spacing w:val="0"/>
          <w:sz w:val="21"/>
          <w:szCs w:val="21"/>
          <w:shd w:val="clear" w:color="auto" w:fill="FFFFFF"/>
          <w:lang w:val="en-US" w:eastAsia="zh-CN"/>
        </w:rPr>
        <w:t>①立足于我国社会主义建设的伟大实践，展现时代风貌</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b w:val="0"/>
          <w:bCs w:val="0"/>
          <w:i w:val="0"/>
          <w:iCs w:val="0"/>
          <w:caps w:val="0"/>
          <w:spacing w:val="0"/>
          <w:sz w:val="21"/>
          <w:szCs w:val="21"/>
          <w:shd w:val="clear" w:color="auto" w:fill="FFFFFF"/>
          <w:lang w:val="en-US" w:eastAsia="zh-CN"/>
        </w:rPr>
      </w:pPr>
      <w:r>
        <w:rPr>
          <w:rFonts w:hint="eastAsia" w:asciiTheme="minorEastAsia" w:hAnsiTheme="minorEastAsia" w:eastAsiaTheme="minorEastAsia" w:cstheme="minorEastAsia"/>
          <w:b w:val="0"/>
          <w:bCs w:val="0"/>
          <w:i w:val="0"/>
          <w:iCs w:val="0"/>
          <w:caps w:val="0"/>
          <w:spacing w:val="0"/>
          <w:sz w:val="21"/>
          <w:szCs w:val="21"/>
          <w:shd w:val="clear" w:color="auto" w:fill="FFFFFF"/>
          <w:lang w:val="en-US" w:eastAsia="zh-CN"/>
        </w:rPr>
        <w:t>②崇尚传统道德这一中华优秀文化精华，提升需求层次</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b w:val="0"/>
          <w:bCs w:val="0"/>
          <w:i w:val="0"/>
          <w:iCs w:val="0"/>
          <w:caps w:val="0"/>
          <w:spacing w:val="0"/>
          <w:sz w:val="21"/>
          <w:szCs w:val="21"/>
          <w:shd w:val="clear" w:color="auto" w:fill="FFFFFF"/>
          <w:lang w:val="en-US" w:eastAsia="zh-CN"/>
        </w:rPr>
      </w:pPr>
      <w:r>
        <w:rPr>
          <w:rFonts w:hint="eastAsia" w:asciiTheme="minorEastAsia" w:hAnsiTheme="minorEastAsia" w:eastAsiaTheme="minorEastAsia" w:cstheme="minorEastAsia"/>
          <w:b w:val="0"/>
          <w:bCs w:val="0"/>
          <w:i w:val="0"/>
          <w:iCs w:val="0"/>
          <w:caps w:val="0"/>
          <w:spacing w:val="0"/>
          <w:sz w:val="21"/>
          <w:szCs w:val="21"/>
          <w:shd w:val="clear" w:color="auto" w:fill="FFFFFF"/>
          <w:lang w:val="en-US" w:eastAsia="zh-CN"/>
        </w:rPr>
        <w:t>③书写有筋骨有温度有道德的平民史诗，贴近社会生活</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b w:val="0"/>
          <w:bCs w:val="0"/>
          <w:i w:val="0"/>
          <w:iCs w:val="0"/>
          <w:caps w:val="0"/>
          <w:spacing w:val="0"/>
          <w:sz w:val="21"/>
          <w:szCs w:val="21"/>
          <w:shd w:val="clear" w:color="auto" w:fill="FFFFFF"/>
          <w:lang w:val="en-US" w:eastAsia="zh-CN"/>
        </w:rPr>
      </w:pPr>
      <w:r>
        <w:rPr>
          <w:rFonts w:hint="eastAsia" w:asciiTheme="minorEastAsia" w:hAnsiTheme="minorEastAsia" w:eastAsiaTheme="minorEastAsia" w:cstheme="minorEastAsia"/>
          <w:b w:val="0"/>
          <w:bCs w:val="0"/>
          <w:i w:val="0"/>
          <w:iCs w:val="0"/>
          <w:caps w:val="0"/>
          <w:spacing w:val="0"/>
          <w:sz w:val="21"/>
          <w:szCs w:val="21"/>
          <w:shd w:val="clear" w:color="auto" w:fill="FFFFFF"/>
          <w:lang w:val="en-US" w:eastAsia="zh-CN"/>
        </w:rPr>
        <w:t>④推动不同国家和民族之间的文化交流，坚定文化自信</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b w:val="0"/>
          <w:bCs w:val="0"/>
          <w:i w:val="0"/>
          <w:iCs w:val="0"/>
          <w:caps w:val="0"/>
          <w:spacing w:val="0"/>
          <w:sz w:val="21"/>
          <w:szCs w:val="21"/>
          <w:shd w:val="clear" w:color="auto" w:fill="FFFFFF"/>
          <w:lang w:val="en-US" w:eastAsia="zh-CN"/>
        </w:rPr>
      </w:pPr>
      <w:r>
        <w:rPr>
          <w:rFonts w:hint="eastAsia" w:asciiTheme="minorEastAsia" w:hAnsiTheme="minorEastAsia" w:eastAsiaTheme="minorEastAsia" w:cstheme="minorEastAsia"/>
          <w:b w:val="0"/>
          <w:bCs w:val="0"/>
          <w:i w:val="0"/>
          <w:iCs w:val="0"/>
          <w:caps w:val="0"/>
          <w:spacing w:val="0"/>
          <w:sz w:val="21"/>
          <w:szCs w:val="21"/>
          <w:shd w:val="clear" w:color="auto" w:fill="FFFFFF"/>
          <w:lang w:val="en-US" w:eastAsia="zh-CN"/>
        </w:rPr>
        <w:t>A．①③</w:t>
      </w:r>
      <w:r>
        <w:rPr>
          <w:rFonts w:hint="eastAsia" w:asciiTheme="minorEastAsia" w:hAnsiTheme="minorEastAsia" w:eastAsiaTheme="minorEastAsia" w:cstheme="minorEastAsia"/>
          <w:b w:val="0"/>
          <w:bCs w:val="0"/>
          <w:i w:val="0"/>
          <w:iCs w:val="0"/>
          <w:caps w:val="0"/>
          <w:spacing w:val="0"/>
          <w:sz w:val="21"/>
          <w:szCs w:val="21"/>
          <w:shd w:val="clear" w:color="auto" w:fill="FFFFFF"/>
          <w:lang w:val="en-US" w:eastAsia="zh-CN"/>
        </w:rPr>
        <w:tab/>
      </w:r>
      <w:r>
        <w:rPr>
          <w:rFonts w:hint="eastAsia" w:asciiTheme="minorEastAsia" w:hAnsiTheme="minorEastAsia" w:eastAsiaTheme="minorEastAsia" w:cstheme="minorEastAsia"/>
          <w:b w:val="0"/>
          <w:bCs w:val="0"/>
          <w:i w:val="0"/>
          <w:iCs w:val="0"/>
          <w:caps w:val="0"/>
          <w:spacing w:val="0"/>
          <w:sz w:val="21"/>
          <w:szCs w:val="21"/>
          <w:shd w:val="clear" w:color="auto" w:fill="FFFFFF"/>
          <w:lang w:val="en-US" w:eastAsia="zh-CN"/>
        </w:rPr>
        <w:t>B．①④</w:t>
      </w:r>
      <w:r>
        <w:rPr>
          <w:rFonts w:hint="eastAsia" w:asciiTheme="minorEastAsia" w:hAnsiTheme="minorEastAsia" w:eastAsiaTheme="minorEastAsia" w:cstheme="minorEastAsia"/>
          <w:b w:val="0"/>
          <w:bCs w:val="0"/>
          <w:i w:val="0"/>
          <w:iCs w:val="0"/>
          <w:caps w:val="0"/>
          <w:spacing w:val="0"/>
          <w:sz w:val="21"/>
          <w:szCs w:val="21"/>
          <w:shd w:val="clear" w:color="auto" w:fill="FFFFFF"/>
          <w:lang w:val="en-US" w:eastAsia="zh-CN"/>
        </w:rPr>
        <w:tab/>
      </w:r>
      <w:r>
        <w:rPr>
          <w:rFonts w:hint="eastAsia" w:asciiTheme="minorEastAsia" w:hAnsiTheme="minorEastAsia" w:eastAsiaTheme="minorEastAsia" w:cstheme="minorEastAsia"/>
          <w:b w:val="0"/>
          <w:bCs w:val="0"/>
          <w:i w:val="0"/>
          <w:iCs w:val="0"/>
          <w:caps w:val="0"/>
          <w:spacing w:val="0"/>
          <w:sz w:val="21"/>
          <w:szCs w:val="21"/>
          <w:shd w:val="clear" w:color="auto" w:fill="FFFFFF"/>
          <w:lang w:val="en-US" w:eastAsia="zh-CN"/>
        </w:rPr>
        <w:t>C．②③</w:t>
      </w:r>
      <w:r>
        <w:rPr>
          <w:rFonts w:hint="eastAsia" w:asciiTheme="minorEastAsia" w:hAnsiTheme="minorEastAsia" w:eastAsiaTheme="minorEastAsia" w:cstheme="minorEastAsia"/>
          <w:b w:val="0"/>
          <w:bCs w:val="0"/>
          <w:i w:val="0"/>
          <w:iCs w:val="0"/>
          <w:caps w:val="0"/>
          <w:spacing w:val="0"/>
          <w:sz w:val="21"/>
          <w:szCs w:val="21"/>
          <w:shd w:val="clear" w:color="auto" w:fill="FFFFFF"/>
          <w:lang w:val="en-US" w:eastAsia="zh-CN"/>
        </w:rPr>
        <w:tab/>
      </w:r>
      <w:r>
        <w:rPr>
          <w:rFonts w:hint="eastAsia" w:asciiTheme="minorEastAsia" w:hAnsiTheme="minorEastAsia" w:eastAsiaTheme="minorEastAsia" w:cstheme="minorEastAsia"/>
          <w:b w:val="0"/>
          <w:bCs w:val="0"/>
          <w:i w:val="0"/>
          <w:iCs w:val="0"/>
          <w:caps w:val="0"/>
          <w:spacing w:val="0"/>
          <w:sz w:val="21"/>
          <w:szCs w:val="21"/>
          <w:shd w:val="clear" w:color="auto" w:fill="FFFFFF"/>
          <w:lang w:val="en-US" w:eastAsia="zh-CN"/>
        </w:rPr>
        <w:t>D．②④</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b w:val="0"/>
          <w:bCs w:val="0"/>
          <w:i w:val="0"/>
          <w:iCs w:val="0"/>
          <w:caps w:val="0"/>
          <w:spacing w:val="0"/>
          <w:sz w:val="21"/>
          <w:szCs w:val="21"/>
          <w:shd w:val="clear" w:color="auto" w:fill="FFFFFF"/>
          <w:lang w:val="en-US" w:eastAsia="zh-CN"/>
        </w:rPr>
      </w:pPr>
      <w:r>
        <w:rPr>
          <w:rFonts w:hint="eastAsia" w:asciiTheme="minorEastAsia" w:hAnsiTheme="minorEastAsia" w:eastAsiaTheme="minorEastAsia" w:cstheme="minorEastAsia"/>
          <w:b w:val="0"/>
          <w:bCs w:val="0"/>
          <w:i w:val="0"/>
          <w:iCs w:val="0"/>
          <w:caps w:val="0"/>
          <w:spacing w:val="0"/>
          <w:sz w:val="21"/>
          <w:szCs w:val="21"/>
          <w:shd w:val="clear" w:color="auto" w:fill="FFFFFF"/>
          <w:lang w:val="en-US" w:eastAsia="zh-CN"/>
        </w:rPr>
        <w:t>6.舞蹈《只此青绿》被众多观众评为今年春晚全场最佳。《只此青绿》的演员们发髻高耸、身披青绿长衣，端庄、沉静，动作收放、呼吸吐纳间，配以《千里江山图》的背景，带给观众的不仅是高难度的舞蹈、超越感官的视觉享受，更有人与自然的和谐和中国文化自信的共鸣。《只此青绿》成功的最根本原因在于（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b w:val="0"/>
          <w:bCs w:val="0"/>
          <w:i w:val="0"/>
          <w:iCs w:val="0"/>
          <w:caps w:val="0"/>
          <w:spacing w:val="0"/>
          <w:sz w:val="21"/>
          <w:szCs w:val="21"/>
          <w:shd w:val="clear" w:color="auto" w:fill="FFFFFF"/>
          <w:lang w:val="en-US" w:eastAsia="zh-CN"/>
        </w:rPr>
      </w:pPr>
      <w:r>
        <w:rPr>
          <w:rFonts w:hint="eastAsia" w:asciiTheme="minorEastAsia" w:hAnsiTheme="minorEastAsia" w:eastAsiaTheme="minorEastAsia" w:cstheme="minorEastAsia"/>
          <w:b w:val="0"/>
          <w:bCs w:val="0"/>
          <w:i w:val="0"/>
          <w:iCs w:val="0"/>
          <w:caps w:val="0"/>
          <w:spacing w:val="0"/>
          <w:sz w:val="21"/>
          <w:szCs w:val="21"/>
          <w:shd w:val="clear" w:color="auto" w:fill="FFFFFF"/>
          <w:lang w:val="en-US" w:eastAsia="zh-CN"/>
        </w:rPr>
        <w:t>A．精选和展示优秀的传统艺术作品</w:t>
      </w:r>
      <w:r>
        <w:rPr>
          <w:rFonts w:hint="eastAsia" w:asciiTheme="minorEastAsia" w:hAnsiTheme="minorEastAsia" w:eastAsiaTheme="minorEastAsia" w:cstheme="minorEastAsia"/>
          <w:b w:val="0"/>
          <w:bCs w:val="0"/>
          <w:i w:val="0"/>
          <w:iCs w:val="0"/>
          <w:caps w:val="0"/>
          <w:spacing w:val="0"/>
          <w:sz w:val="21"/>
          <w:szCs w:val="21"/>
          <w:shd w:val="clear" w:color="auto" w:fill="FFFFFF"/>
          <w:lang w:val="en-US" w:eastAsia="zh-CN"/>
        </w:rPr>
        <w:tab/>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b w:val="0"/>
          <w:bCs w:val="0"/>
          <w:i w:val="0"/>
          <w:iCs w:val="0"/>
          <w:caps w:val="0"/>
          <w:spacing w:val="0"/>
          <w:sz w:val="21"/>
          <w:szCs w:val="21"/>
          <w:shd w:val="clear" w:color="auto" w:fill="FFFFFF"/>
          <w:lang w:val="en-US" w:eastAsia="zh-CN"/>
        </w:rPr>
      </w:pPr>
      <w:r>
        <w:rPr>
          <w:rFonts w:hint="eastAsia" w:asciiTheme="minorEastAsia" w:hAnsiTheme="minorEastAsia" w:eastAsiaTheme="minorEastAsia" w:cstheme="minorEastAsia"/>
          <w:b w:val="0"/>
          <w:bCs w:val="0"/>
          <w:i w:val="0"/>
          <w:iCs w:val="0"/>
          <w:caps w:val="0"/>
          <w:spacing w:val="0"/>
          <w:sz w:val="21"/>
          <w:szCs w:val="21"/>
          <w:shd w:val="clear" w:color="auto" w:fill="FFFFFF"/>
          <w:lang w:val="en-US" w:eastAsia="zh-CN"/>
        </w:rPr>
        <w:t>B．契合当代中国人的核心价值需求</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b w:val="0"/>
          <w:bCs w:val="0"/>
          <w:i w:val="0"/>
          <w:iCs w:val="0"/>
          <w:caps w:val="0"/>
          <w:spacing w:val="0"/>
          <w:sz w:val="21"/>
          <w:szCs w:val="21"/>
          <w:shd w:val="clear" w:color="auto" w:fill="FFFFFF"/>
          <w:lang w:val="en-US" w:eastAsia="zh-CN"/>
        </w:rPr>
      </w:pPr>
      <w:r>
        <w:rPr>
          <w:rFonts w:hint="eastAsia" w:asciiTheme="minorEastAsia" w:hAnsiTheme="minorEastAsia" w:eastAsiaTheme="minorEastAsia" w:cstheme="minorEastAsia"/>
          <w:b w:val="0"/>
          <w:bCs w:val="0"/>
          <w:i w:val="0"/>
          <w:iCs w:val="0"/>
          <w:caps w:val="0"/>
          <w:spacing w:val="0"/>
          <w:sz w:val="21"/>
          <w:szCs w:val="21"/>
          <w:shd w:val="clear" w:color="auto" w:fill="FFFFFF"/>
          <w:lang w:val="en-US" w:eastAsia="zh-CN"/>
        </w:rPr>
        <w:t>C．美轮美奂的场景带来视觉享受</w:t>
      </w:r>
      <w:r>
        <w:rPr>
          <w:rFonts w:hint="eastAsia" w:asciiTheme="minorEastAsia" w:hAnsiTheme="minorEastAsia" w:eastAsiaTheme="minorEastAsia" w:cstheme="minorEastAsia"/>
          <w:b w:val="0"/>
          <w:bCs w:val="0"/>
          <w:i w:val="0"/>
          <w:iCs w:val="0"/>
          <w:caps w:val="0"/>
          <w:spacing w:val="0"/>
          <w:sz w:val="21"/>
          <w:szCs w:val="21"/>
          <w:shd w:val="clear" w:color="auto" w:fill="FFFFFF"/>
          <w:lang w:val="en-US" w:eastAsia="zh-CN"/>
        </w:rPr>
        <w:tab/>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b w:val="0"/>
          <w:bCs w:val="0"/>
          <w:i w:val="0"/>
          <w:iCs w:val="0"/>
          <w:caps w:val="0"/>
          <w:spacing w:val="0"/>
          <w:sz w:val="21"/>
          <w:szCs w:val="21"/>
          <w:shd w:val="clear" w:color="auto" w:fill="FFFFFF"/>
          <w:lang w:val="en-US" w:eastAsia="zh-CN"/>
        </w:rPr>
      </w:pPr>
      <w:r>
        <w:rPr>
          <w:rFonts w:hint="eastAsia" w:asciiTheme="minorEastAsia" w:hAnsiTheme="minorEastAsia" w:eastAsiaTheme="minorEastAsia" w:cstheme="minorEastAsia"/>
          <w:b w:val="0"/>
          <w:bCs w:val="0"/>
          <w:i w:val="0"/>
          <w:iCs w:val="0"/>
          <w:caps w:val="0"/>
          <w:spacing w:val="0"/>
          <w:sz w:val="21"/>
          <w:szCs w:val="21"/>
          <w:shd w:val="clear" w:color="auto" w:fill="FFFFFF"/>
          <w:lang w:val="en-US" w:eastAsia="zh-CN"/>
        </w:rPr>
        <w:t>D．现代科技手段的充分有效运用</w:t>
      </w:r>
    </w:p>
    <w:p>
      <w:pPr>
        <w:keepNext w:val="0"/>
        <w:keepLines w:val="0"/>
        <w:pageBreakBefore w:val="0"/>
        <w:kinsoku/>
        <w:wordWrap/>
        <w:overflowPunct/>
        <w:topLinePunct w:val="0"/>
        <w:autoSpaceDE/>
        <w:autoSpaceDN/>
        <w:bidi w:val="0"/>
        <w:adjustRightInd/>
        <w:snapToGrid/>
        <w:spacing w:line="240" w:lineRule="auto"/>
        <w:textAlignment w:val="auto"/>
        <w:rPr>
          <w:rFonts w:hint="default"/>
          <w:b/>
          <w:bCs/>
          <w:sz w:val="21"/>
          <w:szCs w:val="21"/>
          <w:lang w:val="en-US" w:eastAsia="zh-CN"/>
        </w:rPr>
      </w:pPr>
    </w:p>
    <w:p>
      <w:pPr>
        <w:keepNext w:val="0"/>
        <w:keepLines w:val="0"/>
        <w:pageBreakBefore w:val="0"/>
        <w:kinsoku/>
        <w:overflowPunct/>
        <w:topLinePunct w:val="0"/>
        <w:autoSpaceDE/>
        <w:autoSpaceDN/>
        <w:bidi w:val="0"/>
        <w:spacing w:line="340" w:lineRule="atLeast"/>
        <w:rPr>
          <w:b/>
          <w:bCs/>
        </w:rPr>
      </w:pPr>
      <w:r>
        <w:rPr>
          <w:rFonts w:hint="eastAsia"/>
          <w:b/>
          <w:bCs/>
        </w:rPr>
        <w:t>【导悟】写下这节课的所得和依旧存在的疑惑</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962" w:type="dxa"/>
          </w:tcPr>
          <w:p>
            <w:pPr>
              <w:keepNext w:val="0"/>
              <w:keepLines w:val="0"/>
              <w:pageBreakBefore w:val="0"/>
              <w:kinsoku/>
              <w:overflowPunct/>
              <w:topLinePunct w:val="0"/>
              <w:autoSpaceDE/>
              <w:autoSpaceDN/>
              <w:bidi w:val="0"/>
              <w:spacing w:line="340" w:lineRule="atLeast"/>
              <w:rPr>
                <w:b/>
                <w:bCs/>
              </w:rPr>
            </w:pPr>
          </w:p>
          <w:p>
            <w:pPr>
              <w:keepNext w:val="0"/>
              <w:keepLines w:val="0"/>
              <w:pageBreakBefore w:val="0"/>
              <w:kinsoku/>
              <w:overflowPunct/>
              <w:topLinePunct w:val="0"/>
              <w:autoSpaceDE/>
              <w:autoSpaceDN/>
              <w:bidi w:val="0"/>
              <w:spacing w:line="340" w:lineRule="atLeast"/>
              <w:rPr>
                <w:b/>
                <w:bCs/>
              </w:rPr>
            </w:pPr>
          </w:p>
          <w:p>
            <w:pPr>
              <w:pStyle w:val="2"/>
              <w:keepNext w:val="0"/>
              <w:keepLines w:val="0"/>
              <w:pageBreakBefore w:val="0"/>
              <w:kinsoku/>
              <w:overflowPunct/>
              <w:topLinePunct w:val="0"/>
              <w:autoSpaceDE/>
              <w:autoSpaceDN/>
              <w:bidi w:val="0"/>
              <w:spacing w:line="340" w:lineRule="atLeast"/>
              <w:rPr>
                <w:b/>
                <w:bCs/>
                <w:lang w:val="en-US"/>
              </w:rPr>
            </w:pPr>
          </w:p>
          <w:p>
            <w:pPr>
              <w:pStyle w:val="3"/>
              <w:keepNext w:val="0"/>
              <w:keepLines w:val="0"/>
              <w:pageBreakBefore w:val="0"/>
              <w:widowControl w:val="0"/>
              <w:kinsoku/>
              <w:overflowPunct/>
              <w:topLinePunct w:val="0"/>
              <w:autoSpaceDE/>
              <w:autoSpaceDN/>
              <w:bidi w:val="0"/>
              <w:spacing w:line="340" w:lineRule="atLeast"/>
            </w:pPr>
          </w:p>
          <w:p>
            <w:pPr>
              <w:keepNext w:val="0"/>
              <w:keepLines w:val="0"/>
              <w:pageBreakBefore w:val="0"/>
              <w:kinsoku/>
              <w:overflowPunct/>
              <w:topLinePunct w:val="0"/>
              <w:autoSpaceDE/>
              <w:autoSpaceDN/>
              <w:bidi w:val="0"/>
              <w:spacing w:line="340" w:lineRule="atLeast"/>
              <w:rPr>
                <w:b/>
                <w:bCs/>
              </w:rPr>
            </w:pPr>
          </w:p>
        </w:tc>
      </w:tr>
    </w:tbl>
    <w:p>
      <w:pPr>
        <w:keepNext w:val="0"/>
        <w:keepLines w:val="0"/>
        <w:pageBreakBefore w:val="0"/>
        <w:kinsoku/>
        <w:wordWrap/>
        <w:overflowPunct/>
        <w:topLinePunct w:val="0"/>
        <w:autoSpaceDE/>
        <w:autoSpaceDN/>
        <w:bidi w:val="0"/>
        <w:adjustRightInd/>
        <w:snapToGrid/>
        <w:spacing w:line="240" w:lineRule="auto"/>
        <w:textAlignment w:val="auto"/>
        <w:rPr>
          <w:rFonts w:hint="default"/>
          <w:b/>
          <w:bCs/>
          <w:sz w:val="21"/>
          <w:szCs w:val="21"/>
          <w:lang w:val="en-US" w:eastAsia="zh-CN"/>
        </w:rPr>
      </w:pPr>
    </w:p>
    <w:p>
      <w:pPr>
        <w:keepNext w:val="0"/>
        <w:keepLines w:val="0"/>
        <w:pageBreakBefore w:val="0"/>
        <w:kinsoku/>
        <w:wordWrap/>
        <w:overflowPunct/>
        <w:topLinePunct w:val="0"/>
        <w:autoSpaceDE/>
        <w:autoSpaceDN/>
        <w:bidi w:val="0"/>
        <w:adjustRightInd/>
        <w:snapToGrid/>
        <w:spacing w:line="240" w:lineRule="auto"/>
        <w:textAlignment w:val="auto"/>
        <w:rPr>
          <w:rFonts w:hint="default"/>
          <w:b/>
          <w:bCs/>
          <w:sz w:val="21"/>
          <w:szCs w:val="21"/>
          <w:lang w:val="en-US" w:eastAsia="zh-CN"/>
        </w:rPr>
      </w:pPr>
    </w:p>
    <w:p>
      <w:pPr>
        <w:keepNext w:val="0"/>
        <w:keepLines w:val="0"/>
        <w:pageBreakBefore w:val="0"/>
        <w:kinsoku/>
        <w:wordWrap/>
        <w:overflowPunct/>
        <w:topLinePunct w:val="0"/>
        <w:autoSpaceDE/>
        <w:autoSpaceDN/>
        <w:bidi w:val="0"/>
        <w:adjustRightInd/>
        <w:snapToGrid/>
        <w:spacing w:line="240" w:lineRule="auto"/>
        <w:textAlignment w:val="auto"/>
        <w:rPr>
          <w:rFonts w:hint="default"/>
          <w:b/>
          <w:bCs/>
          <w:sz w:val="21"/>
          <w:szCs w:val="21"/>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A0131A"/>
    <w:multiLevelType w:val="singleLevel"/>
    <w:tmpl w:val="92A0131A"/>
    <w:lvl w:ilvl="0" w:tentative="0">
      <w:start w:val="1"/>
      <w:numFmt w:val="upperLetter"/>
      <w:lvlText w:val="%1."/>
      <w:lvlJc w:val="left"/>
      <w:pPr>
        <w:tabs>
          <w:tab w:val="left" w:pos="312"/>
        </w:tabs>
      </w:pPr>
    </w:lvl>
  </w:abstractNum>
  <w:abstractNum w:abstractNumId="1">
    <w:nsid w:val="B629B824"/>
    <w:multiLevelType w:val="singleLevel"/>
    <w:tmpl w:val="B629B824"/>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M0MDQxYTdkNjJhMzY1YmQ5ZjA2NzI4Nzg3NGE3ZDgifQ=="/>
  </w:docVars>
  <w:rsids>
    <w:rsidRoot w:val="54B63E0B"/>
    <w:rsid w:val="54B63E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39"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w:basedOn w:val="1"/>
    <w:qFormat/>
    <w:uiPriority w:val="1"/>
    <w:pPr>
      <w:spacing w:before="2"/>
      <w:ind w:left="400"/>
    </w:pPr>
    <w:rPr>
      <w:rFonts w:ascii="宋体" w:hAnsi="宋体" w:cs="宋体"/>
      <w:szCs w:val="21"/>
      <w:lang w:val="zh-CN" w:bidi="zh-CN"/>
    </w:rPr>
  </w:style>
  <w:style w:type="paragraph" w:styleId="3">
    <w:name w:val="toc 5"/>
    <w:next w:val="1"/>
    <w:qFormat/>
    <w:uiPriority w:val="0"/>
    <w:pPr>
      <w:wordWrap w:val="0"/>
      <w:spacing w:after="200" w:line="276" w:lineRule="auto"/>
      <w:ind w:left="1275"/>
      <w:jc w:val="both"/>
    </w:pPr>
    <w:rPr>
      <w:rFonts w:ascii="宋体" w:hAnsi="宋体" w:eastAsia="Times New Roman" w:cs="Times New Roman"/>
      <w:lang w:val="en-US" w:eastAsia="zh-CN" w:bidi="ar-SA"/>
    </w:rPr>
  </w:style>
  <w:style w:type="paragraph" w:styleId="4">
    <w:name w:val="Plain Text"/>
    <w:basedOn w:val="1"/>
    <w:qFormat/>
    <w:uiPriority w:val="0"/>
    <w:rPr>
      <w:rFonts w:ascii="宋体" w:hAnsi="Courier New" w:cs="Courier New"/>
      <w:szCs w:val="21"/>
    </w:rPr>
  </w:style>
  <w:style w:type="paragraph" w:styleId="5">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semiHidden/>
    <w:unhideWhenUsed/>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2025-05-22T01:10:00Z</dcterms:created>
  <dc:creator>庆阳</dc:creator>
  <cp:lastModifiedBy>庆阳</cp:lastModifiedBy>
  <dcterms:modified xsi:type="dcterms:W3CDTF">2025-05-22T01:11:18Z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F726992C7E194637B19A80B1737A7797</vt:lpwstr>
  </property>
</Properties>
</file>