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outlineLvl w:val="3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习近平对“十五五”规划编制工作作出重要指示强调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outlineLvl w:val="1"/>
        <w:rPr>
          <w:rFonts w:hint="eastAsia" w:ascii="微软雅黑" w:hAnsi="微软雅黑" w:eastAsia="微软雅黑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333333"/>
          <w:kern w:val="36"/>
          <w:sz w:val="36"/>
          <w:szCs w:val="36"/>
        </w:rPr>
        <w:t>坚持科学决策民主决策依法决策 高质量完成“十五五”规划编制工作</w:t>
      </w:r>
    </w:p>
    <w:bookmarkEnd w:id="0"/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1"/>
          <w:szCs w:val="21"/>
        </w:rPr>
      </w:pPr>
      <w:r>
        <w:rPr>
          <w:rStyle w:val="6"/>
          <w:rFonts w:hint="eastAsia"/>
          <w:color w:val="333333"/>
          <w:sz w:val="21"/>
          <w:szCs w:val="21"/>
        </w:rPr>
        <w:t>《人民日报》（</w:t>
      </w:r>
      <w:r>
        <w:rPr>
          <w:rStyle w:val="7"/>
          <w:rFonts w:hint="eastAsia"/>
          <w:color w:val="333333"/>
          <w:sz w:val="21"/>
          <w:szCs w:val="21"/>
        </w:rPr>
        <w:t>2025年05月20日</w:t>
      </w:r>
      <w:r>
        <w:rPr>
          <w:rStyle w:val="6"/>
          <w:rFonts w:hint="eastAsia"/>
          <w:color w:val="333333"/>
          <w:sz w:val="21"/>
          <w:szCs w:val="21"/>
        </w:rPr>
        <w:t> 第 01 版）</w:t>
      </w:r>
    </w:p>
    <w:p>
      <w:pPr>
        <w:pStyle w:val="2"/>
        <w:shd w:val="clear" w:color="auto" w:fill="FFFFFF"/>
        <w:spacing w:before="0" w:beforeAutospacing="0" w:after="0" w:afterAutospacing="0" w:line="408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　　新华社北京5月19日电  中共中央总书记、国家主席、中央军委主席习近平近日对“十五五”规划编制工作作出重要指示强调，科学制定和接续实施五年规划，是我们党治国理政一条重要经验，也是中国特色社会主义一个重要政治优势。编制和实施“十五五”规划，对于全面落实党的二十大战略部署、推进中国式现代化意义重大。要坚持科学决策、民主决策、依法决策，把顶层设计和问计于民统一起来，加强调研论证，广泛凝聚共识，以多种方式听取人民群众和社会各界的意见建议，充分吸收干部群众在实践中创造的新鲜经验，注重目标任务和政策举措的系统性整体性协同性，高质量完成规划编制工作。</w:t>
      </w:r>
    </w:p>
    <w:p>
      <w:pPr>
        <w:pStyle w:val="2"/>
        <w:shd w:val="clear" w:color="auto" w:fill="FFFFFF"/>
        <w:spacing w:before="0" w:beforeAutospacing="0" w:after="0" w:afterAutospacing="0" w:line="408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　　我国将于2026年开始实施“十五五”规划，目前党中央正在组织起草“十五五”规划建议。根据习近平重要指示精神和规划建议起草工作安排，有关方面近期将通过多种形式征求干部群众、专家学者等对编制“十五五”规划的意见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491757c2-845b-4f96-a735-c747de6a4c0f"/>
  </w:docVars>
  <w:rsids>
    <w:rsidRoot w:val="0041051F"/>
    <w:rsid w:val="003041BD"/>
    <w:rsid w:val="0041051F"/>
    <w:rsid w:val="00430506"/>
    <w:rsid w:val="672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se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date"/>
    <w:basedOn w:val="4"/>
    <w:uiPriority w:val="0"/>
  </w:style>
  <w:style w:type="character" w:customStyle="1" w:styleId="7">
    <w:name w:val="newsti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2025-05-20T14:38:00Z</dcterms:created>
  <dc:creator>Lenovo</dc:creator>
  <cp:lastModifiedBy>庆阳</cp:lastModifiedBy>
  <dcterms:modified xsi:type="dcterms:W3CDTF">2025-05-22T01:13:53Z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99EB8F69F89C4E4C8E9DAB9D24DBD1AB</vt:lpwstr>
  </property>
</Properties>
</file>