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/>
          <w:b/>
          <w:sz w:val="32"/>
          <w:szCs w:val="32"/>
        </w:rPr>
        <w:t>江苏省仪征中学202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-202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学年度第二学期高二数学周练（</w:t>
      </w:r>
      <w:r>
        <w:rPr>
          <w:rFonts w:hint="eastAsia"/>
          <w:b/>
          <w:sz w:val="32"/>
          <w:szCs w:val="32"/>
          <w:lang w:val="en-US" w:eastAsia="zh-CN"/>
        </w:rPr>
        <w:t>11</w:t>
      </w:r>
      <w:r>
        <w:rPr>
          <w:rFonts w:hint="eastAsia"/>
          <w:b/>
          <w:sz w:val="32"/>
          <w:szCs w:val="32"/>
        </w:rPr>
        <w:t>）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一、单选题：本题共</w:t>
      </w:r>
      <w:r>
        <w:rPr>
          <w:rFonts w:ascii="Times New Roman" w:hAnsi="Times New Roman" w:eastAsia="Times New Roman" w:cs="Times New Roman"/>
          <w:b/>
          <w:sz w:val="21"/>
        </w:rPr>
        <w:t>8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40</w:t>
      </w:r>
      <w:r>
        <w:rPr>
          <w:rFonts w:ascii="黑体" w:hAnsi="黑体" w:eastAsia="黑体" w:cs="黑体"/>
          <w:b w:val="0"/>
          <w:sz w:val="21"/>
        </w:rPr>
        <w:t>分。在每小题给出的选项中，只有一项是符合题目要求的。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8607ffdf-08aa-40f3-8edc-888992ad40e7"/>
      <w:r>
        <w:rPr>
          <w:rFonts w:ascii="宋体" w:hAnsi="宋体" w:eastAsia="宋体" w:cs="宋体"/>
          <w:kern w:val="0"/>
          <w:szCs w:val="21"/>
        </w:rPr>
        <w:t>设随机变量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服从正态分布</w:t>
      </w:r>
      <m:oMath>
        <m:r>
          <m:rPr/>
          <m:t>N(4,</m:t>
        </m:r>
        <m:sSup>
          <m:sSupPr/>
          <m:e>
            <m:r>
              <m:rPr/>
              <m:t>σ</m:t>
            </m:r>
          </m:e>
          <m:sup>
            <m:r>
              <m:rPr/>
              <m:t>2</m:t>
            </m:r>
          </m:sup>
        </m:sSup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P(X&lt;2a−1)=P(X&gt;a+3)</m:t>
        </m:r>
      </m:oMath>
      <w:r>
        <w:rPr>
          <w:rFonts w:ascii="宋体" w:hAnsi="宋体" w:eastAsia="宋体" w:cs="宋体"/>
          <w:kern w:val="0"/>
          <w:szCs w:val="21"/>
        </w:rPr>
        <w:t>，则实数</w:t>
      </w:r>
      <m:oMath>
        <m:r>
          <m:rPr/>
          <m:t>a=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4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453234c0-6934-4ecb-bd33-9557e6158361"/>
      <w:r>
        <w:rPr>
          <w:rFonts w:ascii="宋体" w:hAnsi="宋体" w:eastAsia="宋体" w:cs="宋体"/>
          <w:kern w:val="0"/>
          <w:szCs w:val="21"/>
        </w:rPr>
        <w:t>已知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=(2,−1,3),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=(−1,4,−2),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=(4,5,λ)</m:t>
        </m:r>
      </m:oMath>
      <w:r>
        <w:rPr>
          <w:rFonts w:ascii="宋体" w:hAnsi="宋体" w:eastAsia="宋体" w:cs="宋体"/>
          <w:kern w:val="0"/>
          <w:szCs w:val="21"/>
        </w:rPr>
        <w:t>，如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,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,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三个向量不能构成空间直角坐标系上的一组基底，则实数</w:t>
      </w:r>
      <m:oMath>
        <m:r>
          <m:rPr/>
          <m:t>λ</m:t>
        </m:r>
      </m:oMath>
      <w:r>
        <w:rPr>
          <w:rFonts w:ascii="宋体" w:hAnsi="宋体" w:eastAsia="宋体" w:cs="宋体"/>
          <w:kern w:val="0"/>
          <w:szCs w:val="21"/>
        </w:rPr>
        <w:t>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>
            <m:sty m:val="p"/>
          </m:rPr>
          <w:rPr>
            <w:rFonts w:hint="default" w:ascii="Cambria Math" w:hAnsi="Cambria Math" w:eastAsia="Times New Roman" w:cs="Times New Roman"/>
            <w:kern w:val="0"/>
            <w:sz w:val="21"/>
            <w:szCs w:val="21"/>
            <w:lang w:val="en-US" w:eastAsia="zh-CN" w:bidi="ar-SA"/>
          </w:rPr>
          <m:t>5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>
            <m:sty m:val="p"/>
          </m:rPr>
          <w:rPr>
            <w:rFonts w:hint="default" w:ascii="Cambria Math" w:hAnsi="Cambria Math" w:eastAsia="Times New Roman" w:cs="Times New Roman"/>
            <w:kern w:val="0"/>
            <w:sz w:val="21"/>
            <w:szCs w:val="21"/>
            <w:lang w:val="en-US" w:eastAsia="zh-CN" w:bidi="ar-SA"/>
          </w:rPr>
          <m:t>9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3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5228f648-62ba-4e6f-b4f1-1f96e50352ef"/>
      <w:r>
        <w:rPr>
          <w:rFonts w:ascii="宋体" w:hAnsi="宋体" w:eastAsia="宋体" w:cs="宋体"/>
          <w:kern w:val="0"/>
          <w:szCs w:val="21"/>
        </w:rPr>
        <w:t>甲、乙两名选手进行围棋比赛，已知每局比赛结果只有胜负两种，且甲每局获胜的概率为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若比赛采用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局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胜制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先胜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局者赢得比赛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，则甲赢得比赛的概率为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20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27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m:oMath>
        <m:d>
          <w:bookmarkStart w:id="3" w:name="04921f8a-10a1-440b-94ec-a99a39f4019f"/>
          <m:dPr/>
          <m:e>
            <m:r>
              <m:rPr/>
              <m:t>1+x+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e>
        </m:d>
        <m:sSup>
          <m:sSupPr/>
          <m:e>
            <m:d>
              <m:dPr/>
              <m:e>
                <m:r>
                  <m:rPr/>
                  <m:t>1−x</m:t>
                </m:r>
              </m:e>
            </m:d>
          </m:e>
          <m:sup>
            <m:r>
              <m:rPr/>
              <m:t>6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的展开式中</w:t>
      </w:r>
      <m:oMath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项的系数是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−6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−1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−11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41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2969bda7-b9f5-4a82-bbe9-4653a209342c"/>
      <w:r>
        <w:rPr>
          <w:rFonts w:ascii="宋体" w:hAnsi="宋体" w:eastAsia="宋体" w:cs="宋体"/>
          <w:kern w:val="0"/>
          <w:szCs w:val="21"/>
        </w:rPr>
        <w:t>若函数</w:t>
      </w:r>
      <m:oMath>
        <m:r>
          <m:rPr/>
          <m:t>f(x)=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−a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+(2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−4)x−3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x=2</m:t>
        </m:r>
      </m:oMath>
      <w:r>
        <w:rPr>
          <w:rFonts w:ascii="宋体" w:hAnsi="宋体" w:eastAsia="宋体" w:cs="宋体"/>
          <w:kern w:val="0"/>
          <w:szCs w:val="21"/>
        </w:rPr>
        <w:t>处取得极小值，则实数</w:t>
      </w:r>
      <m:oMath>
        <m:r>
          <m:rPr/>
          <m:t>a=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−2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0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f3948efa-0f34-4ca3-80a1-db0526190210"/>
      <w:r>
        <w:rPr>
          <w:rFonts w:ascii="宋体" w:hAnsi="宋体" w:eastAsia="宋体" w:cs="宋体"/>
          <w:kern w:val="0"/>
          <w:szCs w:val="21"/>
        </w:rPr>
        <w:t>我市某校共有</w:t>
      </w:r>
      <m:oMath>
        <m:r>
          <m:rPr/>
          <m:t>1500</m:t>
        </m:r>
      </m:oMath>
      <w:r>
        <w:rPr>
          <w:rFonts w:ascii="宋体" w:hAnsi="宋体" w:eastAsia="宋体" w:cs="宋体"/>
          <w:kern w:val="0"/>
          <w:szCs w:val="21"/>
        </w:rPr>
        <w:t>名学生在学校用午餐，每次午餐只能选择在楼上或楼下的一个食堂用餐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经统计，当天在楼上食堂用午餐的学生中，有</w:t>
      </w:r>
      <m:oMath>
        <m:r>
          <m:rPr/>
          <m:t>10%</m:t>
        </m:r>
      </m:oMath>
      <w:r>
        <w:rPr>
          <w:rFonts w:ascii="宋体" w:hAnsi="宋体" w:eastAsia="宋体" w:cs="宋体"/>
          <w:kern w:val="0"/>
          <w:szCs w:val="21"/>
        </w:rPr>
        <w:t>的学生第二天会到楼下食堂用午餐</w:t>
      </w:r>
      <m:oMath>
        <m:r>
          <m:rPr/>
          <m:t>;</m:t>
        </m:r>
      </m:oMath>
      <w:r>
        <w:rPr>
          <w:rFonts w:ascii="宋体" w:hAnsi="宋体" w:eastAsia="宋体" w:cs="宋体"/>
          <w:kern w:val="0"/>
          <w:szCs w:val="21"/>
        </w:rPr>
        <w:t>而当天在楼下食堂用午餐的学生中，有</w:t>
      </w:r>
      <m:oMath>
        <m:r>
          <m:rPr/>
          <m:t>15%</m:t>
        </m:r>
      </m:oMath>
      <w:r>
        <w:rPr>
          <w:rFonts w:ascii="宋体" w:hAnsi="宋体" w:eastAsia="宋体" w:cs="宋体"/>
          <w:kern w:val="0"/>
          <w:szCs w:val="21"/>
        </w:rPr>
        <w:t>的学生第二天会到楼上食堂用午餐，则一学期后，在楼上食堂用午餐的学生数大约为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700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800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900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1000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6" w:name="9981bece-7490-4f0c-830f-86e2a57d68d0"/>
      <w:r>
        <w:rPr>
          <w:rFonts w:ascii="宋体" w:hAnsi="宋体" w:eastAsia="宋体" w:cs="宋体"/>
          <w:kern w:val="0"/>
          <w:szCs w:val="21"/>
        </w:rPr>
        <w:t>若直线</w:t>
      </w:r>
      <m:oMath>
        <m:r>
          <m:rPr/>
          <m:t>y=ax+1</m:t>
        </m:r>
      </m:oMath>
      <w:r>
        <w:rPr>
          <w:rFonts w:ascii="宋体" w:hAnsi="宋体" w:eastAsia="宋体" w:cs="宋体"/>
          <w:kern w:val="0"/>
          <w:szCs w:val="21"/>
        </w:rPr>
        <w:t>与曲线</w:t>
      </w:r>
      <m:oMath>
        <m:r>
          <m:rPr/>
          <m:t>y=</m:t>
        </m:r>
        <m:r>
          <m:rPr>
            <m:sty m:val="p"/>
          </m:rPr>
          <m:t>ln</m:t>
        </m:r>
        <m:r>
          <m:rPr/>
          <m:t>x+b</m:t>
        </m:r>
      </m:oMath>
      <w:r>
        <w:rPr>
          <w:rFonts w:ascii="宋体" w:hAnsi="宋体" w:eastAsia="宋体" w:cs="宋体"/>
          <w:kern w:val="0"/>
          <w:szCs w:val="21"/>
        </w:rPr>
        <w:t>相切，则</w:t>
      </w:r>
      <m:oMath>
        <m:r>
          <m:rPr/>
          <m:t>b−a</m:t>
        </m:r>
      </m:oMath>
      <w:r>
        <w:rPr>
          <w:rFonts w:ascii="宋体" w:hAnsi="宋体" w:eastAsia="宋体" w:cs="宋体"/>
          <w:kern w:val="0"/>
          <w:szCs w:val="21"/>
        </w:rPr>
        <w:t>的最大值为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−1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−2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2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9cdb0ae6-6c36-4b03-8bf7-c16290d2e176"/>
      <w:r>
        <w:rPr>
          <w:rFonts w:ascii="宋体" w:hAnsi="宋体" w:eastAsia="宋体" w:cs="宋体"/>
          <w:kern w:val="0"/>
          <w:szCs w:val="21"/>
        </w:rPr>
        <w:t>甲箱中有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个红球和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个黑球，乙箱中有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个红球和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个黑球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先从甲箱中等可能地取出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个球放入乙箱，再从乙箱中等可能地取出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个球，记事件“从甲箱中取出的球恰有</w:t>
      </w:r>
      <m:oMath>
        <m:r>
          <m:rPr/>
          <m:t>i</m:t>
        </m:r>
      </m:oMath>
      <w:r>
        <w:rPr>
          <w:rFonts w:ascii="宋体" w:hAnsi="宋体" w:eastAsia="宋体" w:cs="宋体"/>
          <w:kern w:val="0"/>
          <w:szCs w:val="21"/>
        </w:rPr>
        <w:t>个红球”为</w:t>
      </w:r>
      <m:oMath>
        <m:sSub>
          <m:sSubPr/>
          <m:e>
            <m:r>
              <m:rPr/>
              <m:t>A</m:t>
            </m:r>
          </m:e>
          <m:sub>
            <m:r>
              <m:rPr/>
              <m:t>i</m:t>
            </m:r>
          </m:sub>
        </m:sSub>
        <m:r>
          <m:rPr/>
          <m:t>(i=0,1,2)</m:t>
        </m:r>
      </m:oMath>
      <w:r>
        <w:rPr>
          <w:rFonts w:ascii="宋体" w:hAnsi="宋体" w:eastAsia="宋体" w:cs="宋体"/>
          <w:kern w:val="0"/>
          <w:szCs w:val="21"/>
        </w:rPr>
        <w:t>，“从乙箱中取出的球是黑球”为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P(</m:t>
        </m:r>
        <m:sSub>
          <m:sSubPr/>
          <m:e>
            <m:r>
              <m:rPr/>
              <m:t>A</m:t>
            </m:r>
          </m:e>
          <m:sub>
            <m:r>
              <m:rPr/>
              <m:t>0</m:t>
            </m:r>
          </m:sub>
        </m:sSub>
        <m:r>
          <m:rPr/>
          <m:t>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P(B|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P(B)=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P(</m:t>
        </m:r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|B)=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二、多选题：本题共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18</w:t>
      </w:r>
      <w:r>
        <w:rPr>
          <w:rFonts w:ascii="黑体" w:hAnsi="黑体" w:eastAsia="黑体" w:cs="黑体"/>
          <w:b w:val="0"/>
          <w:sz w:val="21"/>
        </w:rPr>
        <w:t>分。在每小题给出的选项中，有多项符合题目要求。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28ede681-808a-4293-98ba-8d5afa56ecb3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(</m:t>
        </m:r>
        <m:rad>
          <m:radPr/>
          <m:deg>
            <m:r>
              <m:rPr/>
              <m:t>3</m:t>
            </m:r>
          </m:deg>
          <m:e>
            <m:r>
              <m:rPr/>
              <m:t>x</m:t>
            </m:r>
          </m:e>
        </m:rad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rad>
          </m:den>
        </m:f>
        <m:sSup>
          <m:sSupPr/>
          <m:e>
            <m:r>
              <m:rPr/>
              <m:t>)</m:t>
            </m:r>
          </m:e>
          <m:sup>
            <m:r>
              <m:rPr/>
              <m:t>n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的展开式第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项和第</w:t>
      </w:r>
      <m:oMath>
        <m:r>
          <m:rPr/>
          <m:t>8</m:t>
        </m:r>
      </m:oMath>
      <w:r>
        <w:rPr>
          <w:rFonts w:ascii="宋体" w:hAnsi="宋体" w:eastAsia="宋体" w:cs="宋体"/>
          <w:kern w:val="0"/>
          <w:szCs w:val="21"/>
        </w:rPr>
        <w:t>项的二项式系数相等，下列说法正确的有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n=12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第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项的系数为</w:t>
      </w:r>
      <m:oMath>
        <m:r>
          <m:rPr/>
          <m:t>66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展开式中有理项共有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项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奇数项系数和为</w:t>
      </w:r>
      <m:oMath>
        <m:sSup>
          <m:sSupPr/>
          <m:e>
            <m:r>
              <m:rPr/>
              <m:t>3</m:t>
            </m:r>
          </m:e>
          <m:sup>
            <m:r>
              <m:rPr/>
              <m:t>12</m:t>
            </m:r>
          </m:sup>
        </m:sSup>
        <m:r>
          <m:rPr/>
          <m:t>+1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055b07fe-8666-4135-a061-9162ef62de80"/>
      <w:r>
        <w:rPr>
          <w:rFonts w:ascii="宋体" w:hAnsi="宋体" w:eastAsia="宋体" w:cs="宋体"/>
          <w:kern w:val="0"/>
          <w:szCs w:val="21"/>
        </w:rPr>
        <w:t>某人有</w:t>
      </w:r>
      <m:oMath>
        <m:r>
          <m:rPr/>
          <m:t>10000</m:t>
        </m:r>
      </m:oMath>
      <w:r>
        <w:rPr>
          <w:rFonts w:ascii="宋体" w:hAnsi="宋体" w:eastAsia="宋体" w:cs="宋体"/>
          <w:kern w:val="0"/>
          <w:szCs w:val="21"/>
        </w:rPr>
        <w:t>元全部用于投资，现有甲，乙两种股票可供选择．已知每股收益的分布列分别如表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和表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所示，且两种股票的收益相互独立，假设两种股票的买入价都是每股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元．则下列说法正确的有：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表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甲每股收益的分布列</w:t>
      </w:r>
    </w:p>
    <w:tbl>
      <w:tblPr>
        <w:tblStyle w:val="5"/>
        <w:tblW w:w="0" w:type="auto"/>
        <w:tblInd w:w="1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00"/>
        <w:gridCol w:w="1551"/>
        <w:gridCol w:w="1538"/>
        <w:gridCol w:w="1544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收益</w:t>
            </w:r>
            <m:oMath>
              <m:r>
                <m:rPr/>
                <m:t>X</m:t>
              </m:r>
            </m:oMath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−1</m:t>
                </m:r>
              </m:oMath>
            </m:oMathPara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</m:t>
                </m:r>
              </m:oMath>
            </m:oMathPara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2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" w:hRule="atLeast"/>
        </w:trPr>
        <w:tc>
          <w:tcPr>
            <w:tcW w:w="2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概率</w:t>
            </w:r>
          </w:p>
        </w:tc>
        <w:tc>
          <w:tcPr>
            <w:tcW w:w="1551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0.1</m:t>
                </m:r>
              </m:oMath>
            </m:oMathPara>
          </w:p>
        </w:tc>
        <w:tc>
          <w:tcPr>
            <w:tcW w:w="1538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0.3</m:t>
                </m:r>
              </m:oMath>
            </m:oMathPara>
          </w:p>
        </w:tc>
        <w:tc>
          <w:tcPr>
            <w:tcW w:w="1544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0.6</m:t>
                </m:r>
              </m:oMath>
            </m:oMathPara>
          </w:p>
        </w:tc>
      </w:tr>
    </w:tbl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表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乙每股收益的分布列</w:t>
      </w:r>
    </w:p>
    <w:tbl>
      <w:tblPr>
        <w:tblStyle w:val="5"/>
        <w:tblW w:w="0" w:type="auto"/>
        <w:tblInd w:w="1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16"/>
        <w:gridCol w:w="1603"/>
        <w:gridCol w:w="1610"/>
        <w:gridCol w:w="1587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收益元</w:t>
            </w:r>
            <m:oMath>
              <m:r>
                <m:rPr/>
                <m:t>Y</m:t>
              </m:r>
            </m:oMath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</m:t>
                </m:r>
              </m:oMath>
            </m:oMathPara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1</m:t>
                </m:r>
              </m:oMath>
            </m:oMathPara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2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" w:hRule="atLeast"/>
        </w:trPr>
        <w:tc>
          <w:tcPr>
            <w:tcW w:w="29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概率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0.3</m:t>
                </m:r>
              </m:oMath>
            </m:oMathPara>
          </w:p>
        </w:tc>
        <w:tc>
          <w:tcPr>
            <w:tcW w:w="161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0.3</m:t>
                </m:r>
              </m:oMath>
            </m:oMathPara>
          </w:p>
        </w:tc>
        <w:tc>
          <w:tcPr>
            <w:tcW w:w="1587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0.4</m:t>
                </m:r>
              </m:oMath>
            </m:oMathPara>
          </w:p>
        </w:tc>
      </w:tr>
      <w:bookmarkEnd w:id="9"/>
    </w:tbl>
    <w:p>
      <w:pPr>
        <w:numPr>
          <w:ilvl w:val="0"/>
          <w:numId w:val="0"/>
        </w:numPr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甲每股收益的数学期望大于乙每股收益的数学期望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相对于投资甲种股票，投资乙种股票更稳妥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方差小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此人投资甲，乙两种股票，收益的数学期望之和为</w:t>
      </w:r>
      <m:oMath>
        <m:r>
          <m:rPr/>
          <m:t>11000</m:t>
        </m:r>
      </m:oMath>
      <w:r>
        <w:rPr>
          <w:rFonts w:ascii="宋体" w:hAnsi="宋体" w:eastAsia="宋体" w:cs="宋体"/>
          <w:kern w:val="0"/>
          <w:szCs w:val="21"/>
        </w:rPr>
        <w:t>元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此人按照</w:t>
      </w:r>
      <m:oMath>
        <m:r>
          <m:rPr/>
          <m:t>1:1</m:t>
        </m:r>
      </m:oMath>
      <w:r>
        <w:rPr>
          <w:rFonts w:ascii="宋体" w:hAnsi="宋体" w:eastAsia="宋体" w:cs="宋体"/>
          <w:kern w:val="0"/>
          <w:szCs w:val="21"/>
        </w:rPr>
        <w:t>的资金分配方式投资甲，乙两种股票时，收益的方差之和最小</w:t>
      </w: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0" w:name="ce428375-c1f1-47b2-b40d-bf6371a79bd4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f(x)=x+a(1−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，则下列说法正确的有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0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曲线</w:t>
      </w:r>
      <m:oMath>
        <m:r>
          <m:rPr/>
          <m:t>y=f(x)</m:t>
        </m:r>
      </m:oMath>
      <w:r>
        <w:rPr>
          <w:rFonts w:ascii="宋体" w:hAnsi="宋体" w:eastAsia="宋体" w:cs="宋体"/>
          <w:kern w:val="0"/>
          <w:szCs w:val="21"/>
        </w:rPr>
        <w:t>恒过定点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的极小值为</w:t>
      </w:r>
      <m:oMath>
        <m:r>
          <m:rPr/>
          <m:t>0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a&lt;0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f(x)&lt;f(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+1)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a&gt;2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的最大值大于</w:t>
      </w:r>
      <m:oMath>
        <m:r>
          <m:rPr/>
          <m:t>2−a</m:t>
        </m:r>
      </m:oMath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黑体" w:hAnsi="黑体" w:eastAsia="黑体" w:cs="黑体"/>
          <w:b w:val="0"/>
          <w:sz w:val="21"/>
        </w:rPr>
        <w:t>三、填空题：本题共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15</w:t>
      </w:r>
      <w:r>
        <w:rPr>
          <w:rFonts w:ascii="黑体" w:hAnsi="黑体" w:eastAsia="黑体" w:cs="黑体"/>
          <w:b w:val="0"/>
          <w:sz w:val="21"/>
        </w:rPr>
        <w:t>分。</w:t>
      </w: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1" w:name="de60150b-96ae-46d2-9a87-b0005a15cee5"/>
      <w:r>
        <w:rPr>
          <w:rFonts w:ascii="宋体" w:hAnsi="宋体" w:eastAsia="宋体" w:cs="宋体"/>
          <w:kern w:val="0"/>
          <w:szCs w:val="21"/>
        </w:rPr>
        <w:t>随机变量</w:t>
      </w:r>
      <m:oMath>
        <m:r>
          <m:rPr/>
          <m:t>ξ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~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Times New Roman" w:hAnsi="Times New Roman" w:eastAsia="Times New Roman" w:cs="Times New Roman"/>
          <w:kern w:val="0"/>
          <w:szCs w:val="21"/>
        </w:rPr>
        <w:t>(0,1),</w:t>
      </w:r>
      <m:oMath>
        <m:r>
          <m:rPr/>
          <m:t>Φ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)=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Times New Roman" w:hAnsi="Times New Roman" w:eastAsia="Times New Roman" w:cs="Times New Roman"/>
          <w:kern w:val="0"/>
          <w:szCs w:val="21"/>
        </w:rPr>
        <w:t>(</w:t>
      </w:r>
      <m:oMath>
        <m:r>
          <m:rPr/>
          <m:t>ξ≤</m:t>
        </m:r>
      </m:oMath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),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Φ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(-1.53)=0.063,</w:t>
      </w:r>
      <w:r>
        <w:rPr>
          <w:rFonts w:ascii="宋体" w:hAnsi="宋体" w:eastAsia="宋体" w:cs="宋体"/>
          <w:kern w:val="0"/>
          <w:szCs w:val="21"/>
        </w:rPr>
        <w:t>则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Times New Roman" w:hAnsi="Times New Roman" w:eastAsia="Times New Roman" w:cs="Times New Roman"/>
          <w:kern w:val="0"/>
          <w:szCs w:val="21"/>
        </w:rPr>
        <w:t>(|</w:t>
      </w:r>
      <m:oMath>
        <m:r>
          <m:rPr/>
          <m:t>ξ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|&lt;1.53)=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bookmarkEnd w:id="11"/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2" w:name="706d8eb0-4b5b-464d-adb0-a1ab5ca21976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f(x)=</m:t>
        </m:r>
        <m:sSup>
          <m:sSupPr/>
          <m:e>
            <m:r>
              <m:rPr/>
              <m:t>(2x+1)</m:t>
            </m:r>
          </m:e>
          <m:sup>
            <m:r>
              <m:rPr/>
              <m:t>n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展开式中所有项的二项式系数之和为</w:t>
      </w:r>
      <m:oMath>
        <m:r>
          <m:rPr/>
          <m:t>1024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sSup>
          <m:sSupPr/>
          <m:e>
            <m:r>
              <m:rPr/>
              <m:t>(2x+1)</m:t>
            </m:r>
          </m:e>
          <m:sup>
            <m:r>
              <m:rPr/>
              <m:t>n</m:t>
            </m:r>
          </m:sup>
        </m:sSup>
        <m:r>
          <m:rPr/>
          <m:t>=</m:t>
        </m:r>
        <m:sSub>
          <m:sSubPr/>
          <m:e>
            <m:r>
              <m:rPr/>
              <m:t>a</m:t>
            </m:r>
          </m:e>
          <m:sub>
            <m:r>
              <m:rPr/>
              <m:t>0</m:t>
            </m:r>
          </m:sub>
        </m:sSub>
        <m:r>
          <m:rPr/>
          <m:t>+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(x+1)+</m:t>
        </m:r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sSup>
          <m:sSupPr/>
          <m:e>
            <m:r>
              <m:rPr/>
              <m:t>(x+1)</m:t>
            </m:r>
          </m:e>
          <m:sup>
            <m:r>
              <m:rPr/>
              <m:t>2</m:t>
            </m:r>
          </m:sup>
        </m:sSup>
        <m:r>
          <m:rPr/>
          <m:t>+⋯+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sSup>
          <m:sSupPr/>
          <m:e>
            <m:r>
              <m:rPr/>
              <m:t>(x+1)</m:t>
            </m:r>
          </m:e>
          <m:sup>
            <m:r>
              <m:rPr/>
              <m:t>n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f</m:t>
        </m:r>
        <m:d>
          <m:dPr/>
          <m:e>
            <m:r>
              <m:rPr/>
              <m:t>9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除以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的余数为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；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+2</m:t>
        </m:r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+⋯+n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2"/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3" w:name="b2a69332-dfae-4e85-bad7-2a999d07c20c"/>
      <w:r>
        <w:rPr>
          <w:rFonts w:ascii="宋体" w:hAnsi="宋体" w:eastAsia="宋体" w:cs="宋体"/>
          <w:kern w:val="0"/>
          <w:szCs w:val="21"/>
        </w:rPr>
        <w:t>三分损益法是古代中国发明制定音律时所用的生律法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三分损益包含“三分损一”“三分益一”两层含义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三分损一是指将原有长度作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等分而减去其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份，即原有长度</w:t>
      </w:r>
      <m:oMath>
        <m:r>
          <m:rPr/>
          <m:t>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3−1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</m:t>
        </m:r>
      </m:oMath>
      <w:r>
        <w:rPr>
          <w:rFonts w:ascii="宋体" w:hAnsi="宋体" w:eastAsia="宋体" w:cs="宋体"/>
          <w:kern w:val="0"/>
          <w:szCs w:val="21"/>
        </w:rPr>
        <w:t>生得长度；而三分益一则是指将原有长度作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等分而增添其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份，即原有长度</w:t>
      </w:r>
      <m:oMath>
        <m:r>
          <m:rPr/>
          <m:t>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3+1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</m:t>
        </m:r>
      </m:oMath>
      <w:r>
        <w:rPr>
          <w:rFonts w:ascii="宋体" w:hAnsi="宋体" w:eastAsia="宋体" w:cs="宋体"/>
          <w:kern w:val="0"/>
          <w:szCs w:val="21"/>
        </w:rPr>
        <w:t>生得长度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两种方法可以交替运用、连续运用，各音律就得以辗转相生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假设能发出第一个基准音的乐器的长度为</w:t>
      </w:r>
      <m:oMath>
        <m:r>
          <m:rPr/>
          <m:t>243</m:t>
        </m:r>
      </m:oMath>
      <w:r>
        <w:rPr>
          <w:rFonts w:ascii="宋体" w:hAnsi="宋体" w:eastAsia="宋体" w:cs="宋体"/>
          <w:kern w:val="0"/>
          <w:szCs w:val="21"/>
        </w:rPr>
        <w:t>，每次损益的概率为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，则经过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次三分损益得到的乐器的长度为</w:t>
      </w:r>
      <m:oMath>
        <m:r>
          <m:rPr/>
          <m:t>128</m:t>
        </m:r>
      </m:oMath>
      <w:r>
        <w:rPr>
          <w:rFonts w:ascii="宋体" w:hAnsi="宋体" w:eastAsia="宋体" w:cs="宋体"/>
          <w:kern w:val="0"/>
          <w:szCs w:val="21"/>
        </w:rPr>
        <w:t>的概率为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3"/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黑体" w:hAnsi="黑体" w:eastAsia="黑体" w:cs="黑体"/>
          <w:b w:val="0"/>
          <w:sz w:val="21"/>
        </w:rPr>
        <w:t>四、解答题：本题共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77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分。解答应写出文字说明，证明过程或演算步骤。</w:t>
      </w: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4" w:name="ff480445-cc56-48e5-a44e-4b865fee6739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13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已知在二项式</w:t>
      </w:r>
      <m:oMath>
        <m:sSup>
          <m:sSupPr/>
          <m:e>
            <m:d>
              <m:dPr/>
              <m:e>
                <m:sSup>
                  <m:sSupPr/>
                  <m:e>
                    <m:r>
                      <m:rPr/>
                      <m:t>x</m:t>
                    </m:r>
                  </m:e>
                  <m:sup>
                    <m:r>
                      <m:rPr/>
                      <m:t>2</m:t>
                    </m:r>
                  </m:sup>
                </m:sSup>
                <m:r>
                  <m:rPr/>
                  <m:t>+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</m:e>
            </m:d>
          </m:e>
          <m:sup>
            <m:r>
              <m:rPr/>
              <m:t>n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的展开式中，第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项为常数项．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sSup>
          <m:sSupPr/>
          <m:e>
            <m:d>
              <m:dPr/>
              <m:e>
                <m:sSup>
                  <m:sSupPr/>
                  <m:e>
                    <m:r>
                      <m:rPr/>
                      <m:t>x</m:t>
                    </m:r>
                  </m:e>
                  <m:sup>
                    <m:r>
                      <m:rPr/>
                      <m:t>2</m:t>
                    </m:r>
                  </m:sup>
                </m:sSup>
                <m:r>
                  <m:rPr/>
                  <m:t>+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</m:e>
            </m:d>
          </m:e>
          <m:sup>
            <m:r>
              <m:rPr/>
              <m:t>n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的展开式中所有奇数项的二项式系数之和；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d>
          <m:dPr/>
          <m:e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3</m:t>
                </m:r>
              </m:sup>
            </m:sSup>
            <m:r>
              <m:rPr/>
              <m:t>−1</m:t>
            </m:r>
          </m:e>
        </m:d>
        <m:sSup>
          <m:sSupPr/>
          <m:e>
            <m:d>
              <m:dPr/>
              <m:e>
                <m:sSup>
                  <m:sSupPr/>
                  <m:e>
                    <m:r>
                      <m:rPr/>
                      <m:t>x</m:t>
                    </m:r>
                  </m:e>
                  <m:sup>
                    <m:r>
                      <m:rPr/>
                      <m:t>2</m:t>
                    </m:r>
                  </m:sup>
                </m:sSup>
                <m:r>
                  <m:rPr/>
                  <m:t>+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</m:e>
            </m:d>
          </m:e>
          <m:sup>
            <m:r>
              <m:rPr/>
              <m:t>n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的展开式中，求含</w:t>
      </w:r>
      <m:oMath>
        <m:sSup>
          <m:sSupPr/>
          <m:e>
            <m:r>
              <m:rPr/>
              <m:t>x</m:t>
            </m:r>
          </m:e>
          <m:sup>
            <m:r>
              <m:rPr/>
              <m:t>6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的项．</w:t>
      </w:r>
      <w:bookmarkEnd w:id="14"/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5" w:name="a83c38f9-d012-462a-8e1f-63a19b2ed19a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15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2a</m:t>
            </m:r>
          </m:den>
        </m:f>
        <m:r>
          <m:rPr/>
          <m:t>−alnx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a=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e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时，求函数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的单调区间；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f(x)≥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x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对</w:t>
      </w:r>
      <m:oMath>
        <m:r>
          <m:rPr/>
          <m:t>x∈(0,+∞)</m:t>
        </m:r>
      </m:oMath>
      <w:r>
        <w:rPr>
          <w:rFonts w:ascii="宋体" w:hAnsi="宋体" w:eastAsia="宋体" w:cs="宋体"/>
          <w:kern w:val="0"/>
          <w:szCs w:val="21"/>
        </w:rPr>
        <w:t>恒成立，求实数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m:oMath>
        <m:r>
          <m:rPr/>
          <m:t>(e</m:t>
        </m:r>
      </m:oMath>
      <w:r>
        <w:rPr>
          <w:rFonts w:ascii="宋体" w:hAnsi="宋体" w:eastAsia="宋体" w:cs="宋体"/>
          <w:kern w:val="0"/>
          <w:szCs w:val="21"/>
        </w:rPr>
        <w:t>是自然对数的底数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bookmarkEnd w:id="15"/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6" w:name="dd682717-afe4-4ae6-bf59-9a63fd3f5ed0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15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学校师生参与创城志愿活动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高二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班某小组有男生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人，女生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人，现从中随机选取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人作为志愿者参加活动．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求在有女生参加活动的条件下，恰有一名女生参加活动的概率；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记参加活动的女生人数为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的分布列及期望</w:t>
      </w:r>
      <m:oMath>
        <m:r>
          <m:rPr/>
          <m:t>E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若志愿活动共有卫生清洁员</w:t>
      </w:r>
      <m:oMath>
        <m:r>
          <m:rPr/>
          <m:t>､</m:t>
        </m:r>
      </m:oMath>
      <w:r>
        <w:rPr>
          <w:rFonts w:ascii="宋体" w:hAnsi="宋体" w:eastAsia="宋体" w:cs="宋体"/>
          <w:kern w:val="0"/>
          <w:szCs w:val="21"/>
        </w:rPr>
        <w:t>交通文明监督员</w:t>
      </w:r>
      <m:oMath>
        <m:r>
          <m:rPr/>
          <m:t>､</m:t>
        </m:r>
      </m:oMath>
      <w:r>
        <w:rPr>
          <w:rFonts w:ascii="宋体" w:hAnsi="宋体" w:eastAsia="宋体" w:cs="宋体"/>
          <w:kern w:val="0"/>
          <w:szCs w:val="21"/>
        </w:rPr>
        <w:t>科普宣传员三项可供选择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每名女生至多从中选择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项活动，且选择参加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项或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项的可能性均为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；每名男生至少从中选择参加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项活动，且选择参加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项或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项的可能性也均为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每人每参加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项活动可获得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个工时，记随机选取的两人所得工时之和为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的期望</w:t>
      </w:r>
      <m:oMath>
        <m:r>
          <m:rPr/>
          <m:t>E</m:t>
        </m:r>
        <m:d>
          <m:dPr/>
          <m:e>
            <m:r>
              <m:rPr/>
              <m:t>Y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  <w:bookmarkEnd w:id="16"/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18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7" w:name="33824a9e-b62b-4e77-9cc2-602ef48f43e0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17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如图，在四棱锥</w:t>
      </w:r>
      <m:oMath>
        <m:r>
          <m:rPr/>
          <m:t>P−ABCD</m:t>
        </m:r>
      </m:oMath>
      <w:r>
        <w:rPr>
          <w:rFonts w:ascii="宋体" w:hAnsi="宋体" w:eastAsia="宋体" w:cs="宋体"/>
          <w:kern w:val="0"/>
          <w:szCs w:val="21"/>
        </w:rPr>
        <w:t>中，底面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为矩形，</w:t>
      </w:r>
      <m:oMath>
        <m:r>
          <m:rPr/>
          <m:t>PA⊥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PB=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PC=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6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PD=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381250" cy="1438275"/>
            <wp:effectExtent l="0" t="0" r="6350" b="9525"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证明：平面</w:t>
      </w:r>
      <m:oMath>
        <m:r>
          <m:rPr/>
          <m:t>PAB⊥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PBC;</m:t>
        </m:r>
      </m:oMath>
    </w:p>
    <w:p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求二面角</w:t>
      </w:r>
      <m:oMath>
        <m:r>
          <m:rPr/>
          <m:t>B−PC−D</m:t>
        </m:r>
      </m:oMath>
      <w:r>
        <w:rPr>
          <w:rFonts w:ascii="宋体" w:hAnsi="宋体" w:eastAsia="宋体" w:cs="宋体"/>
          <w:kern w:val="0"/>
          <w:szCs w:val="21"/>
        </w:rPr>
        <w:t>的余弦值</w:t>
      </w:r>
      <m:oMath>
        <m:r>
          <m:rPr/>
          <m:t>;</m:t>
        </m:r>
      </m:oMath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求点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到平面</w:t>
      </w:r>
      <m:oMath>
        <m:r>
          <m:rPr/>
          <m:t>PBD</m:t>
        </m:r>
      </m:oMath>
      <w:r>
        <w:rPr>
          <w:rFonts w:ascii="宋体" w:hAnsi="宋体" w:eastAsia="宋体" w:cs="宋体"/>
          <w:kern w:val="0"/>
          <w:szCs w:val="21"/>
        </w:rPr>
        <w:t>的距离．</w:t>
      </w:r>
      <w:bookmarkEnd w:id="17"/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19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8" w:name="f7e36f32-f7d8-40c3-ace9-d09106677903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17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2024</m:t>
        </m:r>
      </m:oMath>
      <w:r>
        <w:rPr>
          <w:rFonts w:ascii="宋体" w:hAnsi="宋体" w:eastAsia="宋体" w:cs="宋体"/>
          <w:kern w:val="0"/>
          <w:szCs w:val="21"/>
        </w:rPr>
        <w:t>年高三数学适应性考试中选择题有单选和多选两种题型组成．单选题每题四个选项，有且仅有一个选项正确，选对得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分，选错得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分，多选题每题四个选项，有两个或三个选项正确，全部选对得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分，部分选对得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分，有错误选择或不选择得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分．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已知某同学对其中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道单选题完全没有答题思路，只能随机选择一个选项作答，且每题的解答相互独立，记该同学在这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道单选题中答对的题数为随机变量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(i)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P(X=3)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(ii)</m:t>
        </m:r>
      </m:oMath>
      <w:r>
        <w:rPr>
          <w:rFonts w:ascii="宋体" w:hAnsi="宋体" w:eastAsia="宋体" w:cs="宋体"/>
          <w:kern w:val="0"/>
          <w:szCs w:val="21"/>
        </w:rPr>
        <w:t>求使得</w:t>
      </w:r>
      <m:oMath>
        <m:r>
          <m:rPr/>
          <m:t>P(X=k)</m:t>
        </m:r>
      </m:oMath>
      <w:r>
        <w:rPr>
          <w:rFonts w:ascii="宋体" w:hAnsi="宋体" w:eastAsia="宋体" w:cs="宋体"/>
          <w:kern w:val="0"/>
          <w:szCs w:val="21"/>
        </w:rPr>
        <w:t>取最大值时的整数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numPr>
          <w:ilvl w:val="0"/>
          <w:numId w:val="0"/>
        </w:num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若该同学在解答最后一道多选题时，除确定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选项不能同时选择之外没有答题思路，只能随机选择若干选项作答，已知此题正确答案是两选项与三选项的概率均为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，求该同学在答题过程中使得分期望最大的答题方式，并写出得分的最大期望．</w:t>
      </w:r>
      <w:bookmarkEnd w:id="18"/>
      <w:bookmarkStart w:id="19" w:name="_GoBack"/>
      <w:bookmarkEnd w:id="19"/>
    </w:p>
    <w:sectPr>
      <w:headerReference r:id="rId3" w:type="default"/>
      <w:footerReference r:id="rId4" w:type="default"/>
      <w:pgSz w:w="11906" w:h="16838"/>
      <w:pgMar w:top="1134" w:right="1134" w:bottom="1134" w:left="1134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114c36aa-9661-46de-a9f0-5ef26c2daff5"/>
  </w:docVars>
  <w:rsids>
    <w:rsidRoot w:val="00000000"/>
    <w:rsid w:val="0EC0691F"/>
    <w:rsid w:val="711A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15">
    <w:name w:val="cut-check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c670a2bf8-fbfd-402a-adce-40e074308d0f;86007ffdf-08aa-40f3-8edc-888992ad40e7,4537234c0-6934-4ecb-bd33-9557e6158361,52288f648-62ba-4e6f-b4f1-1f96e50352ef,049621f8a-10a1-440b-94ec-a99a39f4019f,29679bda7-b9f5-4a82-bbe9-4653a209342c,f39848efa-0f34-4ca3-80a1-db0526190210,99801bece-7490-4f0c-830f-86e2a57d68d0,9cd8b0ae6-6c36-4b03-8bf7-c16290d2e176,28e9de681-808a-4293-98ba-8d5afa56ecb3,0558b07fe-8666-4135-a061-9162ef62de80,ce4328375-c1f1-47b2-b40d-bf6371a79bd4,de680150b-96ae-46d2-9a87-b0005a15cee5,7066d8eb0-4b5b-464d-adb0-a1ab5ca21976,b2a469332-dfae-4e85-bad7-2a999d07c20c,ff4480445-cc56-48e5-a44e-4b865fee6739,a833c38f9-d012-462a-8e1f-63a19b2ed19a,dd6982717-afe4-4ae6-bf59-9a63fd3f5ed0,338824a9e-b62b-4e77-9cc2-602ef48f43e0,f7e836f32-f7d8-40c3-ace9-d09106677903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d583f-0cf4-4e68-a8ec-a13cef9bf90d}">
  <ds:schemaRefs/>
</ds:datastoreItem>
</file>

<file path=customXml/itemProps2.xml><?xml version="1.0" encoding="utf-8"?>
<ds:datastoreItem xmlns:ds="http://schemas.openxmlformats.org/officeDocument/2006/customXml" ds:itemID="{9B3D83DB-AA60-4DB6-9D35-1FCDAE35A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16</Pages>
  <Words>9260</Words>
  <Characters>11485</Characters>
  <Lines>0</Lines>
  <Paragraphs>0</Paragraphs>
  <TotalTime>5</TotalTime>
  <ScaleCrop>false</ScaleCrop>
  <LinksUpToDate>false</LinksUpToDate>
  <CharactersWithSpaces>11694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c67a2bf8-fbfd-402a-adce-40e074308d0f</dc:description>
  <cp:lastModifiedBy>YZZX</cp:lastModifiedBy>
  <dcterms:modified xsi:type="dcterms:W3CDTF">2025-05-21T01:29:09Z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C8BE61A0754A49B4B0660038B608D0AD</vt:lpwstr>
  </property>
  <property fmtid="{D5CDD505-2E9C-101B-9397-08002B2CF9AE}" pid="3" name="KSOProductBuildVer">
    <vt:lpwstr>2052-11.1.0.12165</vt:lpwstr>
  </property>
  <property fmtid="{D5CDD505-2E9C-101B-9397-08002B2CF9AE}" pid="4" name="KSOTemplateDocerSaveRecord">
    <vt:lpwstr>eyJoZGlkIjoiZjZmMWU1ZDJkNWFhOTQxNjU4ZmQ2Zjg3YzBhY2ZmYWYiLCJ1c2VySWQiOiI2ODA3ODYzMTUifQ==</vt:lpwstr>
  </property>
</Properties>
</file>