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46684" w14:textId="2C6C24CF" w:rsidR="009333EB" w:rsidRDefault="00000000">
      <w:pPr>
        <w:jc w:val="center"/>
        <w:rPr>
          <w:rFonts w:ascii="黑体" w:eastAsia="黑体" w:hAnsi="黑体" w:cs="黑体" w:hint="eastAsia"/>
          <w:b/>
          <w:bCs/>
          <w:sz w:val="24"/>
        </w:rPr>
      </w:pPr>
      <w:r>
        <w:rPr>
          <w:rFonts w:hint="eastAsia"/>
        </w:rPr>
        <w:t xml:space="preserve"> </w:t>
      </w:r>
      <w:bookmarkStart w:id="0" w:name="OLE_LINK1"/>
      <w:r>
        <w:rPr>
          <w:rFonts w:ascii="黑体" w:eastAsia="黑体" w:hAnsi="黑体" w:cs="黑体" w:hint="eastAsia"/>
          <w:b/>
          <w:bCs/>
          <w:sz w:val="24"/>
        </w:rPr>
        <w:t>坚守廉洁底线，弘扬清风正气</w:t>
      </w:r>
      <w:bookmarkEnd w:id="0"/>
      <w:r>
        <w:rPr>
          <w:rFonts w:ascii="黑体" w:eastAsia="黑体" w:hAnsi="黑体" w:cs="黑体" w:hint="eastAsia"/>
          <w:b/>
          <w:bCs/>
          <w:sz w:val="24"/>
        </w:rPr>
        <w:t>——江苏省仪征中学开展</w:t>
      </w:r>
      <w:r w:rsidR="00F71B72">
        <w:rPr>
          <w:rFonts w:ascii="黑体" w:eastAsia="黑体" w:hAnsi="黑体" w:cs="黑体" w:hint="eastAsia"/>
          <w:b/>
          <w:bCs/>
          <w:sz w:val="24"/>
        </w:rPr>
        <w:t>党风廉政</w:t>
      </w:r>
      <w:r>
        <w:rPr>
          <w:rFonts w:ascii="黑体" w:eastAsia="黑体" w:hAnsi="黑体" w:cs="黑体" w:hint="eastAsia"/>
          <w:b/>
          <w:bCs/>
          <w:sz w:val="24"/>
        </w:rPr>
        <w:t>主题党日活动</w:t>
      </w:r>
    </w:p>
    <w:p w14:paraId="3FFDB6D6" w14:textId="77777777" w:rsidR="009333EB" w:rsidRDefault="009333EB">
      <w:pPr>
        <w:jc w:val="center"/>
        <w:rPr>
          <w:b/>
          <w:bCs/>
          <w:sz w:val="24"/>
        </w:rPr>
      </w:pPr>
    </w:p>
    <w:p w14:paraId="7AE0158C" w14:textId="0E13D566" w:rsidR="002D3888" w:rsidRDefault="00000000">
      <w:pPr>
        <w:spacing w:line="360" w:lineRule="exact"/>
        <w:ind w:firstLineChars="200" w:firstLine="420"/>
      </w:pPr>
      <w:r>
        <w:rPr>
          <w:rFonts w:hint="eastAsia"/>
        </w:rPr>
        <w:t>为深入贯彻落实中央和省、市关于开展深入贯彻中央八项规定精神学习教育工作部署，组织党员干部认真学</w:t>
      </w:r>
      <w:proofErr w:type="gramStart"/>
      <w:r>
        <w:rPr>
          <w:rFonts w:hint="eastAsia"/>
        </w:rPr>
        <w:t>习习近</w:t>
      </w:r>
      <w:proofErr w:type="gramEnd"/>
      <w:r>
        <w:rPr>
          <w:rFonts w:hint="eastAsia"/>
        </w:rPr>
        <w:t>平总书记关于加强党的作风建设的重要论述和中央八项规定及其实施细则精神，</w:t>
      </w:r>
      <w:r w:rsidR="002D3888">
        <w:rPr>
          <w:rFonts w:hint="eastAsia"/>
        </w:rPr>
        <w:t>推进学校党风廉政建设，</w:t>
      </w:r>
      <w:r>
        <w:rPr>
          <w:rFonts w:hint="eastAsia"/>
        </w:rPr>
        <w:t>引导党员干部锤炼党性、提高思想觉悟、密切党群干群关系，更好地以优良作风凝心聚力、干事创业，为中国式现代化仪征新实践提供坚强保障，</w:t>
      </w:r>
      <w:r>
        <w:rPr>
          <w:rFonts w:hint="eastAsia"/>
        </w:rPr>
        <w:t xml:space="preserve">2025 </w:t>
      </w:r>
      <w:r>
        <w:rPr>
          <w:rFonts w:hint="eastAsia"/>
        </w:rPr>
        <w:t>年</w:t>
      </w:r>
      <w:r>
        <w:rPr>
          <w:rFonts w:hint="eastAsia"/>
        </w:rPr>
        <w:t xml:space="preserve"> 5 </w:t>
      </w:r>
      <w:r>
        <w:rPr>
          <w:rFonts w:hint="eastAsia"/>
        </w:rPr>
        <w:t>月</w:t>
      </w:r>
      <w:r>
        <w:rPr>
          <w:rFonts w:hint="eastAsia"/>
        </w:rPr>
        <w:t xml:space="preserve"> 12 </w:t>
      </w:r>
      <w:r>
        <w:rPr>
          <w:rFonts w:hint="eastAsia"/>
        </w:rPr>
        <w:t>日</w:t>
      </w:r>
      <w:r w:rsidR="002D3888">
        <w:rPr>
          <w:rFonts w:hint="eastAsia"/>
        </w:rPr>
        <w:t>，江苏省仪征中学全体党员齐聚党员教育基地，聆听由校党委副书记、纪委书记孟令军带来的专题党课《</w:t>
      </w:r>
      <w:r w:rsidR="002D3888" w:rsidRPr="002D3888">
        <w:rPr>
          <w:rFonts w:hint="eastAsia"/>
        </w:rPr>
        <w:t>坚守廉洁底线，弘扬清风正气</w:t>
      </w:r>
      <w:r w:rsidR="002D3888">
        <w:rPr>
          <w:rFonts w:hint="eastAsia"/>
        </w:rPr>
        <w:t>》。</w:t>
      </w:r>
    </w:p>
    <w:p w14:paraId="7C1C53FB" w14:textId="6BADEAA4" w:rsidR="009333EB" w:rsidRDefault="00000000">
      <w:pPr>
        <w:spacing w:line="360" w:lineRule="exact"/>
        <w:ind w:firstLineChars="200" w:firstLine="420"/>
      </w:pPr>
      <w:r>
        <w:rPr>
          <w:rFonts w:hint="eastAsia"/>
        </w:rPr>
        <w:t>“千锤万凿出深山，烈火焚烧若等闲。”孟</w:t>
      </w:r>
      <w:r w:rsidR="002D3888">
        <w:rPr>
          <w:rFonts w:hint="eastAsia"/>
        </w:rPr>
        <w:t>令军</w:t>
      </w:r>
      <w:r>
        <w:rPr>
          <w:rFonts w:hint="eastAsia"/>
        </w:rPr>
        <w:t>强调，理想信念是共产党人的精神之钙。他通过保险业反腐第一案的肖星、贵州省</w:t>
      </w:r>
      <w:proofErr w:type="gramStart"/>
      <w:r>
        <w:rPr>
          <w:rFonts w:hint="eastAsia"/>
        </w:rPr>
        <w:t>卫健委原</w:t>
      </w:r>
      <w:proofErr w:type="gramEnd"/>
      <w:r>
        <w:rPr>
          <w:rFonts w:hint="eastAsia"/>
        </w:rPr>
        <w:t>党组书记杨慧等反面案例，以及西藏干部孔繁森等正面楷模，警示党员教师们坚守理想信念，将</w:t>
      </w:r>
      <w:r>
        <w:rPr>
          <w:rFonts w:hint="eastAsia"/>
        </w:rPr>
        <w:t xml:space="preserve"> </w:t>
      </w:r>
      <w:r>
        <w:rPr>
          <w:rFonts w:hint="eastAsia"/>
        </w:rPr>
        <w:t>“为人民服务”</w:t>
      </w:r>
      <w:r>
        <w:rPr>
          <w:rFonts w:hint="eastAsia"/>
        </w:rPr>
        <w:t xml:space="preserve"> </w:t>
      </w:r>
      <w:r>
        <w:rPr>
          <w:rFonts w:hint="eastAsia"/>
        </w:rPr>
        <w:t>的宗旨融入教育工作之中。“廉洁无价，贪</w:t>
      </w:r>
      <w:proofErr w:type="gramStart"/>
      <w:r>
        <w:rPr>
          <w:rFonts w:hint="eastAsia"/>
        </w:rPr>
        <w:t>渎</w:t>
      </w:r>
      <w:proofErr w:type="gramEnd"/>
      <w:r>
        <w:rPr>
          <w:rFonts w:hint="eastAsia"/>
        </w:rPr>
        <w:t>无家”，他指出廉洁是信仰的试金石，失去理想信念的干部终将坠入深渊。</w:t>
      </w:r>
    </w:p>
    <w:p w14:paraId="65CEB5A0" w14:textId="1B40C4A3" w:rsidR="009333EB" w:rsidRDefault="00000000">
      <w:pPr>
        <w:spacing w:line="360" w:lineRule="exact"/>
        <w:ind w:firstLineChars="200" w:firstLine="420"/>
      </w:pPr>
      <w:r>
        <w:rPr>
          <w:rFonts w:hint="eastAsia"/>
        </w:rPr>
        <w:t>“心不动于微利之</w:t>
      </w:r>
      <w:proofErr w:type="gramStart"/>
      <w:r>
        <w:rPr>
          <w:rFonts w:hint="eastAsia"/>
        </w:rPr>
        <w:t>诱</w:t>
      </w:r>
      <w:proofErr w:type="gramEnd"/>
      <w:r>
        <w:rPr>
          <w:rFonts w:hint="eastAsia"/>
        </w:rPr>
        <w:t>，目</w:t>
      </w:r>
      <w:proofErr w:type="gramStart"/>
      <w:r>
        <w:rPr>
          <w:rFonts w:hint="eastAsia"/>
        </w:rPr>
        <w:t>不</w:t>
      </w:r>
      <w:proofErr w:type="gramEnd"/>
      <w:r>
        <w:rPr>
          <w:rFonts w:hint="eastAsia"/>
        </w:rPr>
        <w:t>眩于五色之惑。”孟</w:t>
      </w:r>
      <w:r w:rsidR="002D3888">
        <w:rPr>
          <w:rFonts w:hint="eastAsia"/>
        </w:rPr>
        <w:t>令军</w:t>
      </w:r>
      <w:r>
        <w:rPr>
          <w:rFonts w:hint="eastAsia"/>
        </w:rPr>
        <w:t>阐述了强化纪律意识的重要性，要求严格遵守政治、组织、廉洁、群众、工作和生活等六项纪律。党员教师要严守政治纪律，维护党中央权威；严守组织纪律，遵守组织程序；严守廉洁纪律，抵制诱惑；严守群众纪律，维护群众利益；严守工作纪律，认真履行职责；严守生活纪律，培养高尚道德情操。</w:t>
      </w:r>
    </w:p>
    <w:p w14:paraId="461A9544" w14:textId="2109B282" w:rsidR="009333EB" w:rsidRDefault="00000000">
      <w:pPr>
        <w:spacing w:line="360" w:lineRule="exact"/>
        <w:ind w:firstLineChars="200" w:firstLine="420"/>
      </w:pPr>
      <w:r>
        <w:rPr>
          <w:rFonts w:hint="eastAsia"/>
        </w:rPr>
        <w:t>“一室之不治，何以天下家国为？”孟</w:t>
      </w:r>
      <w:r w:rsidR="002D3888">
        <w:rPr>
          <w:rFonts w:hint="eastAsia"/>
        </w:rPr>
        <w:t>令军</w:t>
      </w:r>
      <w:r>
        <w:rPr>
          <w:rFonts w:hint="eastAsia"/>
        </w:rPr>
        <w:t>在讲解加强作风建设时，通过</w:t>
      </w:r>
      <w:r>
        <w:rPr>
          <w:rFonts w:hint="eastAsia"/>
        </w:rPr>
        <w:t xml:space="preserve"> </w:t>
      </w:r>
      <w:r>
        <w:rPr>
          <w:rFonts w:hint="eastAsia"/>
        </w:rPr>
        <w:t>“</w:t>
      </w:r>
      <w:r>
        <w:rPr>
          <w:rFonts w:hint="eastAsia"/>
        </w:rPr>
        <w:t xml:space="preserve">2 </w:t>
      </w:r>
      <w:r>
        <w:rPr>
          <w:rFonts w:hint="eastAsia"/>
        </w:rPr>
        <w:t>亿院长”</w:t>
      </w:r>
      <w:r>
        <w:rPr>
          <w:rFonts w:hint="eastAsia"/>
        </w:rPr>
        <w:t xml:space="preserve"> </w:t>
      </w:r>
      <w:r>
        <w:rPr>
          <w:rFonts w:hint="eastAsia"/>
        </w:rPr>
        <w:t>王茂生与淮北市务实举措、原西藏党委书记吴英杰与孔繁森等对比案例，指出作风建设关系到党在人民群众中的形象，关系到党的事业兴衰成败。党员教师要以优良作风教书育人，以清风正气影响学生。</w:t>
      </w:r>
    </w:p>
    <w:p w14:paraId="4215591A" w14:textId="77777777" w:rsidR="002D3888" w:rsidRDefault="00000000">
      <w:pPr>
        <w:spacing w:line="360" w:lineRule="exact"/>
        <w:ind w:firstLineChars="200" w:firstLine="420"/>
      </w:pPr>
      <w:r>
        <w:rPr>
          <w:rFonts w:hint="eastAsia"/>
        </w:rPr>
        <w:t>大会最后，孟</w:t>
      </w:r>
      <w:r w:rsidR="002D3888">
        <w:rPr>
          <w:rFonts w:hint="eastAsia"/>
        </w:rPr>
        <w:t>令军代表学校党委</w:t>
      </w:r>
      <w:r>
        <w:rPr>
          <w:rFonts w:hint="eastAsia"/>
        </w:rPr>
        <w:t>呼吁全体党员以理想信念为灯塔，以纪律规矩为罗盘，以务实作风为风帆，在时代的浪潮中，共同驶向清风正气的彼岸。</w:t>
      </w:r>
    </w:p>
    <w:p w14:paraId="04DD18E4" w14:textId="2E5D5012" w:rsidR="009333EB" w:rsidRDefault="002D3888">
      <w:pPr>
        <w:spacing w:line="360" w:lineRule="exact"/>
        <w:ind w:firstLineChars="200" w:firstLine="420"/>
      </w:pPr>
      <w:r>
        <w:rPr>
          <w:rFonts w:hint="eastAsia"/>
        </w:rPr>
        <w:t>会后</w:t>
      </w:r>
      <w:r w:rsidR="00000000">
        <w:rPr>
          <w:rFonts w:hint="eastAsia"/>
        </w:rPr>
        <w:t>大家</w:t>
      </w:r>
      <w:r>
        <w:rPr>
          <w:rFonts w:hint="eastAsia"/>
        </w:rPr>
        <w:t>纷纷表示将</w:t>
      </w:r>
      <w:r w:rsidR="00000000">
        <w:rPr>
          <w:rFonts w:hint="eastAsia"/>
        </w:rPr>
        <w:t>在今后的工作中自觉以更高标准、更严要求规范自身行为，</w:t>
      </w:r>
      <w:r w:rsidR="00E54537">
        <w:rPr>
          <w:rFonts w:hint="eastAsia"/>
        </w:rPr>
        <w:t>强化责任意识，</w:t>
      </w:r>
      <w:r w:rsidR="00000000">
        <w:rPr>
          <w:rFonts w:hint="eastAsia"/>
        </w:rPr>
        <w:t>坚守廉洁底线，积极发挥党员的先锋模范作用，不断开创</w:t>
      </w:r>
      <w:r w:rsidR="00E54537">
        <w:rPr>
          <w:rFonts w:hint="eastAsia"/>
        </w:rPr>
        <w:t>仪征</w:t>
      </w:r>
      <w:r w:rsidR="00000000">
        <w:rPr>
          <w:rFonts w:hint="eastAsia"/>
        </w:rPr>
        <w:t>教育发展新局面。</w:t>
      </w:r>
    </w:p>
    <w:p w14:paraId="368A2D31" w14:textId="77777777" w:rsidR="00E54537" w:rsidRDefault="00E54537" w:rsidP="00E54537">
      <w:pPr>
        <w:spacing w:line="360" w:lineRule="exact"/>
      </w:pPr>
    </w:p>
    <w:p w14:paraId="583B557A" w14:textId="10CA2EA1" w:rsidR="00E54537" w:rsidRDefault="00E54537" w:rsidP="00E54537">
      <w:pPr>
        <w:spacing w:line="360" w:lineRule="exact"/>
      </w:pPr>
      <w:r>
        <w:rPr>
          <w:rFonts w:hint="eastAsia"/>
        </w:rPr>
        <w:t>撰稿：赵元媛</w:t>
      </w:r>
    </w:p>
    <w:p w14:paraId="3211ABFE" w14:textId="2DC84F85" w:rsidR="00E54537" w:rsidRDefault="00E54537" w:rsidP="00E54537">
      <w:pPr>
        <w:spacing w:line="360" w:lineRule="exact"/>
        <w:rPr>
          <w:rFonts w:hint="eastAsia"/>
        </w:rPr>
      </w:pPr>
      <w:r>
        <w:rPr>
          <w:rFonts w:hint="eastAsia"/>
        </w:rPr>
        <w:t>摄影：张丹</w:t>
      </w:r>
      <w:proofErr w:type="gramStart"/>
      <w:r>
        <w:rPr>
          <w:rFonts w:hint="eastAsia"/>
        </w:rPr>
        <w:t>丹</w:t>
      </w:r>
      <w:proofErr w:type="gramEnd"/>
    </w:p>
    <w:sectPr w:rsidR="00E54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4A12F2"/>
    <w:rsid w:val="002D3888"/>
    <w:rsid w:val="003D44FA"/>
    <w:rsid w:val="009333EB"/>
    <w:rsid w:val="00E54537"/>
    <w:rsid w:val="00F71B72"/>
    <w:rsid w:val="00FD4AB6"/>
    <w:rsid w:val="554A1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84D4C"/>
  <w15:docId w15:val="{2DEB4B5E-5A64-46F4-9A0D-D6A1261D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132</Words>
  <Characters>757</Characters>
  <Application>Microsoft Office Word</Application>
  <DocSecurity>0</DocSecurity>
  <Lines>6</Lines>
  <Paragraphs>1</Paragraphs>
  <ScaleCrop>false</ScaleCrop>
  <Company>中共佛山市委员会办公室</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dc:creator>
  <cp:lastModifiedBy>108710740@qq.com</cp:lastModifiedBy>
  <cp:revision>5</cp:revision>
  <dcterms:created xsi:type="dcterms:W3CDTF">2025-05-14T02:40:00Z</dcterms:created>
  <dcterms:modified xsi:type="dcterms:W3CDTF">2025-05-14T06:38:00Z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01189E80DC834B8693D4CD1A642DF3B0</vt:lpwstr>
  </property>
</Properties>
</file>