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360" w:lineRule="exact"/>
        <w:ind w:firstLine="562" w:firstLineChars="200"/>
        <w:jc w:val="center"/>
        <w:textAlignment w:val="baseline"/>
        <w:rPr>
          <w:rFonts w:hint="eastAsia" w:ascii="黑体" w:hAnsi="宋体" w:eastAsia="黑体" w:cs="Times New Roman"/>
          <w:b/>
          <w:color w:val="000000"/>
          <w:sz w:val="28"/>
          <w:szCs w:val="28"/>
        </w:rPr>
      </w:pPr>
      <w:r>
        <w:rPr>
          <w:rFonts w:hint="eastAsia" w:ascii="黑体" w:hAnsi="宋体" w:eastAsia="黑体" w:cs="Times New Roman"/>
          <w:b/>
          <w:color w:val="000000"/>
          <w:sz w:val="28"/>
          <w:szCs w:val="28"/>
        </w:rPr>
        <w:t>江苏省仪征中学2024-2025学年度第二学期高二语文学科导学案</w:t>
      </w:r>
    </w:p>
    <w:p>
      <w:pPr>
        <w:keepNext w:val="0"/>
        <w:keepLines w:val="0"/>
        <w:pageBreakBefore w:val="0"/>
        <w:kinsoku/>
        <w:wordWrap/>
        <w:overflowPunct/>
        <w:topLinePunct w:val="0"/>
        <w:autoSpaceDE/>
        <w:autoSpaceDN/>
        <w:bidi w:val="0"/>
        <w:spacing w:line="360" w:lineRule="exact"/>
        <w:ind w:firstLine="562" w:firstLineChars="200"/>
        <w:jc w:val="center"/>
        <w:textAlignment w:val="baseline"/>
        <w:rPr>
          <w:rFonts w:hint="eastAsia" w:ascii="黑体" w:hAnsi="宋体" w:eastAsia="黑体" w:cs="Times New Roman"/>
          <w:b/>
          <w:color w:val="000000"/>
          <w:sz w:val="28"/>
          <w:szCs w:val="28"/>
        </w:rPr>
      </w:pPr>
      <w:r>
        <w:rPr>
          <w:rFonts w:hint="eastAsia" w:ascii="黑体" w:hAnsi="宋体" w:eastAsia="黑体" w:cs="Times New Roman"/>
          <w:b/>
          <w:color w:val="000000"/>
          <w:sz w:val="28"/>
          <w:szCs w:val="28"/>
        </w:rPr>
        <w:t>《</w:t>
      </w:r>
      <w:r>
        <w:rPr>
          <w:rFonts w:hint="eastAsia" w:ascii="黑体" w:hAnsi="宋体" w:eastAsia="黑体" w:cs="Times New Roman"/>
          <w:b/>
          <w:color w:val="000000"/>
          <w:sz w:val="28"/>
          <w:szCs w:val="28"/>
          <w:lang w:val="en-US" w:eastAsia="zh-CN"/>
        </w:rPr>
        <w:t>兰亭集序</w:t>
      </w:r>
      <w:r>
        <w:rPr>
          <w:rFonts w:hint="eastAsia" w:ascii="黑体" w:hAnsi="宋体" w:eastAsia="黑体" w:cs="Times New Roman"/>
          <w:b/>
          <w:color w:val="000000"/>
          <w:sz w:val="28"/>
          <w:szCs w:val="28"/>
        </w:rPr>
        <w:t>》第四课时</w:t>
      </w:r>
    </w:p>
    <w:p>
      <w:pPr>
        <w:keepNext w:val="0"/>
        <w:keepLines w:val="0"/>
        <w:pageBreakBefore w:val="0"/>
        <w:kinsoku/>
        <w:wordWrap/>
        <w:overflowPunct/>
        <w:topLinePunct w:val="0"/>
        <w:autoSpaceDE/>
        <w:autoSpaceDN/>
        <w:bidi w:val="0"/>
        <w:spacing w:line="360" w:lineRule="exact"/>
        <w:ind w:firstLine="480" w:firstLineChars="200"/>
        <w:jc w:val="center"/>
        <w:textAlignment w:val="baseline"/>
        <w:rPr>
          <w:rFonts w:hint="eastAsia" w:ascii="楷体" w:hAnsi="楷体" w:eastAsia="楷体" w:cs="楷体"/>
          <w:bCs/>
          <w:color w:val="000000"/>
          <w:sz w:val="24"/>
        </w:rPr>
      </w:pPr>
      <w:r>
        <w:rPr>
          <w:rFonts w:hint="eastAsia" w:ascii="楷体" w:hAnsi="楷体" w:eastAsia="楷体" w:cs="楷体"/>
          <w:bCs/>
          <w:color w:val="000000"/>
          <w:sz w:val="24"/>
        </w:rPr>
        <w:t>研制人：</w:t>
      </w:r>
      <w:r>
        <w:rPr>
          <w:rFonts w:hint="eastAsia" w:ascii="楷体" w:hAnsi="楷体" w:eastAsia="楷体" w:cs="楷体"/>
          <w:bCs/>
          <w:color w:val="000000"/>
          <w:sz w:val="24"/>
          <w:lang w:val="en-US" w:eastAsia="zh-CN"/>
        </w:rPr>
        <w:t>陈李莉</w:t>
      </w:r>
      <w:r>
        <w:rPr>
          <w:rFonts w:hint="eastAsia" w:ascii="楷体" w:hAnsi="楷体" w:eastAsia="楷体" w:cs="楷体"/>
          <w:bCs/>
          <w:color w:val="000000"/>
          <w:sz w:val="24"/>
        </w:rPr>
        <w:t xml:space="preserve">   审核人：孔祥梅</w:t>
      </w:r>
    </w:p>
    <w:p>
      <w:pPr>
        <w:keepNext w:val="0"/>
        <w:keepLines w:val="0"/>
        <w:pageBreakBefore w:val="0"/>
        <w:kinsoku/>
        <w:wordWrap/>
        <w:overflowPunct/>
        <w:topLinePunct w:val="0"/>
        <w:autoSpaceDE/>
        <w:autoSpaceDN/>
        <w:bidi w:val="0"/>
        <w:spacing w:line="360" w:lineRule="exact"/>
        <w:ind w:firstLine="480" w:firstLineChars="200"/>
        <w:jc w:val="center"/>
        <w:textAlignment w:val="baseline"/>
        <w:rPr>
          <w:rFonts w:hint="default" w:ascii="楷体" w:hAnsi="楷体" w:eastAsia="楷体" w:cs="楷体"/>
          <w:bCs/>
          <w:color w:val="000000"/>
          <w:sz w:val="24"/>
          <w:lang w:val="en-US" w:eastAsia="zh-CN"/>
        </w:rPr>
      </w:pPr>
      <w:r>
        <w:rPr>
          <w:rFonts w:hint="eastAsia" w:ascii="楷体" w:hAnsi="楷体" w:eastAsia="楷体" w:cs="楷体"/>
          <w:bCs/>
          <w:color w:val="000000"/>
          <w:sz w:val="24"/>
        </w:rPr>
        <w:t xml:space="preserve">班级 </w:t>
      </w:r>
      <w:r>
        <w:rPr>
          <w:rFonts w:hint="eastAsia" w:ascii="楷体" w:hAnsi="楷体" w:eastAsia="楷体" w:cs="楷体"/>
          <w:bCs/>
          <w:color w:val="000000"/>
          <w:sz w:val="24"/>
          <w:u w:val="single"/>
        </w:rPr>
        <w:t xml:space="preserve">       </w:t>
      </w:r>
      <w:r>
        <w:rPr>
          <w:rFonts w:hint="eastAsia" w:ascii="楷体" w:hAnsi="楷体" w:eastAsia="楷体" w:cs="楷体"/>
          <w:bCs/>
          <w:color w:val="000000"/>
          <w:sz w:val="24"/>
        </w:rPr>
        <w:t>姓名</w:t>
      </w:r>
      <w:r>
        <w:rPr>
          <w:rFonts w:hint="eastAsia" w:ascii="楷体" w:hAnsi="楷体" w:eastAsia="楷体" w:cs="楷体"/>
          <w:bCs/>
          <w:color w:val="000000"/>
          <w:sz w:val="24"/>
          <w:u w:val="single"/>
        </w:rPr>
        <w:t xml:space="preserve">       </w:t>
      </w:r>
      <w:r>
        <w:rPr>
          <w:rFonts w:hint="eastAsia" w:ascii="楷体" w:hAnsi="楷体" w:eastAsia="楷体" w:cs="楷体"/>
          <w:bCs/>
          <w:color w:val="000000"/>
          <w:sz w:val="24"/>
        </w:rPr>
        <w:t>学号</w:t>
      </w:r>
      <w:r>
        <w:rPr>
          <w:rFonts w:hint="eastAsia" w:ascii="楷体" w:hAnsi="楷体" w:eastAsia="楷体" w:cs="楷体"/>
          <w:bCs/>
          <w:color w:val="000000"/>
          <w:sz w:val="24"/>
          <w:u w:val="single"/>
        </w:rPr>
        <w:t xml:space="preserve">       </w:t>
      </w:r>
      <w:r>
        <w:rPr>
          <w:rFonts w:hint="eastAsia" w:ascii="楷体" w:hAnsi="楷体" w:eastAsia="楷体" w:cs="楷体"/>
          <w:bCs/>
          <w:color w:val="000000"/>
          <w:sz w:val="24"/>
        </w:rPr>
        <w:t>授课日期：</w:t>
      </w:r>
      <w:r>
        <w:rPr>
          <w:rFonts w:hint="eastAsia" w:ascii="楷体" w:hAnsi="楷体" w:eastAsia="楷体" w:cs="楷体"/>
          <w:bCs/>
          <w:color w:val="000000"/>
          <w:sz w:val="24"/>
          <w:lang w:val="en-US" w:eastAsia="zh-CN"/>
        </w:rPr>
        <w:t xml:space="preserve"> </w:t>
      </w:r>
      <w:r>
        <w:rPr>
          <w:rFonts w:hint="eastAsia" w:ascii="楷体" w:hAnsi="楷体" w:eastAsia="楷体" w:cs="楷体"/>
          <w:bCs/>
          <w:color w:val="000000"/>
          <w:sz w:val="24"/>
          <w:u w:val="single"/>
          <w:lang w:val="en-US" w:eastAsia="zh-CN"/>
        </w:rPr>
        <w:t xml:space="preserve"> </w:t>
      </w:r>
      <w:r>
        <w:rPr>
          <w:rFonts w:hint="eastAsia" w:ascii="楷体" w:hAnsi="楷体" w:eastAsia="楷体" w:cs="楷体"/>
          <w:bCs/>
          <w:color w:val="000000"/>
          <w:sz w:val="24"/>
          <w:u w:val="single"/>
        </w:rPr>
        <w:t>2025.</w:t>
      </w:r>
      <w:r>
        <w:rPr>
          <w:rFonts w:hint="eastAsia" w:ascii="楷体" w:hAnsi="楷体" w:eastAsia="楷体" w:cs="楷体"/>
          <w:bCs/>
          <w:color w:val="000000"/>
          <w:sz w:val="24"/>
          <w:u w:val="single"/>
          <w:lang w:val="en-US" w:eastAsia="zh-CN"/>
        </w:rPr>
        <w:t xml:space="preserve">4.30  </w:t>
      </w:r>
    </w:p>
    <w:p>
      <w:pPr>
        <w:keepNext w:val="0"/>
        <w:keepLines w:val="0"/>
        <w:pageBreakBefore w:val="0"/>
        <w:kinsoku/>
        <w:wordWrap/>
        <w:overflowPunct/>
        <w:topLinePunct w:val="0"/>
        <w:autoSpaceDE/>
        <w:autoSpaceDN/>
        <w:bidi w:val="0"/>
        <w:spacing w:line="360" w:lineRule="exact"/>
        <w:ind w:firstLine="422" w:firstLineChars="200"/>
        <w:textAlignment w:val="baseline"/>
        <w:rPr>
          <w:rFonts w:hint="eastAsia" w:ascii="宋体" w:hAnsi="宋体" w:eastAsia="宋体" w:cs="宋体"/>
          <w:b/>
          <w:color w:val="000000"/>
          <w:szCs w:val="21"/>
        </w:rPr>
      </w:pPr>
      <w:r>
        <w:rPr>
          <w:rFonts w:hint="eastAsia" w:ascii="宋体" w:hAnsi="宋体" w:eastAsia="宋体" w:cs="宋体"/>
          <w:b/>
          <w:color w:val="000000"/>
          <w:szCs w:val="21"/>
        </w:rPr>
        <w:t>本课在课程标准中的表述：</w:t>
      </w:r>
    </w:p>
    <w:p>
      <w:pPr>
        <w:pStyle w:val="5"/>
        <w:keepNext w:val="0"/>
        <w:keepLines w:val="0"/>
        <w:pageBreakBefore w:val="0"/>
        <w:widowControl/>
        <w:kinsoku/>
        <w:wordWrap/>
        <w:overflowPunct/>
        <w:topLinePunct w:val="0"/>
        <w:autoSpaceDE/>
        <w:autoSpaceDN/>
        <w:bidi w:val="0"/>
        <w:spacing w:after="0" w:line="360" w:lineRule="exact"/>
        <w:ind w:left="-34" w:leftChars="-16" w:firstLine="420" w:firstLineChars="200"/>
        <w:jc w:val="left"/>
        <w:textAlignment w:val="baseline"/>
        <w:rPr>
          <w:rFonts w:hint="eastAsia" w:ascii="宋体" w:hAnsi="宋体" w:cs="宋体"/>
          <w:szCs w:val="21"/>
        </w:rPr>
      </w:pPr>
      <w:r>
        <w:rPr>
          <w:rFonts w:hint="eastAsia" w:ascii="宋体" w:hAnsi="宋体" w:cs="宋体"/>
          <w:szCs w:val="21"/>
        </w:rPr>
        <w:t>本单元属于“中华传统文化经典研习”</w:t>
      </w:r>
      <w:r>
        <w:rPr>
          <w:rFonts w:hint="eastAsia" w:ascii="宋体" w:hAnsi="宋体" w:cs="宋体"/>
          <w:szCs w:val="21"/>
          <w:lang w:eastAsia="zh-CN"/>
        </w:rPr>
        <w:t>。</w:t>
      </w:r>
      <w:r>
        <w:rPr>
          <w:rFonts w:hint="eastAsia" w:ascii="宋体" w:hAnsi="宋体" w:cs="宋体"/>
          <w:szCs w:val="21"/>
        </w:rPr>
        <w:t>通过阅读中华传统文化经典作品，积累文言阅读经验，培养民族审美趣味，加强理性思考，增进对中华优秀传统文化的理解，提升对中华民族文化的认同感、自豪感，增强文化自信，更好地继承和弘扬中华优秀传统文化。阅读应做读书笔记。尝试阅读未加标点的文言文。</w:t>
      </w:r>
    </w:p>
    <w:p>
      <w:pPr>
        <w:keepNext w:val="0"/>
        <w:keepLines w:val="0"/>
        <w:pageBreakBefore w:val="0"/>
        <w:widowControl/>
        <w:kinsoku/>
        <w:wordWrap/>
        <w:overflowPunct/>
        <w:topLinePunct w:val="0"/>
        <w:autoSpaceDE/>
        <w:autoSpaceDN/>
        <w:bidi w:val="0"/>
        <w:spacing w:after="0" w:line="360" w:lineRule="exact"/>
        <w:ind w:left="-459" w:firstLine="438" w:firstLineChars="200"/>
        <w:jc w:val="left"/>
        <w:textAlignment w:val="baseline"/>
        <w:rPr>
          <w:rFonts w:hint="eastAsia" w:ascii="宋体" w:hAnsi="宋体" w:eastAsia="宋体" w:cs="宋体"/>
          <w:b/>
          <w:bCs/>
          <w:color w:val="000000"/>
          <w:spacing w:val="4"/>
          <w:kern w:val="10"/>
          <w:sz w:val="21"/>
          <w:szCs w:val="21"/>
          <w:lang w:val="en-US" w:eastAsia="zh-CN" w:bidi="ne-NP"/>
        </w:rPr>
      </w:pPr>
      <w:r>
        <w:rPr>
          <w:rFonts w:hint="eastAsia" w:ascii="宋体" w:hAnsi="宋体" w:eastAsia="宋体" w:cs="宋体"/>
          <w:b/>
          <w:bCs/>
          <w:color w:val="000000"/>
          <w:spacing w:val="4"/>
          <w:kern w:val="10"/>
          <w:sz w:val="21"/>
          <w:szCs w:val="21"/>
          <w:lang w:val="en-US" w:eastAsia="zh-CN" w:bidi="ne-NP"/>
        </w:rPr>
        <w:t>一、内容导读</w:t>
      </w:r>
    </w:p>
    <w:p>
      <w:pPr>
        <w:keepNext w:val="0"/>
        <w:keepLines w:val="0"/>
        <w:pageBreakBefore w:val="0"/>
        <w:kinsoku/>
        <w:wordWrap/>
        <w:overflowPunct/>
        <w:topLinePunct w:val="0"/>
        <w:autoSpaceDE/>
        <w:autoSpaceDN/>
        <w:bidi w:val="0"/>
        <w:spacing w:line="360" w:lineRule="exact"/>
        <w:ind w:firstLine="420" w:firstLineChars="200"/>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袒腹东床</w:t>
      </w:r>
    </w:p>
    <w:p>
      <w:pPr>
        <w:keepNext w:val="0"/>
        <w:keepLines w:val="0"/>
        <w:pageBreakBefore w:val="0"/>
        <w:kinsoku/>
        <w:wordWrap/>
        <w:overflowPunct/>
        <w:topLinePunct w:val="0"/>
        <w:autoSpaceDE/>
        <w:autoSpaceDN/>
        <w:bidi w:val="0"/>
        <w:spacing w:line="360" w:lineRule="exact"/>
        <w:ind w:firstLine="420" w:firstLineChars="200"/>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世说新语·雅量》：“郗太傅在京口，遣门生与王丞相（王导）书，求女婿。丞相语郗信：‘君往东厢，任意选之。’门生归白郗曰：‘王家诸郎，亦皆可嘉，闻来觅婿，咸自矜持。唯有一郎，在东床上坦腹卧，如不闻。’郗公云：‘此正好。’访之，乃是逸少，因嫁女与焉。”</w:t>
      </w:r>
    </w:p>
    <w:p>
      <w:pPr>
        <w:keepNext w:val="0"/>
        <w:keepLines w:val="0"/>
        <w:pageBreakBefore w:val="0"/>
        <w:kinsoku/>
        <w:wordWrap/>
        <w:overflowPunct/>
        <w:topLinePunct w:val="0"/>
        <w:autoSpaceDE/>
        <w:autoSpaceDN/>
        <w:bidi w:val="0"/>
        <w:spacing w:line="360" w:lineRule="exact"/>
        <w:ind w:firstLine="420" w:firstLineChars="200"/>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墨池传说</w:t>
      </w:r>
    </w:p>
    <w:p>
      <w:pPr>
        <w:keepNext w:val="0"/>
        <w:keepLines w:val="0"/>
        <w:pageBreakBefore w:val="0"/>
        <w:kinsoku/>
        <w:wordWrap/>
        <w:overflowPunct/>
        <w:topLinePunct w:val="0"/>
        <w:autoSpaceDE/>
        <w:autoSpaceDN/>
        <w:bidi w:val="0"/>
        <w:spacing w:line="360" w:lineRule="exact"/>
        <w:ind w:firstLine="420" w:firstLineChars="200"/>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王羲之7岁开始练习书法，勤奋好学。17岁时，他把父亲秘藏的前代书法论著偷来阅读，看熟了就练着写。他每天坐在池子边练字，送走黄昏，迎来黎明，不知写完了多少墨水，写烂了多少笔头。他每天练完字就在池水里洗笔，天长日久竟将一池水都洗成了墨色。</w:t>
      </w:r>
    </w:p>
    <w:p>
      <w:pPr>
        <w:keepNext w:val="0"/>
        <w:keepLines w:val="0"/>
        <w:pageBreakBefore w:val="0"/>
        <w:kinsoku/>
        <w:wordWrap/>
        <w:overflowPunct/>
        <w:topLinePunct w:val="0"/>
        <w:autoSpaceDE/>
        <w:autoSpaceDN/>
        <w:bidi w:val="0"/>
        <w:spacing w:line="360" w:lineRule="exact"/>
        <w:ind w:firstLine="420" w:firstLineChars="200"/>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羲之爱鹅</w:t>
      </w:r>
    </w:p>
    <w:p>
      <w:pPr>
        <w:keepNext w:val="0"/>
        <w:keepLines w:val="0"/>
        <w:pageBreakBefore w:val="0"/>
        <w:kinsoku/>
        <w:wordWrap/>
        <w:overflowPunct/>
        <w:topLinePunct w:val="0"/>
        <w:autoSpaceDE/>
        <w:autoSpaceDN/>
        <w:bidi w:val="0"/>
        <w:spacing w:line="360" w:lineRule="exact"/>
        <w:ind w:firstLine="420" w:firstLineChars="200"/>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在民间可谓家喻户晓。据《晋书·王羲之传》记载：会稽有一个孤老太太养了一只好鹅，王羲之派人去买，老太太不卖。王羲之就邀了朋友前去观赏。老妪听说王羲之要来，就杀了鹅准备款待他，王羲之一到，见鹅已死，叹息终日。又山阴县玉皇观有个老道士，希望得到一本王羲之手书的《黄庭经》，但右军大人名满天下，又怎会卖一个老道士的人情？幸好他得悉王羲之爱鹅，遂精心调养一批良种白鹅，每日於王羲之与友人郊游处放养。王羲之终於“偶然”碰见了这群白鹅，十分惊喜，便想要买下白鹅，道士说：“你只要给我写一篇《黄庭经》，我就将这些鹅悉数相赠。”王羲之欣然写毕，笼鹅而归，欢喜异常。这篇书法世称右军正书第二，后人更是由於这个典故，便有将《黄庭经》称作《换鹅帖》的。李白在《送贺宾客归越》中所写“山阴道士如相见，应写黄庭换白鹅”便是引用这个典故。</w:t>
      </w:r>
    </w:p>
    <w:p>
      <w:pPr>
        <w:keepNext w:val="0"/>
        <w:keepLines w:val="0"/>
        <w:pageBreakBefore w:val="0"/>
        <w:kinsoku/>
        <w:wordWrap/>
        <w:overflowPunct/>
        <w:topLinePunct w:val="0"/>
        <w:autoSpaceDE/>
        <w:autoSpaceDN/>
        <w:bidi w:val="0"/>
        <w:spacing w:line="360" w:lineRule="exact"/>
        <w:ind w:firstLine="420" w:firstLineChars="200"/>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王羲之喜爱养鹅，固然是文人雅事、陶冶情操，更为关键的是，他从鹅的体态、行走、游泳等姿势中，体会出书法运笔的奥妙，领悟到书法执笔、运笔的道理。他认为执笔时食指要像鹅头那样昂扬微曲，运笔时则要像鹅掌拨水，方能使精神贯注於笔端。</w:t>
      </w:r>
    </w:p>
    <w:p>
      <w:pPr>
        <w:keepNext w:val="0"/>
        <w:keepLines w:val="0"/>
        <w:pageBreakBefore w:val="0"/>
        <w:kinsoku/>
        <w:wordWrap/>
        <w:overflowPunct/>
        <w:topLinePunct w:val="0"/>
        <w:autoSpaceDE/>
        <w:autoSpaceDN/>
        <w:bidi w:val="0"/>
        <w:spacing w:line="360" w:lineRule="exact"/>
        <w:ind w:firstLine="420" w:firstLineChars="200"/>
        <w:rPr>
          <w:rFonts w:hint="eastAsia" w:ascii="宋体" w:hAnsi="宋体" w:cs="宋体"/>
          <w:b/>
          <w:bCs/>
          <w:szCs w:val="21"/>
        </w:rPr>
      </w:pPr>
      <w:r>
        <w:rPr>
          <w:rFonts w:hint="eastAsia" w:ascii="宋体" w:hAnsi="宋体" w:cs="宋体"/>
          <w:color w:val="000000"/>
          <w:sz w:val="21"/>
          <w:szCs w:val="21"/>
          <w:lang w:val="en-US" w:eastAsia="zh-CN"/>
        </w:rPr>
        <w:t>“羲之爱鹅”后来被当作文人雅士情趣生活的体现，后人将其与“陶渊明爱菊、周茂叔爱莲、林和靖爱鹤”并称，是为“四爱”。</w:t>
      </w:r>
    </w:p>
    <w:p>
      <w:pPr>
        <w:keepNext w:val="0"/>
        <w:keepLines w:val="0"/>
        <w:pageBreakBefore w:val="0"/>
        <w:kinsoku/>
        <w:wordWrap/>
        <w:overflowPunct/>
        <w:topLinePunct w:val="0"/>
        <w:autoSpaceDE/>
        <w:autoSpaceDN/>
        <w:bidi w:val="0"/>
        <w:spacing w:line="360" w:lineRule="exact"/>
        <w:ind w:firstLine="422" w:firstLineChars="200"/>
        <w:rPr>
          <w:rFonts w:hint="eastAsia" w:ascii="宋体" w:hAnsi="宋体" w:eastAsia="宋体" w:cs="宋体"/>
          <w:b/>
          <w:bCs/>
          <w:szCs w:val="21"/>
        </w:rPr>
      </w:pPr>
      <w:r>
        <w:rPr>
          <w:rFonts w:hint="eastAsia" w:ascii="宋体" w:hAnsi="宋体" w:eastAsia="宋体" w:cs="宋体"/>
          <w:b/>
          <w:bCs/>
          <w:szCs w:val="21"/>
        </w:rPr>
        <w:t>二、素养导航</w:t>
      </w:r>
    </w:p>
    <w:p>
      <w:pPr>
        <w:keepNext w:val="0"/>
        <w:keepLines w:val="0"/>
        <w:pageBreakBefore w:val="0"/>
        <w:kinsoku/>
        <w:wordWrap/>
        <w:overflowPunct/>
        <w:topLinePunct w:val="0"/>
        <w:autoSpaceDE/>
        <w:autoSpaceDN/>
        <w:bidi w:val="0"/>
        <w:spacing w:line="360" w:lineRule="exact"/>
        <w:ind w:firstLine="436" w:firstLineChars="200"/>
        <w:rPr>
          <w:rFonts w:hint="eastAsia" w:ascii="宋体" w:hAnsi="宋体" w:cs="宋体"/>
          <w:color w:val="000000"/>
          <w:spacing w:val="4"/>
          <w:kern w:val="10"/>
          <w:szCs w:val="21"/>
          <w:lang w:eastAsia="zh-CN" w:bidi="ne-NP"/>
        </w:rPr>
      </w:pPr>
      <w:r>
        <w:rPr>
          <w:rFonts w:ascii="宋体" w:hAnsi="宋体" w:cs="宋体"/>
          <w:color w:val="000000"/>
          <w:spacing w:val="4"/>
          <w:kern w:val="10"/>
          <w:szCs w:val="21"/>
          <w:lang w:bidi="ne-NP"/>
        </w:rPr>
        <w:t>1.</w:t>
      </w:r>
      <w:r>
        <w:rPr>
          <w:rFonts w:hint="eastAsia" w:ascii="宋体" w:hAnsi="宋体" w:cs="宋体"/>
          <w:color w:val="000000"/>
          <w:spacing w:val="4"/>
          <w:kern w:val="10"/>
          <w:szCs w:val="21"/>
          <w:lang w:eastAsia="zh-CN" w:bidi="ne-NP"/>
        </w:rPr>
        <w:t>探究情感变化背后作者的所感所悟。</w:t>
      </w:r>
    </w:p>
    <w:p>
      <w:pPr>
        <w:keepNext w:val="0"/>
        <w:keepLines w:val="0"/>
        <w:pageBreakBefore w:val="0"/>
        <w:kinsoku/>
        <w:wordWrap/>
        <w:overflowPunct/>
        <w:topLinePunct w:val="0"/>
        <w:autoSpaceDE/>
        <w:autoSpaceDN/>
        <w:bidi w:val="0"/>
        <w:spacing w:line="360" w:lineRule="exact"/>
        <w:ind w:firstLine="436" w:firstLineChars="200"/>
        <w:rPr>
          <w:rFonts w:ascii="宋体" w:hAnsi="宋体" w:cs="宋体"/>
          <w:color w:val="000000"/>
          <w:spacing w:val="4"/>
          <w:kern w:val="10"/>
          <w:szCs w:val="21"/>
          <w:lang w:bidi="ne-NP"/>
        </w:rPr>
      </w:pPr>
      <w:r>
        <w:rPr>
          <w:rFonts w:ascii="宋体" w:hAnsi="宋体" w:cs="宋体"/>
          <w:color w:val="000000"/>
          <w:spacing w:val="4"/>
          <w:kern w:val="10"/>
          <w:szCs w:val="21"/>
          <w:lang w:bidi="ne-NP"/>
        </w:rPr>
        <w:t>2.</w:t>
      </w:r>
      <w:r>
        <w:rPr>
          <w:rFonts w:hint="eastAsia" w:ascii="宋体" w:hAnsi="宋体" w:cs="宋体"/>
          <w:color w:val="000000"/>
          <w:spacing w:val="4"/>
          <w:kern w:val="10"/>
          <w:szCs w:val="21"/>
          <w:lang w:eastAsia="zh-CN" w:bidi="ne-NP"/>
        </w:rPr>
        <w:t>感悟文章所蕴含的人生哲理，掌握情理交融的写作手法</w:t>
      </w:r>
      <w:r>
        <w:rPr>
          <w:rFonts w:hint="eastAsia" w:ascii="宋体" w:hAnsi="宋体" w:cs="宋体"/>
          <w:color w:val="000000"/>
          <w:spacing w:val="4"/>
          <w:kern w:val="10"/>
          <w:szCs w:val="21"/>
          <w:lang w:bidi="ne-NP"/>
        </w:rPr>
        <w:t>。</w:t>
      </w:r>
    </w:p>
    <w:p>
      <w:pPr>
        <w:keepNext w:val="0"/>
        <w:keepLines w:val="0"/>
        <w:pageBreakBefore w:val="0"/>
        <w:kinsoku/>
        <w:wordWrap/>
        <w:overflowPunct/>
        <w:topLinePunct w:val="0"/>
        <w:autoSpaceDE/>
        <w:autoSpaceDN/>
        <w:bidi w:val="0"/>
        <w:spacing w:line="360" w:lineRule="exact"/>
        <w:ind w:firstLine="438" w:firstLineChars="200"/>
        <w:rPr>
          <w:rFonts w:hint="eastAsia" w:ascii="宋体" w:hAnsi="宋体" w:eastAsia="宋体" w:cs="宋体"/>
          <w:b/>
          <w:bCs/>
          <w:color w:val="000000"/>
          <w:spacing w:val="4"/>
          <w:kern w:val="10"/>
          <w:szCs w:val="21"/>
          <w:lang w:bidi="ne-NP"/>
        </w:rPr>
      </w:pPr>
      <w:r>
        <w:rPr>
          <w:rFonts w:hint="eastAsia" w:ascii="宋体" w:hAnsi="宋体" w:eastAsia="宋体" w:cs="宋体"/>
          <w:b/>
          <w:bCs/>
          <w:color w:val="000000"/>
          <w:spacing w:val="4"/>
          <w:kern w:val="10"/>
          <w:szCs w:val="21"/>
          <w:lang w:bidi="ne-NP"/>
        </w:rPr>
        <w:t>三、问题导思</w:t>
      </w:r>
    </w:p>
    <w:p>
      <w:pPr>
        <w:keepNext w:val="0"/>
        <w:keepLines w:val="0"/>
        <w:pageBreakBefore w:val="0"/>
        <w:kinsoku/>
        <w:wordWrap/>
        <w:overflowPunct/>
        <w:topLinePunct w:val="0"/>
        <w:autoSpaceDE/>
        <w:autoSpaceDN/>
        <w:bidi w:val="0"/>
        <w:spacing w:line="360" w:lineRule="exact"/>
        <w:ind w:firstLine="420" w:firstLineChars="200"/>
        <w:rPr>
          <w:rFonts w:hint="eastAsia" w:ascii="宋体" w:hAnsi="宋体" w:cs="宋体"/>
          <w:color w:val="000000"/>
          <w:sz w:val="21"/>
          <w:szCs w:val="21"/>
          <w:lang w:val="en-US" w:eastAsia="zh-CN"/>
        </w:rPr>
      </w:pPr>
      <w:bookmarkStart w:id="0" w:name="OLE_LINK45"/>
      <w:r>
        <w:rPr>
          <w:rFonts w:hint="eastAsia" w:ascii="宋体" w:hAnsi="宋体" w:cs="宋体"/>
          <w:color w:val="000000"/>
          <w:sz w:val="21"/>
          <w:szCs w:val="21"/>
          <w:lang w:val="en-US" w:eastAsia="zh-CN"/>
        </w:rPr>
        <w:t>1.我们常常把“悲”和“痛”放在一起称“悲痛”，而王羲之前面说“痛”，后面又说“悲”，是文章结构层次安排不合理，还是文中“悲”与“痛”的内涵本来就不同？请结合最后一段的逻辑关联词，讨论“悲之源”。</w:t>
      </w:r>
    </w:p>
    <w:bookmarkEnd w:id="0"/>
    <w:p>
      <w:pPr>
        <w:keepNext w:val="0"/>
        <w:keepLines w:val="0"/>
        <w:pageBreakBefore w:val="0"/>
        <w:kinsoku/>
        <w:wordWrap/>
        <w:overflowPunct/>
        <w:topLinePunct w:val="0"/>
        <w:autoSpaceDE/>
        <w:autoSpaceDN/>
        <w:bidi w:val="0"/>
        <w:spacing w:line="360" w:lineRule="exact"/>
        <w:ind w:firstLine="420" w:firstLineChars="200"/>
        <w:rPr>
          <w:rFonts w:hint="eastAsia" w:ascii="宋体" w:hAnsi="宋体" w:cs="宋体"/>
          <w:color w:val="000000"/>
          <w:sz w:val="21"/>
          <w:szCs w:val="21"/>
          <w:u w:val="single"/>
          <w:lang w:val="en-US" w:eastAsia="zh-CN"/>
        </w:rPr>
      </w:pPr>
      <w:r>
        <w:rPr>
          <w:rFonts w:hint="eastAsia" w:ascii="宋体" w:hAnsi="宋体" w:cs="宋体"/>
          <w:color w:val="000000"/>
          <w:sz w:val="21"/>
          <w:szCs w:val="21"/>
          <w:u w:val="single"/>
          <w:lang w:val="en-US" w:eastAsia="zh-CN"/>
        </w:rPr>
        <w:t xml:space="preserve">                                                                                                      </w:t>
      </w:r>
    </w:p>
    <w:p>
      <w:pPr>
        <w:keepNext w:val="0"/>
        <w:keepLines w:val="0"/>
        <w:pageBreakBefore w:val="0"/>
        <w:kinsoku/>
        <w:wordWrap/>
        <w:overflowPunct/>
        <w:topLinePunct w:val="0"/>
        <w:autoSpaceDE/>
        <w:autoSpaceDN/>
        <w:bidi w:val="0"/>
        <w:spacing w:line="360" w:lineRule="exact"/>
        <w:ind w:firstLine="420" w:firstLineChars="200"/>
        <w:rPr>
          <w:rFonts w:hint="eastAsia" w:ascii="宋体" w:hAnsi="宋体" w:cs="宋体"/>
          <w:color w:val="000000"/>
          <w:sz w:val="21"/>
          <w:szCs w:val="21"/>
          <w:lang w:val="en-US" w:eastAsia="zh-CN"/>
        </w:rPr>
      </w:pPr>
      <w:r>
        <w:rPr>
          <w:rFonts w:hint="eastAsia" w:ascii="宋体" w:hAnsi="宋体" w:cs="宋体"/>
          <w:color w:val="000000"/>
          <w:sz w:val="21"/>
          <w:szCs w:val="21"/>
          <w:u w:val="single"/>
          <w:lang w:val="en-US" w:eastAsia="zh-CN"/>
        </w:rPr>
        <w:t xml:space="preserve">                                                                                            </w:t>
      </w:r>
      <w:r>
        <w:rPr>
          <w:rFonts w:hint="eastAsia" w:ascii="宋体" w:hAnsi="宋体" w:cs="宋体"/>
          <w:color w:val="000000"/>
          <w:sz w:val="21"/>
          <w:szCs w:val="21"/>
          <w:lang w:val="en-US" w:eastAsia="zh-CN"/>
        </w:rPr>
        <w:t xml:space="preserve">                                                                                                                                                                        </w:t>
      </w:r>
    </w:p>
    <w:p>
      <w:pPr>
        <w:keepNext w:val="0"/>
        <w:keepLines w:val="0"/>
        <w:pageBreakBefore w:val="0"/>
        <w:kinsoku/>
        <w:wordWrap/>
        <w:overflowPunct/>
        <w:topLinePunct w:val="0"/>
        <w:autoSpaceDE/>
        <w:autoSpaceDN/>
        <w:bidi w:val="0"/>
        <w:spacing w:line="360" w:lineRule="exact"/>
        <w:ind w:firstLine="420" w:firstLineChars="200"/>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 xml:space="preserve">2.请结合本节课的情感体悟和自己的人生经验，思考，在我们日常生活中有什么方法开阔胸襟， 跳出人生的种种情绪游涡呢? </w:t>
      </w:r>
    </w:p>
    <w:p>
      <w:pPr>
        <w:keepNext w:val="0"/>
        <w:keepLines w:val="0"/>
        <w:pageBreakBefore w:val="0"/>
        <w:kinsoku/>
        <w:wordWrap/>
        <w:overflowPunct/>
        <w:topLinePunct w:val="0"/>
        <w:autoSpaceDE/>
        <w:autoSpaceDN/>
        <w:bidi w:val="0"/>
        <w:spacing w:line="360" w:lineRule="exact"/>
        <w:ind w:firstLine="420" w:firstLineChars="200"/>
        <w:rPr>
          <w:rFonts w:hint="eastAsia" w:ascii="宋体" w:hAnsi="宋体" w:cs="宋体"/>
          <w:color w:val="000000"/>
          <w:sz w:val="21"/>
          <w:szCs w:val="21"/>
          <w:u w:val="single"/>
          <w:lang w:val="en-US" w:eastAsia="zh-CN"/>
        </w:rPr>
      </w:pPr>
      <w:r>
        <w:rPr>
          <w:rFonts w:hint="eastAsia" w:ascii="宋体" w:hAnsi="宋体" w:cs="宋体"/>
          <w:color w:val="000000"/>
          <w:sz w:val="21"/>
          <w:szCs w:val="21"/>
          <w:u w:val="single"/>
          <w:lang w:val="en-US" w:eastAsia="zh-CN"/>
        </w:rPr>
        <w:t xml:space="preserve">                                                                                              </w:t>
      </w:r>
    </w:p>
    <w:p>
      <w:pPr>
        <w:keepNext w:val="0"/>
        <w:keepLines w:val="0"/>
        <w:pageBreakBefore w:val="0"/>
        <w:kinsoku/>
        <w:wordWrap/>
        <w:overflowPunct/>
        <w:topLinePunct w:val="0"/>
        <w:autoSpaceDE/>
        <w:autoSpaceDN/>
        <w:bidi w:val="0"/>
        <w:spacing w:line="360" w:lineRule="exact"/>
        <w:ind w:firstLine="420" w:firstLineChars="200"/>
        <w:rPr>
          <w:rFonts w:hint="eastAsia" w:ascii="宋体" w:hAnsi="宋体" w:cs="宋体"/>
          <w:color w:val="000000"/>
          <w:sz w:val="21"/>
          <w:szCs w:val="21"/>
          <w:lang w:val="en-US" w:eastAsia="zh-CN"/>
        </w:rPr>
      </w:pPr>
      <w:r>
        <w:rPr>
          <w:rFonts w:hint="eastAsia" w:ascii="宋体" w:hAnsi="宋体" w:cs="宋体"/>
          <w:color w:val="000000"/>
          <w:sz w:val="21"/>
          <w:szCs w:val="21"/>
          <w:u w:val="single"/>
          <w:lang w:val="en-US" w:eastAsia="zh-CN"/>
        </w:rPr>
        <w:t xml:space="preserve">                                                                                                      </w:t>
      </w:r>
      <w:r>
        <w:rPr>
          <w:rFonts w:hint="eastAsia" w:ascii="宋体" w:hAnsi="宋体" w:cs="宋体"/>
          <w:color w:val="000000"/>
          <w:sz w:val="21"/>
          <w:szCs w:val="21"/>
          <w:lang w:val="en-US" w:eastAsia="zh-CN"/>
        </w:rPr>
        <w:t xml:space="preserve">                                                                                          </w:t>
      </w:r>
    </w:p>
    <w:p>
      <w:pPr>
        <w:keepNext w:val="0"/>
        <w:keepLines w:val="0"/>
        <w:pageBreakBefore w:val="0"/>
        <w:kinsoku/>
        <w:wordWrap/>
        <w:overflowPunct/>
        <w:topLinePunct w:val="0"/>
        <w:autoSpaceDE/>
        <w:autoSpaceDN/>
        <w:bidi w:val="0"/>
        <w:spacing w:line="360" w:lineRule="exact"/>
        <w:ind w:firstLine="422" w:firstLineChars="200"/>
        <w:jc w:val="left"/>
        <w:textAlignment w:val="baseline"/>
        <w:rPr>
          <w:rFonts w:ascii="宋体" w:hAnsi="宋体" w:eastAsia="宋体" w:cs="楷体"/>
          <w:b/>
          <w:bCs/>
          <w:kern w:val="0"/>
          <w:szCs w:val="21"/>
        </w:rPr>
      </w:pPr>
      <w:r>
        <w:rPr>
          <w:rFonts w:hint="eastAsia" w:ascii="宋体" w:hAnsi="宋体" w:eastAsia="宋体" w:cs="楷体"/>
          <w:b/>
          <w:bCs/>
          <w:kern w:val="0"/>
          <w:szCs w:val="21"/>
          <w:shd w:val="clear" w:color="auto" w:fill="FFFFFF"/>
        </w:rPr>
        <w:t>四、</w:t>
      </w:r>
      <w:r>
        <w:rPr>
          <w:rFonts w:hint="eastAsia" w:ascii="宋体" w:hAnsi="宋体" w:eastAsia="宋体" w:cs="楷体"/>
          <w:b/>
          <w:bCs/>
          <w:kern w:val="0"/>
          <w:szCs w:val="21"/>
        </w:rPr>
        <w:t>拓展延伸</w:t>
      </w:r>
    </w:p>
    <w:p>
      <w:pPr>
        <w:keepNext w:val="0"/>
        <w:keepLines w:val="0"/>
        <w:pageBreakBefore w:val="0"/>
        <w:kinsoku/>
        <w:wordWrap/>
        <w:overflowPunct/>
        <w:topLinePunct w:val="0"/>
        <w:autoSpaceDE/>
        <w:autoSpaceDN/>
        <w:bidi w:val="0"/>
        <w:spacing w:line="360" w:lineRule="exact"/>
        <w:ind w:firstLine="420" w:firstLineChars="200"/>
        <w:jc w:val="center"/>
        <w:rPr>
          <w:rFonts w:hint="eastAsia" w:ascii="宋体" w:hAnsi="宋体" w:cs="宋体"/>
          <w:bCs/>
          <w:szCs w:val="21"/>
          <w:lang w:val="en-US" w:eastAsia="zh-CN"/>
        </w:rPr>
      </w:pPr>
      <w:r>
        <w:rPr>
          <w:rFonts w:hint="eastAsia" w:ascii="宋体" w:hAnsi="宋体" w:cs="宋体"/>
          <w:bCs/>
          <w:szCs w:val="21"/>
          <w:lang w:val="en-US" w:eastAsia="zh-CN"/>
        </w:rPr>
        <w:t>《从兰亭集序看对学生的生死观教育》</w:t>
      </w:r>
    </w:p>
    <w:p>
      <w:pPr>
        <w:keepNext w:val="0"/>
        <w:keepLines w:val="0"/>
        <w:pageBreakBefore w:val="0"/>
        <w:kinsoku/>
        <w:wordWrap/>
        <w:overflowPunct/>
        <w:topLinePunct w:val="0"/>
        <w:autoSpaceDE/>
        <w:autoSpaceDN/>
        <w:bidi w:val="0"/>
        <w:spacing w:line="360" w:lineRule="exact"/>
        <w:ind w:firstLine="420" w:firstLineChars="200"/>
        <w:rPr>
          <w:rFonts w:hint="eastAsia" w:ascii="宋体" w:hAnsi="宋体" w:cs="宋体"/>
          <w:bCs/>
          <w:szCs w:val="21"/>
          <w:lang w:val="en-US" w:eastAsia="zh-CN"/>
        </w:rPr>
      </w:pPr>
      <w:r>
        <w:rPr>
          <w:rFonts w:hint="eastAsia" w:ascii="宋体" w:hAnsi="宋体" w:cs="宋体"/>
          <w:bCs/>
          <w:szCs w:val="21"/>
          <w:lang w:val="en-US" w:eastAsia="zh-CN"/>
        </w:rPr>
        <w:t>很长时间以来，有关中学生自杀事件的报道屡屡见诸于各种媒体，这些学生有的觉得“活着没意思”，有的把生活看成是对痛苦、悲伤、失望的忍受。探寻中学生自杀的多层次根源，可能会归结为学习压力大、对其精神关注贫乏、个体成功体验缺失、赏识教育和挫折教育的疏漏等一系列因素。教育的重要原则之一就是要使受教育者热爱生命、热爱生活 、热爱人生，生死观教育应该是学生人生教育的重要一课，因此，如何利用好现有教材教育学生，帮助学生树立正确的生死观，应当成为语文教师严肃思考的课题。</w:t>
      </w:r>
    </w:p>
    <w:p>
      <w:pPr>
        <w:keepNext w:val="0"/>
        <w:keepLines w:val="0"/>
        <w:pageBreakBefore w:val="0"/>
        <w:kinsoku/>
        <w:wordWrap/>
        <w:overflowPunct/>
        <w:topLinePunct w:val="0"/>
        <w:autoSpaceDE/>
        <w:autoSpaceDN/>
        <w:bidi w:val="0"/>
        <w:spacing w:line="360" w:lineRule="exact"/>
        <w:ind w:firstLine="420" w:firstLineChars="200"/>
        <w:rPr>
          <w:rFonts w:hint="eastAsia" w:ascii="宋体" w:hAnsi="宋体" w:cs="宋体"/>
          <w:bCs/>
          <w:szCs w:val="21"/>
          <w:lang w:val="en-US" w:eastAsia="zh-CN"/>
        </w:rPr>
      </w:pPr>
      <w:r>
        <w:rPr>
          <w:rFonts w:hint="eastAsia" w:ascii="宋体" w:hAnsi="宋体" w:cs="宋体"/>
          <w:bCs/>
          <w:szCs w:val="21"/>
          <w:lang w:val="en-US" w:eastAsia="zh-CN"/>
        </w:rPr>
        <w:t>王羲之《兰亭集序》既有良辰美景、赏心乐事的铺陈，又借题发挥，围绕生死的重大问题抒发感慨。虽然文章内容比较艰深，却是对学生进行生死观教育不可多得的名篇。</w:t>
      </w:r>
    </w:p>
    <w:p>
      <w:pPr>
        <w:keepNext w:val="0"/>
        <w:keepLines w:val="0"/>
        <w:pageBreakBefore w:val="0"/>
        <w:kinsoku/>
        <w:wordWrap/>
        <w:overflowPunct/>
        <w:topLinePunct w:val="0"/>
        <w:autoSpaceDE/>
        <w:autoSpaceDN/>
        <w:bidi w:val="0"/>
        <w:spacing w:line="360" w:lineRule="exact"/>
        <w:ind w:firstLine="420" w:firstLineChars="200"/>
        <w:rPr>
          <w:rFonts w:hint="eastAsia" w:ascii="宋体" w:hAnsi="宋体" w:cs="宋体"/>
          <w:bCs/>
          <w:szCs w:val="21"/>
          <w:lang w:val="en-US" w:eastAsia="zh-CN"/>
        </w:rPr>
      </w:pPr>
      <w:r>
        <w:rPr>
          <w:rFonts w:hint="eastAsia" w:ascii="宋体" w:hAnsi="宋体" w:cs="宋体"/>
          <w:bCs/>
          <w:szCs w:val="21"/>
          <w:lang w:val="en-US" w:eastAsia="zh-CN"/>
        </w:rPr>
        <w:t>其一在于第二段中作者引用的古训“死生亦大矣”。这句话出自《庄子•德充符》：“常季曰：‘彼（王骀）兀者也，而王先生（王：超过），其与庸亦远矣。若然者，其用心也，独若之何？’仲尼曰：‘死生亦大矣，而不得与之变；虽天地覆坠，亦将不与之遗。审乎无假而不与物迁，命物之化而守其宗也。’”庄子借孔子之口说，说明王骀这个残疾人在死生这样的大事上举重若轻，精神进入到一种无所依赖的境界，原因是他主宰着事物的变化而不因为外物的变化而改变自己的心境，所以庄子进一步地提出“方生方死，方死方生”（《庄子•齐物论》），“以死生为一条，以可不可为一贯”（《庄子•德充符》）。就庄子来说，他实际上是以生死的虚无而否定世俗，对所处的现实社会进行了彻底的颠覆。王羲之借此句只是表达“生”之难得、“死”之令人悲痛的观点。一者人“欣于所遇”而“得于己”只是一时的快慰，“所之既倦，感慨系之”的感伤时刻终会到来。二者“向之所欣”，“已为陈迹”只是“俯仰之间”，生命何其短促！三者人的生命长短完全听凭自然，人在自然伟力的面前何等渺小！正因为生命如此宝贵，人怎能怠慢有限的生命，怎能不用永恒的生命价值回报自然对人的恩赐！</w:t>
      </w:r>
    </w:p>
    <w:p>
      <w:pPr>
        <w:keepNext w:val="0"/>
        <w:keepLines w:val="0"/>
        <w:pageBreakBefore w:val="0"/>
        <w:kinsoku/>
        <w:wordWrap/>
        <w:overflowPunct/>
        <w:topLinePunct w:val="0"/>
        <w:autoSpaceDE/>
        <w:autoSpaceDN/>
        <w:bidi w:val="0"/>
        <w:spacing w:line="360" w:lineRule="exact"/>
        <w:ind w:firstLine="420" w:firstLineChars="200"/>
        <w:rPr>
          <w:rFonts w:hint="eastAsia" w:ascii="宋体" w:hAnsi="宋体" w:cs="宋体"/>
          <w:bCs/>
          <w:szCs w:val="21"/>
          <w:lang w:val="en-US" w:eastAsia="zh-CN"/>
        </w:rPr>
      </w:pPr>
      <w:r>
        <w:rPr>
          <w:rFonts w:hint="eastAsia" w:ascii="宋体" w:hAnsi="宋体" w:cs="宋体"/>
          <w:bCs/>
          <w:szCs w:val="21"/>
          <w:lang w:val="en-US" w:eastAsia="zh-CN"/>
        </w:rPr>
        <w:t>其二为“固知一死生为虚诞，齐彭殇为妄作”句。东晋时期国势日衰，士大夫们大多不求进取，他们崇尚老庄，大该玄理，一时玄谈之风盛行。庄子曾说：“莫寿于殇子，而彭祖为夭。”东晋时期士大夫阶层对老庄哲学的膜拜，反映出崇尚虚无的思想倾向。王羲之力斥老庄“一死生”、“齐彭殇”的看法为“虚诞”、“妄作”，一反东晋士大夫沉溺老庄唾余谈玄的时风，认为生是生，死是死，不能等量齐观。王羲之的深刻之处在于，一方面他坦然承认生命的脆弱短暂，另一方面又看到了生和死的本质的不同，人不能庸庸碌碌如行尸走肉般地“生”，应该让自己的生命空间充实丰盈。王羲之的这种对生的执著与热爱的积极的人生态度，某种程度上超越了前后期的诸多文化大家。李白的《拟古十二首》之九说：“生者为过客，死者为归人。”其中虽然不乏人生的豁达，但也并无多少豪迈振奋的成分可言。王羲之的笔下则涌动着热爱生命的激流，启示着后人不断书写瑰丽的生命华章。</w:t>
      </w:r>
    </w:p>
    <w:p>
      <w:pPr>
        <w:keepNext w:val="0"/>
        <w:keepLines w:val="0"/>
        <w:pageBreakBefore w:val="0"/>
        <w:kinsoku/>
        <w:wordWrap/>
        <w:overflowPunct/>
        <w:topLinePunct w:val="0"/>
        <w:autoSpaceDE/>
        <w:autoSpaceDN/>
        <w:bidi w:val="0"/>
        <w:spacing w:line="360" w:lineRule="exact"/>
        <w:ind w:firstLine="420" w:firstLineChars="200"/>
        <w:rPr>
          <w:rFonts w:hint="eastAsia" w:ascii="宋体" w:hAnsi="宋体" w:cs="宋体"/>
          <w:bCs/>
          <w:szCs w:val="21"/>
          <w:lang w:val="en-US" w:eastAsia="zh-CN"/>
        </w:rPr>
      </w:pPr>
      <w:r>
        <w:rPr>
          <w:rFonts w:hint="eastAsia" w:ascii="宋体" w:hAnsi="宋体" w:cs="宋体"/>
          <w:bCs/>
          <w:szCs w:val="21"/>
          <w:lang w:val="en-US" w:eastAsia="zh-CN"/>
        </w:rPr>
        <w:t>其三是抓住第三段的“后之视今，亦犹今之视昔，悲乎”句。王羲之“悲”从何来？今人看待前人，总是把他们的是非曲直看得清楚分明，但旁观者清，当局者迷，今人在创造历史的时候，他们是否真正地吸取了前人的教训？他们对前人的看法有没有可能由自身所验证？如此说来，人类社会是很难达到认知的完美境界的，甚至会留下永远无法弥补的缺憾，这正是王羲之的叹惋之处！基于对人生的这种认识，王羲之不是安于现状，沉溺于无谓的感喟，而是“列叙时人，录其所述”，他要用优美的文字为当时的盛会写下浓墨重彩的一笔，也是为自己的人生写下灿烂的一笔！王羲之的感叹警醒着人们：如果听凭人生虚度，任其苍白荒芜，那就真的可悲了！</w:t>
      </w:r>
    </w:p>
    <w:p>
      <w:pPr>
        <w:keepNext w:val="0"/>
        <w:keepLines w:val="0"/>
        <w:pageBreakBefore w:val="0"/>
        <w:kinsoku/>
        <w:wordWrap/>
        <w:overflowPunct/>
        <w:topLinePunct w:val="0"/>
        <w:autoSpaceDE/>
        <w:autoSpaceDN/>
        <w:bidi w:val="0"/>
        <w:spacing w:line="360" w:lineRule="exact"/>
        <w:ind w:firstLine="420" w:firstLineChars="200"/>
        <w:rPr>
          <w:rFonts w:hint="eastAsia" w:ascii="宋体" w:hAnsi="宋体" w:cs="宋体"/>
          <w:bCs/>
          <w:szCs w:val="21"/>
          <w:lang w:val="en-US" w:eastAsia="zh-CN"/>
        </w:rPr>
      </w:pPr>
      <w:r>
        <w:rPr>
          <w:rFonts w:hint="eastAsia" w:ascii="宋体" w:hAnsi="宋体" w:cs="宋体"/>
          <w:bCs/>
          <w:szCs w:val="21"/>
          <w:lang w:val="en-US" w:eastAsia="zh-CN"/>
        </w:rPr>
        <w:t>一个人怎样活着才有意义，怎样看待死亡，王羲之从一次普通的宴游活动感悟人生，对这些问题作了精彩的回答。高中语文教材中涉及生死观的篇目很多，都可以用来引导学生思考人生意义的问题。史铁生在《我与地坛》中说：“一个人，出生了，这就不再是一个可以辩论的问题，而只是上帝交给他的一个事实；上帝在交给我们这件事实的时候，已经顺便保证了它的结果，所以死是一件不必急于求成的事..”身残志坚的史铁生以自己对生命的解读，对人生的实践，直逼芸芸众生的灵魂。他从把地上的每一个坎坷都映照得灿烂的落日、把天地叫喊得苍凉的雨燕、冬天雪地上孩子的脚印、激起灼烈而清纯的草木泥土气味的暴雨这样一些平凡之极的事物之上，感悟到最微弱纤细的生命都有自身的价值，从而焕发出他对生命无比的热爱。史怀哲在演讲辞《我的呼吁》中，“反对将所有的生命分为有价值的与没有价值的、高等的与低等的”，他认为，有了这种认识，我们才能“尊重自己的生命，使其得到真正的价值”。史怀哲的呐喊应该引起我们的思考：当一个哲学家在呼吁人类应当敬畏一切具有生存意志的生命时，为什么有些人连自己的生命都不尊重呢？</w:t>
      </w:r>
    </w:p>
    <w:p>
      <w:pPr>
        <w:keepNext w:val="0"/>
        <w:keepLines w:val="0"/>
        <w:pageBreakBefore w:val="0"/>
        <w:kinsoku/>
        <w:wordWrap/>
        <w:overflowPunct/>
        <w:topLinePunct w:val="0"/>
        <w:autoSpaceDE/>
        <w:autoSpaceDN/>
        <w:bidi w:val="0"/>
        <w:spacing w:line="360" w:lineRule="exact"/>
        <w:ind w:firstLine="420" w:firstLineChars="200"/>
        <w:rPr>
          <w:rFonts w:hint="eastAsia" w:ascii="宋体" w:hAnsi="宋体" w:cs="宋体"/>
          <w:bCs/>
          <w:szCs w:val="21"/>
          <w:lang w:val="en-US" w:eastAsia="zh-CN"/>
        </w:rPr>
      </w:pPr>
      <w:r>
        <w:rPr>
          <w:rFonts w:hint="eastAsia" w:ascii="宋体" w:hAnsi="宋体" w:cs="宋体"/>
          <w:bCs/>
          <w:szCs w:val="21"/>
          <w:lang w:val="en-US" w:eastAsia="zh-CN"/>
        </w:rPr>
        <w:t>人当然需要在民族存亡之际挺身而出，置生死于度外，也应当在和平时期活出精彩。死，需要勇气；生，也需要毅力。人生不可能风平浪静，总会遇到这样那样的挫折和磨难，甚至是遭受屈辱。当此之时，我们应当冷静行事，敢于应对。司马迁因“李陵事件”触怒武帝，遭刑受辱，诟莫大焉，但他“隐忍苟活，幽于粪土之中而不辞”，就是为了“究天人之际，通古今之变，成一家之言”（《报任安书》）。司马迁“就极刑而无愠色”，并没有影响他名垂千古，反倒以其忍辱负重的社会责任感彪炳史册。</w:t>
      </w:r>
    </w:p>
    <w:p>
      <w:pPr>
        <w:keepNext w:val="0"/>
        <w:keepLines w:val="0"/>
        <w:pageBreakBefore w:val="0"/>
        <w:kinsoku/>
        <w:wordWrap/>
        <w:overflowPunct/>
        <w:topLinePunct w:val="0"/>
        <w:autoSpaceDE/>
        <w:autoSpaceDN/>
        <w:bidi w:val="0"/>
        <w:spacing w:line="360" w:lineRule="exact"/>
        <w:ind w:firstLine="420" w:firstLineChars="200"/>
        <w:rPr>
          <w:rFonts w:hint="eastAsia" w:ascii="宋体" w:hAnsi="宋体" w:cs="宋体"/>
          <w:bCs/>
          <w:szCs w:val="21"/>
          <w:lang w:val="en-US" w:eastAsia="zh-CN"/>
        </w:rPr>
      </w:pPr>
      <w:r>
        <w:rPr>
          <w:rFonts w:hint="eastAsia" w:ascii="宋体" w:hAnsi="宋体" w:cs="宋体"/>
          <w:bCs/>
          <w:szCs w:val="21"/>
          <w:lang w:val="en-US" w:eastAsia="zh-CN"/>
        </w:rPr>
        <w:t>电视剧《贫嘴张大民的幸福生活》最后一集中，张大民的儿子问他：“爸爸，人为什么都得死呀？”张大民没有正面回答儿子的问题，而是说：“除非有人把枪逼到你的脑门上，你没办法了，否则，无论如何，人都得活下去！”当普通人用朴实无华的语言表达着对生的坚定信念时，“传道”“解惑”的教师何必回避“生存还是毁灭”（《哈姆雷特》）这一经典命题呢？</w:t>
      </w:r>
    </w:p>
    <w:p>
      <w:pPr>
        <w:keepNext w:val="0"/>
        <w:keepLines w:val="0"/>
        <w:pageBreakBefore w:val="0"/>
        <w:kinsoku/>
        <w:wordWrap/>
        <w:overflowPunct/>
        <w:topLinePunct w:val="0"/>
        <w:autoSpaceDE/>
        <w:autoSpaceDN/>
        <w:bidi w:val="0"/>
        <w:spacing w:line="360" w:lineRule="exact"/>
        <w:ind w:firstLine="562" w:firstLineChars="200"/>
        <w:jc w:val="center"/>
        <w:textAlignment w:val="baseline"/>
        <w:rPr>
          <w:rFonts w:hint="eastAsia" w:ascii="黑体" w:hAnsi="宋体" w:eastAsia="黑体" w:cs="Times New Roman"/>
          <w:b/>
          <w:color w:val="000000"/>
          <w:sz w:val="28"/>
          <w:szCs w:val="28"/>
        </w:rPr>
      </w:pPr>
      <w:r>
        <w:rPr>
          <w:rFonts w:hint="eastAsia" w:ascii="黑体" w:hAnsi="宋体" w:eastAsia="黑体" w:cs="Times New Roman"/>
          <w:b/>
          <w:color w:val="000000"/>
          <w:sz w:val="28"/>
          <w:szCs w:val="28"/>
        </w:rPr>
        <w:t>江苏省仪征中学2024-2025学年度第二学期高二语文学科作业</w:t>
      </w:r>
    </w:p>
    <w:p>
      <w:pPr>
        <w:keepNext w:val="0"/>
        <w:keepLines w:val="0"/>
        <w:pageBreakBefore w:val="0"/>
        <w:kinsoku/>
        <w:wordWrap/>
        <w:overflowPunct/>
        <w:topLinePunct w:val="0"/>
        <w:autoSpaceDE/>
        <w:autoSpaceDN/>
        <w:bidi w:val="0"/>
        <w:spacing w:line="360" w:lineRule="exact"/>
        <w:ind w:firstLine="562" w:firstLineChars="200"/>
        <w:jc w:val="center"/>
        <w:textAlignment w:val="baseline"/>
        <w:rPr>
          <w:rFonts w:hint="eastAsia" w:ascii="黑体" w:hAnsi="宋体" w:eastAsia="黑体" w:cs="Times New Roman"/>
          <w:b/>
          <w:color w:val="000000"/>
          <w:sz w:val="28"/>
          <w:szCs w:val="28"/>
        </w:rPr>
      </w:pPr>
      <w:r>
        <w:rPr>
          <w:rFonts w:hint="eastAsia" w:ascii="黑体" w:hAnsi="宋体" w:eastAsia="黑体" w:cs="Times New Roman"/>
          <w:b/>
          <w:color w:val="000000"/>
          <w:sz w:val="28"/>
          <w:szCs w:val="28"/>
        </w:rPr>
        <w:t>《</w:t>
      </w:r>
      <w:r>
        <w:rPr>
          <w:rFonts w:hint="eastAsia" w:ascii="黑体" w:hAnsi="宋体" w:eastAsia="黑体" w:cs="Times New Roman"/>
          <w:b/>
          <w:color w:val="000000"/>
          <w:sz w:val="28"/>
          <w:szCs w:val="28"/>
          <w:lang w:val="en-US" w:eastAsia="zh-CN"/>
        </w:rPr>
        <w:t>兰亭集序</w:t>
      </w:r>
      <w:r>
        <w:rPr>
          <w:rFonts w:hint="eastAsia" w:ascii="黑体" w:hAnsi="宋体" w:eastAsia="黑体" w:cs="Times New Roman"/>
          <w:b/>
          <w:color w:val="000000"/>
          <w:sz w:val="28"/>
          <w:szCs w:val="28"/>
        </w:rPr>
        <w:t>》第四课时</w:t>
      </w:r>
    </w:p>
    <w:p>
      <w:pPr>
        <w:keepNext w:val="0"/>
        <w:keepLines w:val="0"/>
        <w:pageBreakBefore w:val="0"/>
        <w:kinsoku/>
        <w:wordWrap/>
        <w:overflowPunct/>
        <w:topLinePunct w:val="0"/>
        <w:autoSpaceDE/>
        <w:autoSpaceDN/>
        <w:bidi w:val="0"/>
        <w:spacing w:line="360" w:lineRule="exact"/>
        <w:ind w:firstLine="480" w:firstLineChars="200"/>
        <w:jc w:val="center"/>
        <w:textAlignment w:val="baseline"/>
        <w:rPr>
          <w:rFonts w:hint="eastAsia" w:ascii="楷体" w:hAnsi="楷体" w:eastAsia="楷体" w:cs="楷体"/>
          <w:bCs/>
          <w:color w:val="000000"/>
          <w:sz w:val="24"/>
        </w:rPr>
      </w:pPr>
      <w:r>
        <w:rPr>
          <w:rFonts w:hint="eastAsia" w:ascii="楷体" w:hAnsi="楷体" w:eastAsia="楷体" w:cs="楷体"/>
          <w:bCs/>
          <w:color w:val="000000"/>
          <w:sz w:val="24"/>
        </w:rPr>
        <w:t>研制人：</w:t>
      </w:r>
      <w:r>
        <w:rPr>
          <w:rFonts w:hint="eastAsia" w:ascii="楷体" w:hAnsi="楷体" w:eastAsia="楷体" w:cs="楷体"/>
          <w:bCs/>
          <w:color w:val="000000"/>
          <w:sz w:val="24"/>
          <w:lang w:val="en-US" w:eastAsia="zh-CN"/>
        </w:rPr>
        <w:t>陈李莉</w:t>
      </w:r>
      <w:r>
        <w:rPr>
          <w:rFonts w:hint="eastAsia" w:ascii="楷体" w:hAnsi="楷体" w:eastAsia="楷体" w:cs="楷体"/>
          <w:bCs/>
          <w:color w:val="000000"/>
          <w:sz w:val="24"/>
        </w:rPr>
        <w:t xml:space="preserve">   审核人：孔祥梅</w:t>
      </w:r>
    </w:p>
    <w:p>
      <w:pPr>
        <w:keepNext w:val="0"/>
        <w:keepLines w:val="0"/>
        <w:pageBreakBefore w:val="0"/>
        <w:kinsoku/>
        <w:wordWrap/>
        <w:overflowPunct/>
        <w:topLinePunct w:val="0"/>
        <w:autoSpaceDE/>
        <w:autoSpaceDN/>
        <w:bidi w:val="0"/>
        <w:spacing w:line="360" w:lineRule="exact"/>
        <w:ind w:firstLine="480" w:firstLineChars="200"/>
        <w:jc w:val="center"/>
        <w:textAlignment w:val="baseline"/>
        <w:rPr>
          <w:rFonts w:hint="eastAsia" w:ascii="楷体" w:hAnsi="楷体" w:eastAsia="楷体" w:cs="楷体"/>
          <w:bCs/>
          <w:color w:val="000000"/>
          <w:sz w:val="24"/>
        </w:rPr>
      </w:pPr>
      <w:r>
        <w:rPr>
          <w:rFonts w:hint="eastAsia" w:ascii="楷体" w:hAnsi="楷体" w:eastAsia="楷体" w:cs="楷体"/>
          <w:bCs/>
          <w:color w:val="000000"/>
          <w:sz w:val="24"/>
        </w:rPr>
        <w:t xml:space="preserve">班级 </w:t>
      </w:r>
      <w:r>
        <w:rPr>
          <w:rFonts w:hint="eastAsia" w:ascii="楷体" w:hAnsi="楷体" w:eastAsia="楷体" w:cs="楷体"/>
          <w:bCs/>
          <w:color w:val="000000"/>
          <w:sz w:val="24"/>
          <w:u w:val="single"/>
        </w:rPr>
        <w:t xml:space="preserve">       </w:t>
      </w:r>
      <w:r>
        <w:rPr>
          <w:rFonts w:hint="eastAsia" w:ascii="楷体" w:hAnsi="楷体" w:eastAsia="楷体" w:cs="楷体"/>
          <w:bCs/>
          <w:color w:val="000000"/>
          <w:sz w:val="24"/>
        </w:rPr>
        <w:t>姓名</w:t>
      </w:r>
      <w:r>
        <w:rPr>
          <w:rFonts w:hint="eastAsia" w:ascii="楷体" w:hAnsi="楷体" w:eastAsia="楷体" w:cs="楷体"/>
          <w:bCs/>
          <w:color w:val="000000"/>
          <w:sz w:val="24"/>
          <w:u w:val="single"/>
        </w:rPr>
        <w:t xml:space="preserve">       </w:t>
      </w:r>
      <w:r>
        <w:rPr>
          <w:rFonts w:hint="eastAsia" w:ascii="楷体" w:hAnsi="楷体" w:eastAsia="楷体" w:cs="楷体"/>
          <w:bCs/>
          <w:color w:val="000000"/>
          <w:sz w:val="24"/>
        </w:rPr>
        <w:t>学号</w:t>
      </w:r>
      <w:r>
        <w:rPr>
          <w:rFonts w:hint="eastAsia" w:ascii="楷体" w:hAnsi="楷体" w:eastAsia="楷体" w:cs="楷体"/>
          <w:bCs/>
          <w:color w:val="000000"/>
          <w:sz w:val="24"/>
          <w:u w:val="single"/>
        </w:rPr>
        <w:t xml:space="preserve">       </w:t>
      </w:r>
      <w:r>
        <w:rPr>
          <w:rFonts w:hint="eastAsia" w:ascii="楷体" w:hAnsi="楷体" w:eastAsia="楷体" w:cs="楷体"/>
          <w:bCs/>
          <w:color w:val="000000"/>
          <w:sz w:val="24"/>
        </w:rPr>
        <w:t>授课日期：</w:t>
      </w:r>
      <w:r>
        <w:rPr>
          <w:rFonts w:hint="eastAsia" w:ascii="楷体" w:hAnsi="楷体" w:eastAsia="楷体" w:cs="楷体"/>
          <w:bCs/>
          <w:color w:val="000000"/>
          <w:sz w:val="24"/>
          <w:u w:val="single"/>
          <w:lang w:val="en-US" w:eastAsia="zh-CN"/>
        </w:rPr>
        <w:t xml:space="preserve"> </w:t>
      </w:r>
      <w:r>
        <w:rPr>
          <w:rFonts w:hint="eastAsia" w:ascii="楷体" w:hAnsi="楷体" w:eastAsia="楷体" w:cs="楷体"/>
          <w:bCs/>
          <w:color w:val="000000"/>
          <w:sz w:val="24"/>
          <w:u w:val="single"/>
        </w:rPr>
        <w:t>2025.4.</w:t>
      </w:r>
      <w:r>
        <w:rPr>
          <w:rFonts w:hint="eastAsia" w:ascii="楷体" w:hAnsi="楷体" w:eastAsia="楷体" w:cs="楷体"/>
          <w:bCs/>
          <w:color w:val="000000"/>
          <w:sz w:val="24"/>
          <w:u w:val="single"/>
          <w:lang w:val="en-US" w:eastAsia="zh-CN"/>
        </w:rPr>
        <w:t xml:space="preserve">30    </w:t>
      </w:r>
      <w:r>
        <w:rPr>
          <w:rFonts w:hint="eastAsia" w:ascii="楷体" w:hAnsi="楷体" w:eastAsia="楷体" w:cs="楷体"/>
          <w:bCs/>
          <w:color w:val="000000"/>
          <w:sz w:val="24"/>
        </w:rPr>
        <w:t>作业时长：40分钟</w:t>
      </w:r>
    </w:p>
    <w:p>
      <w:pPr>
        <w:keepNext w:val="0"/>
        <w:keepLines w:val="0"/>
        <w:pageBreakBefore w:val="0"/>
        <w:widowControl/>
        <w:kinsoku/>
        <w:wordWrap/>
        <w:overflowPunct/>
        <w:topLinePunct w:val="0"/>
        <w:autoSpaceDE/>
        <w:autoSpaceDN/>
        <w:bidi w:val="0"/>
        <w:adjustRightInd w:val="0"/>
        <w:snapToGrid w:val="0"/>
        <w:spacing w:line="360" w:lineRule="exact"/>
        <w:ind w:firstLine="422" w:firstLineChars="200"/>
        <w:jc w:val="left"/>
        <w:textAlignment w:val="baseline"/>
        <w:rPr>
          <w:rFonts w:hint="eastAsia" w:ascii="宋体" w:hAnsi="宋体" w:eastAsia="宋体" w:cs="宋体"/>
          <w:b/>
          <w:bCs/>
          <w:color w:val="000000"/>
          <w:spacing w:val="4"/>
          <w:kern w:val="10"/>
          <w:szCs w:val="21"/>
          <w:lang w:bidi="ne-NP"/>
        </w:rPr>
      </w:pPr>
      <w:r>
        <w:rPr>
          <w:rFonts w:hint="eastAsia" w:ascii="宋体" w:hAnsi="宋体" w:eastAsia="宋体" w:cs="宋体"/>
          <w:b/>
          <w:bCs/>
          <w:szCs w:val="21"/>
        </w:rPr>
        <w:t>一、</w:t>
      </w:r>
      <w:r>
        <w:rPr>
          <w:rFonts w:hint="eastAsia" w:ascii="宋体" w:hAnsi="宋体" w:eastAsia="宋体" w:cs="宋体"/>
          <w:b/>
          <w:bCs/>
          <w:color w:val="000000"/>
          <w:spacing w:val="4"/>
          <w:kern w:val="10"/>
          <w:szCs w:val="21"/>
          <w:lang w:bidi="ne-NP"/>
        </w:rPr>
        <w:t>巩固导练（10分钟）</w:t>
      </w:r>
    </w:p>
    <w:p>
      <w:pPr>
        <w:keepNext w:val="0"/>
        <w:keepLines w:val="0"/>
        <w:pageBreakBefore w:val="0"/>
        <w:kinsoku/>
        <w:wordWrap/>
        <w:overflowPunct/>
        <w:topLinePunct w:val="0"/>
        <w:autoSpaceDE/>
        <w:autoSpaceDN/>
        <w:bidi w:val="0"/>
        <w:spacing w:line="360" w:lineRule="exact"/>
        <w:ind w:firstLine="420" w:firstLineChars="200"/>
        <w:jc w:val="left"/>
        <w:textAlignment w:val="center"/>
        <w:rPr>
          <w:rFonts w:hint="eastAsia"/>
          <w:szCs w:val="21"/>
        </w:rPr>
      </w:pPr>
      <w:r>
        <w:rPr>
          <w:rFonts w:hint="eastAsia"/>
          <w:szCs w:val="21"/>
          <w:lang w:val="en-US" w:eastAsia="zh-CN"/>
        </w:rPr>
        <w:t>1</w:t>
      </w:r>
      <w:r>
        <w:rPr>
          <w:rFonts w:hint="eastAsia"/>
          <w:szCs w:val="21"/>
        </w:rPr>
        <w:t>．“永和九年，岁在癸丑，暮春之初，会于会稽山阴之兰亭，修禊事也”（王羲之《兰亭集序》）一句中的“修禊”这一活动的具体日期是农历（　　）</w:t>
      </w:r>
    </w:p>
    <w:p>
      <w:pPr>
        <w:keepNext w:val="0"/>
        <w:keepLines w:val="0"/>
        <w:pageBreakBefore w:val="0"/>
        <w:kinsoku/>
        <w:wordWrap/>
        <w:overflowPunct/>
        <w:topLinePunct w:val="0"/>
        <w:autoSpaceDE/>
        <w:autoSpaceDN/>
        <w:bidi w:val="0"/>
        <w:spacing w:line="360" w:lineRule="exact"/>
        <w:ind w:firstLine="420" w:firstLineChars="200"/>
        <w:jc w:val="left"/>
        <w:textAlignment w:val="center"/>
        <w:rPr>
          <w:rFonts w:hint="eastAsia"/>
          <w:szCs w:val="21"/>
        </w:rPr>
      </w:pPr>
      <w:r>
        <w:rPr>
          <w:rFonts w:hint="eastAsia"/>
          <w:szCs w:val="21"/>
        </w:rPr>
        <w:t>A．二月二日</w:t>
      </w:r>
      <w:r>
        <w:rPr>
          <w:rFonts w:hint="eastAsia"/>
          <w:szCs w:val="21"/>
        </w:rPr>
        <w:tab/>
      </w:r>
      <w:r>
        <w:rPr>
          <w:rFonts w:hint="eastAsia"/>
          <w:szCs w:val="21"/>
        </w:rPr>
        <w:t>B．二月九日</w:t>
      </w:r>
      <w:r>
        <w:rPr>
          <w:rFonts w:hint="eastAsia"/>
          <w:szCs w:val="21"/>
        </w:rPr>
        <w:tab/>
      </w:r>
      <w:r>
        <w:rPr>
          <w:rFonts w:hint="eastAsia"/>
          <w:szCs w:val="21"/>
        </w:rPr>
        <w:t>C．三月三日</w:t>
      </w:r>
      <w:r>
        <w:rPr>
          <w:rFonts w:hint="eastAsia"/>
          <w:szCs w:val="21"/>
        </w:rPr>
        <w:tab/>
      </w:r>
      <w:r>
        <w:rPr>
          <w:rFonts w:hint="eastAsia"/>
          <w:szCs w:val="21"/>
        </w:rPr>
        <w:t>D．四月二日</w:t>
      </w:r>
    </w:p>
    <w:p>
      <w:pPr>
        <w:keepNext w:val="0"/>
        <w:keepLines w:val="0"/>
        <w:pageBreakBefore w:val="0"/>
        <w:kinsoku/>
        <w:wordWrap/>
        <w:overflowPunct/>
        <w:topLinePunct w:val="0"/>
        <w:autoSpaceDE/>
        <w:autoSpaceDN/>
        <w:bidi w:val="0"/>
        <w:spacing w:line="360" w:lineRule="exact"/>
        <w:ind w:firstLine="420" w:firstLineChars="200"/>
        <w:jc w:val="left"/>
        <w:textAlignment w:val="center"/>
        <w:rPr>
          <w:rFonts w:hint="eastAsia"/>
          <w:szCs w:val="21"/>
        </w:rPr>
      </w:pPr>
      <w:r>
        <w:rPr>
          <w:rFonts w:hint="eastAsia"/>
          <w:szCs w:val="21"/>
          <w:lang w:val="en-US" w:eastAsia="zh-CN"/>
        </w:rPr>
        <w:t>2</w:t>
      </w:r>
      <w:r>
        <w:rPr>
          <w:rFonts w:hint="eastAsia"/>
          <w:szCs w:val="21"/>
        </w:rPr>
        <w:t>．下列句中加点词的解释不正确的一项是（　　）</w:t>
      </w:r>
    </w:p>
    <w:p>
      <w:pPr>
        <w:keepNext w:val="0"/>
        <w:keepLines w:val="0"/>
        <w:pageBreakBefore w:val="0"/>
        <w:kinsoku/>
        <w:wordWrap/>
        <w:overflowPunct/>
        <w:topLinePunct w:val="0"/>
        <w:autoSpaceDE/>
        <w:autoSpaceDN/>
        <w:bidi w:val="0"/>
        <w:spacing w:line="360" w:lineRule="exact"/>
        <w:ind w:firstLine="420" w:firstLineChars="200"/>
        <w:jc w:val="left"/>
        <w:textAlignment w:val="center"/>
        <w:rPr>
          <w:rFonts w:hint="eastAsia"/>
          <w:szCs w:val="21"/>
        </w:rPr>
      </w:pPr>
      <w:r>
        <w:rPr>
          <w:rFonts w:hint="eastAsia"/>
          <w:szCs w:val="21"/>
        </w:rPr>
        <w:t>A．信可乐也信：实在</w:t>
      </w:r>
      <w:r>
        <w:rPr>
          <w:rFonts w:hint="eastAsia"/>
          <w:szCs w:val="21"/>
        </w:rPr>
        <w:tab/>
      </w:r>
    </w:p>
    <w:p>
      <w:pPr>
        <w:keepNext w:val="0"/>
        <w:keepLines w:val="0"/>
        <w:pageBreakBefore w:val="0"/>
        <w:kinsoku/>
        <w:wordWrap/>
        <w:overflowPunct/>
        <w:topLinePunct w:val="0"/>
        <w:autoSpaceDE/>
        <w:autoSpaceDN/>
        <w:bidi w:val="0"/>
        <w:spacing w:line="360" w:lineRule="exact"/>
        <w:ind w:firstLine="420" w:firstLineChars="200"/>
        <w:jc w:val="left"/>
        <w:textAlignment w:val="center"/>
        <w:rPr>
          <w:rFonts w:hint="eastAsia"/>
          <w:szCs w:val="21"/>
        </w:rPr>
      </w:pPr>
      <w:r>
        <w:rPr>
          <w:rFonts w:hint="eastAsia"/>
          <w:szCs w:val="21"/>
        </w:rPr>
        <w:t>B．感慨系之矣系：联系、关联</w:t>
      </w:r>
      <w:r>
        <w:rPr>
          <w:rFonts w:hint="eastAsia"/>
          <w:szCs w:val="21"/>
        </w:rPr>
        <w:tab/>
      </w:r>
    </w:p>
    <w:p>
      <w:pPr>
        <w:keepNext w:val="0"/>
        <w:keepLines w:val="0"/>
        <w:pageBreakBefore w:val="0"/>
        <w:kinsoku/>
        <w:wordWrap/>
        <w:overflowPunct/>
        <w:topLinePunct w:val="0"/>
        <w:autoSpaceDE/>
        <w:autoSpaceDN/>
        <w:bidi w:val="0"/>
        <w:spacing w:line="360" w:lineRule="exact"/>
        <w:ind w:firstLine="420" w:firstLineChars="200"/>
        <w:jc w:val="left"/>
        <w:textAlignment w:val="center"/>
        <w:rPr>
          <w:rFonts w:hint="eastAsia"/>
          <w:szCs w:val="21"/>
        </w:rPr>
      </w:pPr>
      <w:r>
        <w:rPr>
          <w:rFonts w:hint="eastAsia"/>
          <w:szCs w:val="21"/>
        </w:rPr>
        <w:t>C．况短随化化：指自然</w:t>
      </w:r>
      <w:r>
        <w:rPr>
          <w:rFonts w:hint="eastAsia"/>
          <w:szCs w:val="21"/>
        </w:rPr>
        <w:tab/>
      </w:r>
    </w:p>
    <w:p>
      <w:pPr>
        <w:keepNext w:val="0"/>
        <w:keepLines w:val="0"/>
        <w:pageBreakBefore w:val="0"/>
        <w:kinsoku/>
        <w:wordWrap/>
        <w:overflowPunct/>
        <w:topLinePunct w:val="0"/>
        <w:autoSpaceDE/>
        <w:autoSpaceDN/>
        <w:bidi w:val="0"/>
        <w:spacing w:line="360" w:lineRule="exact"/>
        <w:ind w:firstLine="420" w:firstLineChars="200"/>
        <w:jc w:val="left"/>
        <w:textAlignment w:val="center"/>
        <w:rPr>
          <w:rFonts w:hint="eastAsia"/>
          <w:szCs w:val="21"/>
        </w:rPr>
      </w:pPr>
      <w:r>
        <w:rPr>
          <w:rFonts w:hint="eastAsia"/>
          <w:szCs w:val="21"/>
        </w:rPr>
        <w:t>D．不能喻之于怀喻：明白</w:t>
      </w:r>
    </w:p>
    <w:p>
      <w:pPr>
        <w:keepNext w:val="0"/>
        <w:keepLines w:val="0"/>
        <w:pageBreakBefore w:val="0"/>
        <w:kinsoku/>
        <w:wordWrap/>
        <w:overflowPunct/>
        <w:topLinePunct w:val="0"/>
        <w:autoSpaceDE/>
        <w:autoSpaceDN/>
        <w:bidi w:val="0"/>
        <w:spacing w:line="360" w:lineRule="exact"/>
        <w:ind w:firstLine="420" w:firstLineChars="200"/>
        <w:jc w:val="left"/>
        <w:textAlignment w:val="center"/>
        <w:rPr>
          <w:rFonts w:hint="eastAsia"/>
          <w:szCs w:val="21"/>
        </w:rPr>
      </w:pPr>
      <w:r>
        <w:rPr>
          <w:rFonts w:hint="eastAsia"/>
          <w:szCs w:val="21"/>
          <w:lang w:val="en-US" w:eastAsia="zh-CN"/>
        </w:rPr>
        <w:t>3</w:t>
      </w:r>
      <w:r>
        <w:rPr>
          <w:rFonts w:hint="eastAsia"/>
          <w:szCs w:val="21"/>
        </w:rPr>
        <w:t>．解释</w:t>
      </w:r>
      <w:r>
        <w:rPr>
          <w:rFonts w:hint="eastAsia"/>
          <w:szCs w:val="21"/>
          <w:lang w:eastAsia="zh-CN"/>
        </w:rPr>
        <w:t>下列各句中的“</w:t>
      </w:r>
      <w:r>
        <w:rPr>
          <w:rFonts w:hint="eastAsia"/>
          <w:szCs w:val="21"/>
        </w:rPr>
        <w:t>之</w:t>
      </w:r>
      <w:r>
        <w:rPr>
          <w:rFonts w:hint="eastAsia"/>
          <w:szCs w:val="21"/>
          <w:lang w:eastAsia="zh-CN"/>
        </w:rPr>
        <w:t>”。</w:t>
      </w:r>
    </w:p>
    <w:p>
      <w:pPr>
        <w:keepNext w:val="0"/>
        <w:keepLines w:val="0"/>
        <w:pageBreakBefore w:val="0"/>
        <w:kinsoku/>
        <w:wordWrap/>
        <w:overflowPunct/>
        <w:topLinePunct w:val="0"/>
        <w:autoSpaceDE/>
        <w:autoSpaceDN/>
        <w:bidi w:val="0"/>
        <w:spacing w:line="360" w:lineRule="exact"/>
        <w:ind w:firstLine="420" w:firstLineChars="200"/>
        <w:jc w:val="left"/>
        <w:textAlignment w:val="center"/>
        <w:rPr>
          <w:rFonts w:hint="eastAsia"/>
          <w:szCs w:val="21"/>
        </w:rPr>
      </w:pPr>
      <w:r>
        <w:rPr>
          <w:rFonts w:hint="eastAsia"/>
          <w:szCs w:val="21"/>
        </w:rPr>
        <w:t xml:space="preserve">（1）所之既倦 </w:t>
      </w:r>
    </w:p>
    <w:p>
      <w:pPr>
        <w:keepNext w:val="0"/>
        <w:keepLines w:val="0"/>
        <w:pageBreakBefore w:val="0"/>
        <w:kinsoku/>
        <w:wordWrap/>
        <w:overflowPunct/>
        <w:topLinePunct w:val="0"/>
        <w:autoSpaceDE/>
        <w:autoSpaceDN/>
        <w:bidi w:val="0"/>
        <w:spacing w:line="360" w:lineRule="exact"/>
        <w:ind w:firstLine="420" w:firstLineChars="200"/>
        <w:jc w:val="left"/>
        <w:textAlignment w:val="center"/>
        <w:rPr>
          <w:rFonts w:hint="eastAsia"/>
          <w:szCs w:val="21"/>
        </w:rPr>
      </w:pPr>
      <w:r>
        <w:rPr>
          <w:rFonts w:hint="eastAsia"/>
          <w:szCs w:val="21"/>
        </w:rPr>
        <w:t>（2）以之兴怀 　　</w:t>
      </w:r>
    </w:p>
    <w:p>
      <w:pPr>
        <w:keepNext w:val="0"/>
        <w:keepLines w:val="0"/>
        <w:pageBreakBefore w:val="0"/>
        <w:kinsoku/>
        <w:wordWrap/>
        <w:overflowPunct/>
        <w:topLinePunct w:val="0"/>
        <w:autoSpaceDE/>
        <w:autoSpaceDN/>
        <w:bidi w:val="0"/>
        <w:spacing w:line="360" w:lineRule="exact"/>
        <w:ind w:firstLine="420" w:firstLineChars="200"/>
        <w:jc w:val="left"/>
        <w:textAlignment w:val="center"/>
        <w:rPr>
          <w:rFonts w:hint="eastAsia"/>
          <w:szCs w:val="21"/>
        </w:rPr>
      </w:pPr>
      <w:r>
        <w:rPr>
          <w:rFonts w:hint="eastAsia"/>
          <w:szCs w:val="21"/>
        </w:rPr>
        <w:t>（3）夫人之相与 　</w:t>
      </w:r>
    </w:p>
    <w:p>
      <w:pPr>
        <w:keepNext w:val="0"/>
        <w:keepLines w:val="0"/>
        <w:pageBreakBefore w:val="0"/>
        <w:kinsoku/>
        <w:wordWrap/>
        <w:overflowPunct/>
        <w:topLinePunct w:val="0"/>
        <w:autoSpaceDE/>
        <w:autoSpaceDN/>
        <w:bidi w:val="0"/>
        <w:spacing w:line="360" w:lineRule="exact"/>
        <w:ind w:firstLine="420" w:firstLineChars="200"/>
        <w:jc w:val="left"/>
        <w:textAlignment w:val="center"/>
        <w:rPr>
          <w:rFonts w:hint="eastAsia"/>
          <w:szCs w:val="21"/>
        </w:rPr>
      </w:pPr>
      <w:r>
        <w:rPr>
          <w:rFonts w:hint="eastAsia"/>
          <w:szCs w:val="21"/>
        </w:rPr>
        <w:t>（4）极视听之娱 　</w:t>
      </w:r>
    </w:p>
    <w:p>
      <w:pPr>
        <w:keepNext w:val="0"/>
        <w:keepLines w:val="0"/>
        <w:pageBreakBefore w:val="0"/>
        <w:kinsoku/>
        <w:wordWrap/>
        <w:overflowPunct/>
        <w:topLinePunct w:val="0"/>
        <w:autoSpaceDE/>
        <w:autoSpaceDN/>
        <w:bidi w:val="0"/>
        <w:spacing w:line="360" w:lineRule="exact"/>
        <w:ind w:firstLine="420" w:firstLineChars="200"/>
        <w:jc w:val="left"/>
        <w:textAlignment w:val="center"/>
        <w:rPr>
          <w:rFonts w:hint="eastAsia"/>
          <w:szCs w:val="21"/>
        </w:rPr>
      </w:pPr>
      <w:r>
        <w:rPr>
          <w:rFonts w:hint="eastAsia"/>
          <w:szCs w:val="21"/>
        </w:rPr>
        <w:t xml:space="preserve">（5）向之所欣 </w:t>
      </w:r>
    </w:p>
    <w:p>
      <w:pPr>
        <w:keepNext w:val="0"/>
        <w:keepLines w:val="0"/>
        <w:pageBreakBefore w:val="0"/>
        <w:kinsoku/>
        <w:wordWrap/>
        <w:overflowPunct/>
        <w:topLinePunct w:val="0"/>
        <w:autoSpaceDE/>
        <w:autoSpaceDN/>
        <w:bidi w:val="0"/>
        <w:spacing w:line="360" w:lineRule="exact"/>
        <w:ind w:firstLine="420" w:firstLineChars="200"/>
      </w:pPr>
      <w:r>
        <w:rPr>
          <w:rFonts w:hint="eastAsia" w:ascii="Times New Roman" w:hAnsi="Times New Roman" w:eastAsia="新宋体"/>
          <w:sz w:val="21"/>
          <w:szCs w:val="21"/>
        </w:rPr>
        <w:t>4．下列各句中停顿有误的一项是（　　）</w:t>
      </w:r>
    </w:p>
    <w:p>
      <w:pPr>
        <w:keepNext w:val="0"/>
        <w:keepLines w:val="0"/>
        <w:pageBreakBefore w:val="0"/>
        <w:tabs>
          <w:tab w:val="left" w:pos="4400"/>
        </w:tabs>
        <w:kinsoku/>
        <w:wordWrap/>
        <w:overflowPunct/>
        <w:topLinePunct w:val="0"/>
        <w:autoSpaceDE/>
        <w:autoSpaceDN/>
        <w:bidi w:val="0"/>
        <w:spacing w:line="360" w:lineRule="exact"/>
        <w:ind w:firstLine="420" w:firstLineChars="200"/>
        <w:jc w:val="left"/>
      </w:pPr>
      <w:r>
        <w:rPr>
          <w:rFonts w:hint="eastAsia" w:ascii="Times New Roman" w:hAnsi="Times New Roman" w:eastAsia="新宋体"/>
          <w:sz w:val="21"/>
          <w:szCs w:val="21"/>
        </w:rPr>
        <w:t>A．夫人/之相与，俯仰一世</w:t>
      </w:r>
      <w:r>
        <w:tab/>
      </w:r>
      <w:r>
        <w:rPr>
          <w:rFonts w:hint="eastAsia" w:ascii="Times New Roman" w:hAnsi="Times New Roman" w:eastAsia="新宋体"/>
          <w:sz w:val="21"/>
          <w:szCs w:val="21"/>
        </w:rPr>
        <w:t>B．此地/有/崇山峻岭</w:t>
      </w:r>
      <w:r>
        <w:tab/>
      </w:r>
    </w:p>
    <w:p>
      <w:pPr>
        <w:keepNext w:val="0"/>
        <w:keepLines w:val="0"/>
        <w:pageBreakBefore w:val="0"/>
        <w:tabs>
          <w:tab w:val="left" w:pos="4400"/>
        </w:tabs>
        <w:kinsoku/>
        <w:wordWrap/>
        <w:overflowPunct/>
        <w:topLinePunct w:val="0"/>
        <w:autoSpaceDE/>
        <w:autoSpaceDN/>
        <w:bidi w:val="0"/>
        <w:spacing w:line="360" w:lineRule="exact"/>
        <w:ind w:firstLine="420" w:firstLineChars="200"/>
        <w:jc w:val="left"/>
      </w:pPr>
      <w:r>
        <w:rPr>
          <w:rFonts w:hint="eastAsia" w:ascii="Times New Roman" w:hAnsi="Times New Roman" w:eastAsia="新宋体"/>
          <w:sz w:val="21"/>
          <w:szCs w:val="21"/>
        </w:rPr>
        <w:t>C．不知/老之将至</w:t>
      </w:r>
      <w:r>
        <w:tab/>
      </w:r>
      <w:r>
        <w:rPr>
          <w:rFonts w:hint="eastAsia" w:ascii="Times New Roman" w:hAnsi="Times New Roman" w:eastAsia="新宋体"/>
          <w:sz w:val="21"/>
          <w:szCs w:val="21"/>
        </w:rPr>
        <w:t>D．足以/极视听之娱</w:t>
      </w:r>
    </w:p>
    <w:p>
      <w:pPr>
        <w:keepNext w:val="0"/>
        <w:keepLines w:val="0"/>
        <w:pageBreakBefore w:val="0"/>
        <w:kinsoku/>
        <w:wordWrap/>
        <w:overflowPunct/>
        <w:topLinePunct w:val="0"/>
        <w:autoSpaceDE/>
        <w:autoSpaceDN/>
        <w:bidi w:val="0"/>
        <w:spacing w:line="360" w:lineRule="exact"/>
        <w:ind w:firstLine="420" w:firstLineChars="200"/>
      </w:pPr>
      <w:r>
        <w:rPr>
          <w:rFonts w:hint="eastAsia" w:ascii="Times New Roman" w:hAnsi="Times New Roman" w:eastAsia="新宋体"/>
          <w:sz w:val="21"/>
          <w:szCs w:val="21"/>
        </w:rPr>
        <w:t>5．下列各项中，与“俯听丝竹仰听管”对仗工整的一项是（　　）</w:t>
      </w:r>
    </w:p>
    <w:p>
      <w:pPr>
        <w:keepNext w:val="0"/>
        <w:keepLines w:val="0"/>
        <w:pageBreakBefore w:val="0"/>
        <w:tabs>
          <w:tab w:val="left" w:pos="4400"/>
        </w:tabs>
        <w:kinsoku/>
        <w:wordWrap/>
        <w:overflowPunct/>
        <w:topLinePunct w:val="0"/>
        <w:autoSpaceDE/>
        <w:autoSpaceDN/>
        <w:bidi w:val="0"/>
        <w:spacing w:line="360" w:lineRule="exact"/>
        <w:ind w:firstLine="420" w:firstLineChars="200"/>
        <w:jc w:val="left"/>
      </w:pPr>
      <w:r>
        <w:rPr>
          <w:rFonts w:hint="eastAsia" w:ascii="Times New Roman" w:hAnsi="Times New Roman" w:eastAsia="新宋体"/>
          <w:sz w:val="21"/>
          <w:szCs w:val="21"/>
        </w:rPr>
        <w:t>A．坐揽茂林情不倦</w:t>
      </w:r>
      <w:r>
        <w:tab/>
      </w:r>
      <w:r>
        <w:rPr>
          <w:rFonts w:hint="eastAsia" w:ascii="Times New Roman" w:hAnsi="Times New Roman" w:eastAsia="新宋体"/>
          <w:sz w:val="21"/>
          <w:szCs w:val="21"/>
        </w:rPr>
        <w:t>B．觞咏犹带峻岭情</w:t>
      </w:r>
      <w:r>
        <w:tab/>
      </w:r>
    </w:p>
    <w:p>
      <w:pPr>
        <w:keepNext w:val="0"/>
        <w:keepLines w:val="0"/>
        <w:pageBreakBefore w:val="0"/>
        <w:tabs>
          <w:tab w:val="left" w:pos="4400"/>
        </w:tabs>
        <w:kinsoku/>
        <w:wordWrap/>
        <w:overflowPunct/>
        <w:topLinePunct w:val="0"/>
        <w:autoSpaceDE/>
        <w:autoSpaceDN/>
        <w:bidi w:val="0"/>
        <w:spacing w:line="360" w:lineRule="exact"/>
        <w:ind w:firstLine="420" w:firstLineChars="200"/>
        <w:jc w:val="left"/>
      </w:pPr>
      <w:r>
        <w:rPr>
          <w:rFonts w:hint="eastAsia" w:ascii="Times New Roman" w:hAnsi="Times New Roman" w:eastAsia="新宋体"/>
          <w:sz w:val="21"/>
          <w:szCs w:val="21"/>
        </w:rPr>
        <w:t>C．随游修竹气也和</w:t>
      </w:r>
      <w:r>
        <w:tab/>
      </w:r>
      <w:r>
        <w:rPr>
          <w:rFonts w:hint="eastAsia" w:ascii="Times New Roman" w:hAnsi="Times New Roman" w:eastAsia="新宋体"/>
          <w:sz w:val="21"/>
          <w:szCs w:val="21"/>
        </w:rPr>
        <w:t>D．静视流水躁视山</w:t>
      </w:r>
    </w:p>
    <w:p>
      <w:pPr>
        <w:keepNext w:val="0"/>
        <w:keepLines w:val="0"/>
        <w:pageBreakBefore w:val="0"/>
        <w:kinsoku/>
        <w:wordWrap/>
        <w:overflowPunct/>
        <w:topLinePunct w:val="0"/>
        <w:autoSpaceDE/>
        <w:autoSpaceDN/>
        <w:bidi w:val="0"/>
        <w:spacing w:line="360" w:lineRule="exact"/>
        <w:ind w:firstLine="420" w:firstLineChars="200"/>
      </w:pPr>
      <w:r>
        <w:rPr>
          <w:rFonts w:hint="eastAsia" w:ascii="Times New Roman" w:hAnsi="Times New Roman" w:eastAsia="新宋体"/>
          <w:sz w:val="21"/>
          <w:szCs w:val="21"/>
        </w:rPr>
        <w:t>6．依次填入下面一段文字横线处的语句，衔接最恰当的一项是（　　）</w:t>
      </w:r>
    </w:p>
    <w:p>
      <w:pPr>
        <w:keepNext w:val="0"/>
        <w:keepLines w:val="0"/>
        <w:pageBreakBefore w:val="0"/>
        <w:kinsoku/>
        <w:wordWrap/>
        <w:overflowPunct/>
        <w:topLinePunct w:val="0"/>
        <w:autoSpaceDE/>
        <w:autoSpaceDN/>
        <w:bidi w:val="0"/>
        <w:spacing w:line="360" w:lineRule="exact"/>
        <w:ind w:right="0" w:firstLine="420" w:firstLineChars="200"/>
      </w:pPr>
      <w:r>
        <w:rPr>
          <w:rFonts w:hint="eastAsia" w:ascii="Times New Roman" w:hAnsi="Times New Roman" w:eastAsia="新宋体"/>
          <w:sz w:val="21"/>
          <w:szCs w:val="21"/>
        </w:rPr>
        <w:t>唐太宗李世民十分喜爱书法艺术，他曾经派人广泛搜罗历代作品。据记载，“太宗出御府金帛，购天下古本，命魏征、虞世南、褚遂良定真伪。凡得羲之真行二百九十纸，为八十卷”，同时，还购得王献之、张芝等名家的作品。</w:t>
      </w:r>
      <w:r>
        <w:rPr>
          <w:rFonts w:hint="eastAsia" w:ascii="Times New Roman" w:hAnsi="Times New Roman" w:eastAsia="新宋体"/>
          <w:sz w:val="21"/>
          <w:szCs w:val="21"/>
          <w:u w:val="single"/>
        </w:rPr>
        <w:t xml:space="preserve">          </w:t>
      </w:r>
      <w:r>
        <w:rPr>
          <w:rFonts w:hint="eastAsia" w:ascii="Times New Roman" w:hAnsi="Times New Roman" w:eastAsia="新宋体"/>
          <w:sz w:val="21"/>
          <w:szCs w:val="21"/>
        </w:rPr>
        <w:t>。</w:t>
      </w:r>
      <w:r>
        <w:rPr>
          <w:rFonts w:hint="eastAsia" w:ascii="Times New Roman" w:hAnsi="Times New Roman" w:eastAsia="新宋体"/>
          <w:sz w:val="21"/>
          <w:szCs w:val="21"/>
          <w:u w:val="single"/>
        </w:rPr>
        <w:t xml:space="preserve">         </w:t>
      </w:r>
      <w:r>
        <w:rPr>
          <w:rFonts w:hint="eastAsia" w:ascii="Times New Roman" w:hAnsi="Times New Roman" w:eastAsia="新宋体"/>
          <w:sz w:val="21"/>
          <w:szCs w:val="21"/>
        </w:rPr>
        <w:t>，</w:t>
      </w:r>
      <w:r>
        <w:rPr>
          <w:rFonts w:hint="eastAsia" w:ascii="Times New Roman" w:hAnsi="Times New Roman" w:eastAsia="新宋体"/>
          <w:sz w:val="21"/>
          <w:szCs w:val="21"/>
          <w:u w:val="single"/>
        </w:rPr>
        <w:t xml:space="preserve">       </w:t>
      </w:r>
      <w:r>
        <w:rPr>
          <w:rFonts w:hint="eastAsia" w:ascii="Times New Roman" w:hAnsi="Times New Roman" w:eastAsia="新宋体"/>
          <w:sz w:val="21"/>
          <w:szCs w:val="21"/>
        </w:rPr>
        <w:t>。</w:t>
      </w:r>
      <w:r>
        <w:rPr>
          <w:rFonts w:hint="eastAsia" w:ascii="Times New Roman" w:hAnsi="Times New Roman" w:eastAsia="新宋体"/>
          <w:sz w:val="21"/>
          <w:szCs w:val="21"/>
          <w:u w:val="single"/>
        </w:rPr>
        <w:t xml:space="preserve">       </w:t>
      </w:r>
      <w:r>
        <w:rPr>
          <w:rFonts w:hint="eastAsia" w:ascii="Times New Roman" w:hAnsi="Times New Roman" w:eastAsia="新宋体"/>
          <w:sz w:val="21"/>
          <w:szCs w:val="21"/>
        </w:rPr>
        <w:t>。</w:t>
      </w:r>
      <w:r>
        <w:rPr>
          <w:rFonts w:hint="eastAsia" w:ascii="Times New Roman" w:hAnsi="Times New Roman" w:eastAsia="新宋体"/>
          <w:sz w:val="21"/>
          <w:szCs w:val="21"/>
          <w:u w:val="single"/>
        </w:rPr>
        <w:t xml:space="preserve">       </w:t>
      </w:r>
      <w:r>
        <w:rPr>
          <w:rFonts w:hint="eastAsia" w:ascii="Times New Roman" w:hAnsi="Times New Roman" w:eastAsia="新宋体"/>
          <w:sz w:val="21"/>
          <w:szCs w:val="21"/>
        </w:rPr>
        <w:t>。由此可见，唐太宗绝不是附庸风雅的帝王，他对书法艺术是有一定的研究的。</w:t>
      </w:r>
    </w:p>
    <w:p>
      <w:pPr>
        <w:keepNext w:val="0"/>
        <w:keepLines w:val="0"/>
        <w:pageBreakBefore w:val="0"/>
        <w:kinsoku/>
        <w:wordWrap/>
        <w:overflowPunct/>
        <w:topLinePunct w:val="0"/>
        <w:autoSpaceDE/>
        <w:autoSpaceDN/>
        <w:bidi w:val="0"/>
        <w:spacing w:line="360" w:lineRule="exact"/>
        <w:ind w:left="273" w:leftChars="130" w:right="0" w:firstLine="420" w:firstLineChars="200"/>
      </w:pPr>
      <w:r>
        <w:rPr>
          <w:rFonts w:hint="eastAsia" w:ascii="Times New Roman" w:hAnsi="Times New Roman" w:eastAsia="Calibri"/>
          <w:sz w:val="21"/>
          <w:szCs w:val="21"/>
        </w:rPr>
        <w:t>①</w:t>
      </w:r>
      <w:r>
        <w:rPr>
          <w:rFonts w:hint="eastAsia" w:ascii="Times New Roman" w:hAnsi="Times New Roman" w:eastAsia="新宋体"/>
          <w:sz w:val="21"/>
          <w:szCs w:val="21"/>
        </w:rPr>
        <w:t>这是中国书法史较有影响的观点，是对神采、神气的认识的进一步发展</w:t>
      </w:r>
    </w:p>
    <w:p>
      <w:pPr>
        <w:keepNext w:val="0"/>
        <w:keepLines w:val="0"/>
        <w:pageBreakBefore w:val="0"/>
        <w:kinsoku/>
        <w:wordWrap/>
        <w:overflowPunct/>
        <w:topLinePunct w:val="0"/>
        <w:autoSpaceDE/>
        <w:autoSpaceDN/>
        <w:bidi w:val="0"/>
        <w:spacing w:line="360" w:lineRule="exact"/>
        <w:ind w:left="273" w:leftChars="130" w:right="0" w:firstLine="420" w:firstLineChars="200"/>
      </w:pPr>
      <w:r>
        <w:rPr>
          <w:rFonts w:hint="eastAsia" w:ascii="Times New Roman" w:hAnsi="Times New Roman" w:eastAsia="Calibri"/>
          <w:sz w:val="21"/>
          <w:szCs w:val="21"/>
        </w:rPr>
        <w:t>②</w:t>
      </w:r>
      <w:r>
        <w:rPr>
          <w:rFonts w:hint="eastAsia" w:ascii="Times New Roman" w:hAnsi="Times New Roman" w:eastAsia="新宋体"/>
          <w:sz w:val="21"/>
          <w:szCs w:val="21"/>
        </w:rPr>
        <w:t>他提出的“神气冲和”的书法标准，对书法艺术效果、书法达到的境界以及用笔及手腕的方法，做了精辟的总结</w:t>
      </w:r>
    </w:p>
    <w:p>
      <w:pPr>
        <w:keepNext w:val="0"/>
        <w:keepLines w:val="0"/>
        <w:pageBreakBefore w:val="0"/>
        <w:kinsoku/>
        <w:wordWrap/>
        <w:overflowPunct/>
        <w:topLinePunct w:val="0"/>
        <w:autoSpaceDE/>
        <w:autoSpaceDN/>
        <w:bidi w:val="0"/>
        <w:spacing w:line="360" w:lineRule="exact"/>
        <w:ind w:left="273" w:leftChars="130" w:right="0" w:firstLine="420" w:firstLineChars="200"/>
      </w:pPr>
      <w:r>
        <w:rPr>
          <w:rFonts w:hint="eastAsia" w:ascii="Times New Roman" w:hAnsi="Times New Roman" w:eastAsia="Calibri"/>
          <w:sz w:val="21"/>
          <w:szCs w:val="21"/>
        </w:rPr>
        <w:t>③</w:t>
      </w:r>
      <w:r>
        <w:rPr>
          <w:rFonts w:hint="eastAsia" w:ascii="Times New Roman" w:hAnsi="Times New Roman" w:eastAsia="新宋体"/>
          <w:sz w:val="21"/>
          <w:szCs w:val="21"/>
        </w:rPr>
        <w:t>故他对书法作品的鉴赏水平也极高，而且有精到的见解</w:t>
      </w:r>
    </w:p>
    <w:p>
      <w:pPr>
        <w:keepNext w:val="0"/>
        <w:keepLines w:val="0"/>
        <w:pageBreakBefore w:val="0"/>
        <w:kinsoku/>
        <w:wordWrap/>
        <w:overflowPunct/>
        <w:topLinePunct w:val="0"/>
        <w:autoSpaceDE/>
        <w:autoSpaceDN/>
        <w:bidi w:val="0"/>
        <w:spacing w:line="360" w:lineRule="exact"/>
        <w:ind w:left="273" w:leftChars="130" w:right="0" w:firstLine="420" w:firstLineChars="200"/>
      </w:pPr>
      <w:r>
        <w:rPr>
          <w:rFonts w:hint="eastAsia" w:ascii="Times New Roman" w:hAnsi="Times New Roman" w:eastAsia="Calibri"/>
          <w:sz w:val="21"/>
          <w:szCs w:val="21"/>
        </w:rPr>
        <w:t>④</w:t>
      </w:r>
      <w:r>
        <w:rPr>
          <w:rFonts w:hint="eastAsia" w:ascii="Times New Roman" w:hAnsi="Times New Roman" w:eastAsia="新宋体"/>
          <w:sz w:val="21"/>
          <w:szCs w:val="21"/>
        </w:rPr>
        <w:t>唐太宗自己也喜欢写字，并有一定造诣</w:t>
      </w:r>
    </w:p>
    <w:p>
      <w:pPr>
        <w:keepNext w:val="0"/>
        <w:keepLines w:val="0"/>
        <w:pageBreakBefore w:val="0"/>
        <w:kinsoku/>
        <w:wordWrap/>
        <w:overflowPunct/>
        <w:topLinePunct w:val="0"/>
        <w:autoSpaceDE/>
        <w:autoSpaceDN/>
        <w:bidi w:val="0"/>
        <w:spacing w:line="360" w:lineRule="exact"/>
        <w:ind w:left="273" w:leftChars="130" w:right="0" w:firstLine="420" w:firstLineChars="200"/>
      </w:pPr>
      <w:r>
        <w:rPr>
          <w:rFonts w:hint="eastAsia" w:ascii="Times New Roman" w:hAnsi="Times New Roman" w:eastAsia="Calibri"/>
          <w:sz w:val="21"/>
          <w:szCs w:val="21"/>
        </w:rPr>
        <w:t>⑤</w:t>
      </w:r>
      <w:r>
        <w:rPr>
          <w:rFonts w:hint="eastAsia" w:ascii="Times New Roman" w:hAnsi="Times New Roman" w:eastAsia="新宋体"/>
          <w:sz w:val="21"/>
          <w:szCs w:val="21"/>
        </w:rPr>
        <w:t>不仅如此，他经眼的真迹妙品也极多</w:t>
      </w:r>
    </w:p>
    <w:p>
      <w:pPr>
        <w:keepNext w:val="0"/>
        <w:keepLines w:val="0"/>
        <w:pageBreakBefore w:val="0"/>
        <w:tabs>
          <w:tab w:val="left" w:pos="2300"/>
          <w:tab w:val="left" w:pos="4400"/>
          <w:tab w:val="left" w:pos="6400"/>
        </w:tabs>
        <w:kinsoku/>
        <w:wordWrap/>
        <w:overflowPunct/>
        <w:topLinePunct w:val="0"/>
        <w:autoSpaceDE/>
        <w:autoSpaceDN/>
        <w:bidi w:val="0"/>
        <w:spacing w:line="360" w:lineRule="exact"/>
        <w:ind w:firstLine="420" w:firstLineChars="200"/>
        <w:jc w:val="left"/>
        <w:rPr>
          <w:rFonts w:hint="eastAsia"/>
          <w:szCs w:val="21"/>
        </w:rPr>
      </w:pPr>
      <w:r>
        <w:rPr>
          <w:rFonts w:hint="eastAsia" w:ascii="Times New Roman" w:hAnsi="Times New Roman" w:eastAsia="新宋体"/>
          <w:sz w:val="21"/>
          <w:szCs w:val="21"/>
        </w:rPr>
        <w:t>A．</w:t>
      </w:r>
      <w:r>
        <w:rPr>
          <w:rFonts w:hint="eastAsia" w:ascii="Times New Roman" w:hAnsi="Times New Roman" w:eastAsia="Calibri"/>
          <w:sz w:val="21"/>
          <w:szCs w:val="21"/>
        </w:rPr>
        <w:t>④⑤①②③</w:t>
      </w:r>
      <w:r>
        <w:rPr>
          <w:rFonts w:hint="eastAsia"/>
          <w:sz w:val="21"/>
          <w:szCs w:val="21"/>
          <w:lang w:val="en-US" w:eastAsia="zh-CN"/>
        </w:rPr>
        <w:t xml:space="preserve"> </w:t>
      </w:r>
      <w:r>
        <w:tab/>
      </w:r>
      <w:r>
        <w:rPr>
          <w:rFonts w:hint="eastAsia" w:ascii="Times New Roman" w:hAnsi="Times New Roman" w:eastAsia="新宋体"/>
          <w:sz w:val="21"/>
          <w:szCs w:val="21"/>
        </w:rPr>
        <w:t>B．</w:t>
      </w:r>
      <w:r>
        <w:rPr>
          <w:rFonts w:hint="eastAsia" w:ascii="Times New Roman" w:hAnsi="Times New Roman" w:eastAsia="Calibri"/>
          <w:sz w:val="21"/>
          <w:szCs w:val="21"/>
        </w:rPr>
        <w:t>④⑤③②①</w:t>
      </w:r>
      <w:r>
        <w:tab/>
      </w:r>
      <w:r>
        <w:rPr>
          <w:rFonts w:hint="eastAsia" w:ascii="Times New Roman" w:hAnsi="Times New Roman" w:eastAsia="新宋体"/>
          <w:sz w:val="21"/>
          <w:szCs w:val="21"/>
        </w:rPr>
        <w:t>C．</w:t>
      </w:r>
      <w:r>
        <w:rPr>
          <w:rFonts w:hint="eastAsia" w:ascii="Times New Roman" w:hAnsi="Times New Roman" w:eastAsia="Calibri"/>
          <w:sz w:val="21"/>
          <w:szCs w:val="21"/>
        </w:rPr>
        <w:t>④⑤①③②</w:t>
      </w:r>
      <w:r>
        <w:tab/>
      </w:r>
      <w:r>
        <w:rPr>
          <w:rFonts w:hint="eastAsia" w:ascii="Times New Roman" w:hAnsi="Times New Roman" w:eastAsia="新宋体"/>
          <w:sz w:val="21"/>
          <w:szCs w:val="21"/>
        </w:rPr>
        <w:t>D．</w:t>
      </w:r>
      <w:r>
        <w:rPr>
          <w:rFonts w:hint="eastAsia" w:ascii="Times New Roman" w:hAnsi="Times New Roman" w:eastAsia="Calibri"/>
          <w:sz w:val="21"/>
          <w:szCs w:val="21"/>
        </w:rPr>
        <w:t>④⑤②①③</w:t>
      </w:r>
    </w:p>
    <w:p>
      <w:pPr>
        <w:keepNext w:val="0"/>
        <w:keepLines w:val="0"/>
        <w:pageBreakBefore w:val="0"/>
        <w:kinsoku/>
        <w:wordWrap/>
        <w:overflowPunct/>
        <w:topLinePunct w:val="0"/>
        <w:autoSpaceDE/>
        <w:autoSpaceDN/>
        <w:bidi w:val="0"/>
        <w:spacing w:line="360" w:lineRule="exact"/>
        <w:ind w:firstLine="422" w:firstLineChars="200"/>
        <w:jc w:val="left"/>
        <w:textAlignment w:val="center"/>
        <w:rPr>
          <w:rFonts w:hint="eastAsia" w:ascii="宋体" w:hAnsi="宋体" w:eastAsia="宋体" w:cs="宋体"/>
          <w:b/>
          <w:szCs w:val="22"/>
        </w:rPr>
      </w:pPr>
      <w:r>
        <w:rPr>
          <w:rFonts w:hint="eastAsia" w:ascii="宋体" w:hAnsi="宋体" w:eastAsia="宋体" w:cs="宋体"/>
          <w:b/>
          <w:szCs w:val="22"/>
        </w:rPr>
        <w:t>二、拓展导练（10分钟）</w:t>
      </w:r>
    </w:p>
    <w:p>
      <w:pPr>
        <w:keepNext w:val="0"/>
        <w:keepLines w:val="0"/>
        <w:pageBreakBefore w:val="0"/>
        <w:kinsoku/>
        <w:wordWrap/>
        <w:overflowPunct/>
        <w:topLinePunct w:val="0"/>
        <w:autoSpaceDE/>
        <w:autoSpaceDN/>
        <w:bidi w:val="0"/>
        <w:spacing w:line="360" w:lineRule="exact"/>
        <w:ind w:firstLine="420" w:firstLineChars="200"/>
        <w:jc w:val="left"/>
        <w:textAlignment w:val="center"/>
        <w:rPr>
          <w:rFonts w:hint="eastAsia" w:ascii="宋体" w:hAnsi="宋体"/>
          <w:szCs w:val="22"/>
        </w:rPr>
      </w:pPr>
      <w:r>
        <w:rPr>
          <w:rFonts w:hint="eastAsia" w:ascii="宋体" w:hAnsi="宋体"/>
          <w:szCs w:val="22"/>
        </w:rPr>
        <w:t>目前，中国超过3亿人存在睡眠障碍问题，睡不着、睡不好、睡不醒、不想睡……晚上熬夜似乎已成为公众生活的常态。调查显示，接近半数以上人群经常熬夜，每周有4天及以上晚于23点入睡，而在熬夜的原因中，</w:t>
      </w:r>
      <w:r>
        <w:rPr>
          <w:rFonts w:hint="eastAsia" w:ascii="楷体_GB2312" w:hAnsi="楷体_GB2312" w:eastAsia="楷体_GB2312" w:cs="楷体_GB2312"/>
          <w:kern w:val="0"/>
          <w:sz w:val="21"/>
          <w:szCs w:val="21"/>
          <w:u w:val="single"/>
          <w:lang w:val="en-US" w:eastAsia="zh-CN"/>
        </w:rPr>
        <w:t xml:space="preserve">  ①  </w:t>
      </w:r>
      <w:r>
        <w:rPr>
          <w:rFonts w:hint="eastAsia" w:ascii="宋体" w:hAnsi="宋体"/>
          <w:szCs w:val="22"/>
        </w:rPr>
        <w:t>：一方面，时间大多被手机屏幕霸占，主动或被动地选择娱乐来消磨时间；另一方面，迫于高强度的职场压力，熬夜工作。</w:t>
      </w:r>
    </w:p>
    <w:p>
      <w:pPr>
        <w:keepNext w:val="0"/>
        <w:keepLines w:val="0"/>
        <w:pageBreakBefore w:val="0"/>
        <w:kinsoku/>
        <w:wordWrap/>
        <w:overflowPunct/>
        <w:topLinePunct w:val="0"/>
        <w:autoSpaceDE/>
        <w:autoSpaceDN/>
        <w:bidi w:val="0"/>
        <w:spacing w:line="360" w:lineRule="exact"/>
        <w:ind w:firstLine="420" w:firstLineChars="200"/>
        <w:jc w:val="left"/>
        <w:textAlignment w:val="center"/>
        <w:rPr>
          <w:rFonts w:hint="eastAsia" w:ascii="宋体" w:hAnsi="宋体"/>
          <w:szCs w:val="22"/>
        </w:rPr>
      </w:pPr>
      <w:r>
        <w:rPr>
          <w:rFonts w:hint="eastAsia" w:ascii="宋体" w:hAnsi="宋体"/>
          <w:szCs w:val="22"/>
        </w:rPr>
        <w:t>熬夜带来的健康问题也让很多人惴惴不安。大家的担忧既有“内在”方面，如免疫力下降、三高、猝死等；</w:t>
      </w:r>
      <w:r>
        <w:rPr>
          <w:rFonts w:hint="eastAsia" w:ascii="楷体_GB2312" w:hAnsi="楷体_GB2312" w:eastAsia="楷体_GB2312" w:cs="楷体_GB2312"/>
          <w:kern w:val="0"/>
          <w:sz w:val="21"/>
          <w:szCs w:val="21"/>
          <w:u w:val="single"/>
          <w:lang w:val="en-US" w:eastAsia="zh-CN"/>
        </w:rPr>
        <w:t xml:space="preserve">  ②  </w:t>
      </w:r>
      <w:r>
        <w:rPr>
          <w:rFonts w:hint="eastAsia" w:ascii="宋体" w:hAnsi="宋体"/>
          <w:szCs w:val="22"/>
        </w:rPr>
        <w:t>，如脱发、皮肤变差、衰老和肥胖等。熬夜导致的健康损伤中，猝死、“三高”及心律加快等问题均与心脏问题相关，熬夜人群中45.3％的人担心会伤害心脏。</w:t>
      </w:r>
    </w:p>
    <w:p>
      <w:pPr>
        <w:keepNext w:val="0"/>
        <w:keepLines w:val="0"/>
        <w:pageBreakBefore w:val="0"/>
        <w:kinsoku/>
        <w:wordWrap/>
        <w:overflowPunct/>
        <w:topLinePunct w:val="0"/>
        <w:autoSpaceDE/>
        <w:autoSpaceDN/>
        <w:bidi w:val="0"/>
        <w:spacing w:line="360" w:lineRule="exact"/>
        <w:ind w:firstLine="420" w:firstLineChars="200"/>
        <w:jc w:val="left"/>
        <w:textAlignment w:val="center"/>
        <w:rPr>
          <w:rFonts w:hint="eastAsia" w:ascii="宋体" w:hAnsi="宋体"/>
          <w:szCs w:val="22"/>
        </w:rPr>
      </w:pPr>
      <w:r>
        <w:rPr>
          <w:rFonts w:hint="eastAsia" w:ascii="宋体" w:hAnsi="宋体"/>
          <w:szCs w:val="22"/>
        </w:rPr>
        <w:t>健康的“健”，本义是强壮有力，也暗喻着律动。律，既是自然规律、生物节律，也包括</w:t>
      </w:r>
      <w:r>
        <w:rPr>
          <w:rFonts w:hint="eastAsia" w:ascii="楷体_GB2312" w:hAnsi="楷体_GB2312" w:eastAsia="楷体_GB2312" w:cs="楷体_GB2312"/>
          <w:kern w:val="0"/>
          <w:sz w:val="21"/>
          <w:szCs w:val="21"/>
          <w:u w:val="single"/>
          <w:lang w:val="en-US" w:eastAsia="zh-CN"/>
        </w:rPr>
        <w:t xml:space="preserve">  ③  </w:t>
      </w:r>
      <w:r>
        <w:rPr>
          <w:rFonts w:hint="eastAsia" w:ascii="宋体" w:hAnsi="宋体"/>
          <w:szCs w:val="22"/>
        </w:rPr>
        <w:t>；我们应倡导全民规律作息、不熬夜的轻松哲学，不断唤醒和提升全社会对于睡眠健康的重视。</w:t>
      </w:r>
    </w:p>
    <w:p>
      <w:pPr>
        <w:keepNext w:val="0"/>
        <w:keepLines w:val="0"/>
        <w:pageBreakBefore w:val="0"/>
        <w:kinsoku/>
        <w:wordWrap/>
        <w:overflowPunct/>
        <w:topLinePunct w:val="0"/>
        <w:autoSpaceDE/>
        <w:autoSpaceDN/>
        <w:bidi w:val="0"/>
        <w:spacing w:line="360" w:lineRule="exact"/>
        <w:ind w:firstLine="420" w:firstLineChars="200"/>
        <w:jc w:val="left"/>
        <w:textAlignment w:val="center"/>
        <w:rPr>
          <w:rFonts w:hint="eastAsia" w:ascii="宋体" w:hAnsi="宋体"/>
          <w:szCs w:val="22"/>
        </w:rPr>
      </w:pPr>
      <w:r>
        <w:rPr>
          <w:rFonts w:hint="eastAsia" w:ascii="宋体" w:hAnsi="宋体"/>
          <w:szCs w:val="22"/>
          <w:lang w:val="en-US" w:eastAsia="zh-CN"/>
        </w:rPr>
        <w:t>7</w:t>
      </w:r>
      <w:r>
        <w:rPr>
          <w:rFonts w:hint="eastAsia" w:ascii="宋体" w:hAnsi="宋体"/>
          <w:szCs w:val="22"/>
        </w:rPr>
        <w:t>．以下四句没有语病的一项是</w:t>
      </w:r>
      <w:r>
        <w:rPr>
          <w:rFonts w:hint="eastAsia" w:ascii="宋体" w:hAnsi="宋体"/>
          <w:szCs w:val="22"/>
          <w:lang w:eastAsia="zh-CN"/>
        </w:rPr>
        <w:t>（</w:t>
      </w:r>
      <w:r>
        <w:rPr>
          <w:rFonts w:hint="eastAsia" w:ascii="宋体" w:hAnsi="宋体"/>
          <w:szCs w:val="22"/>
          <w:lang w:val="en-US" w:eastAsia="zh-CN"/>
        </w:rPr>
        <w:t xml:space="preserve">    </w:t>
      </w:r>
      <w:r>
        <w:rPr>
          <w:rFonts w:hint="eastAsia" w:ascii="宋体" w:hAnsi="宋体"/>
          <w:szCs w:val="22"/>
          <w:lang w:eastAsia="zh-CN"/>
        </w:rPr>
        <w:t>）</w:t>
      </w:r>
      <w:r>
        <w:rPr>
          <w:rFonts w:hint="eastAsia" w:ascii="宋体" w:hAnsi="宋体"/>
          <w:szCs w:val="22"/>
        </w:rPr>
        <w:t>（3分）</w:t>
      </w:r>
    </w:p>
    <w:p>
      <w:pPr>
        <w:keepNext w:val="0"/>
        <w:keepLines w:val="0"/>
        <w:pageBreakBefore w:val="0"/>
        <w:kinsoku/>
        <w:wordWrap/>
        <w:overflowPunct/>
        <w:topLinePunct w:val="0"/>
        <w:autoSpaceDE/>
        <w:autoSpaceDN/>
        <w:bidi w:val="0"/>
        <w:spacing w:line="360" w:lineRule="exact"/>
        <w:ind w:firstLine="420" w:firstLineChars="200"/>
        <w:jc w:val="left"/>
        <w:textAlignment w:val="center"/>
        <w:rPr>
          <w:rFonts w:hint="eastAsia" w:ascii="宋体" w:hAnsi="宋体"/>
          <w:szCs w:val="22"/>
        </w:rPr>
      </w:pPr>
      <w:r>
        <w:rPr>
          <w:rFonts w:hint="eastAsia" w:ascii="宋体" w:hAnsi="宋体"/>
          <w:szCs w:val="22"/>
        </w:rPr>
        <w:t>A．晚上熬夜似乎已成为公众生活的常态。</w:t>
      </w:r>
    </w:p>
    <w:p>
      <w:pPr>
        <w:keepNext w:val="0"/>
        <w:keepLines w:val="0"/>
        <w:pageBreakBefore w:val="0"/>
        <w:kinsoku/>
        <w:wordWrap/>
        <w:overflowPunct/>
        <w:topLinePunct w:val="0"/>
        <w:autoSpaceDE/>
        <w:autoSpaceDN/>
        <w:bidi w:val="0"/>
        <w:spacing w:line="360" w:lineRule="exact"/>
        <w:ind w:firstLine="420" w:firstLineChars="200"/>
        <w:jc w:val="left"/>
        <w:textAlignment w:val="center"/>
        <w:rPr>
          <w:rFonts w:hint="eastAsia" w:ascii="宋体" w:hAnsi="宋体"/>
          <w:szCs w:val="22"/>
        </w:rPr>
      </w:pPr>
      <w:r>
        <w:rPr>
          <w:rFonts w:hint="eastAsia" w:ascii="宋体" w:hAnsi="宋体"/>
          <w:szCs w:val="22"/>
        </w:rPr>
        <w:t>B．调查显示，接近半数以上人群经常熬夜。</w:t>
      </w:r>
    </w:p>
    <w:p>
      <w:pPr>
        <w:keepNext w:val="0"/>
        <w:keepLines w:val="0"/>
        <w:pageBreakBefore w:val="0"/>
        <w:kinsoku/>
        <w:wordWrap/>
        <w:overflowPunct/>
        <w:topLinePunct w:val="0"/>
        <w:autoSpaceDE/>
        <w:autoSpaceDN/>
        <w:bidi w:val="0"/>
        <w:spacing w:line="360" w:lineRule="exact"/>
        <w:ind w:firstLine="420" w:firstLineChars="200"/>
        <w:jc w:val="left"/>
        <w:textAlignment w:val="center"/>
        <w:rPr>
          <w:rFonts w:hint="eastAsia" w:ascii="宋体" w:hAnsi="宋体"/>
          <w:szCs w:val="22"/>
        </w:rPr>
      </w:pPr>
      <w:r>
        <w:rPr>
          <w:rFonts w:hint="eastAsia" w:ascii="宋体" w:hAnsi="宋体"/>
          <w:szCs w:val="22"/>
        </w:rPr>
        <w:t>C．猝死、“三高”及心律加快等问题均与心脏问题相关。</w:t>
      </w:r>
    </w:p>
    <w:p>
      <w:pPr>
        <w:keepNext w:val="0"/>
        <w:keepLines w:val="0"/>
        <w:pageBreakBefore w:val="0"/>
        <w:kinsoku/>
        <w:wordWrap/>
        <w:overflowPunct/>
        <w:topLinePunct w:val="0"/>
        <w:autoSpaceDE/>
        <w:autoSpaceDN/>
        <w:bidi w:val="0"/>
        <w:spacing w:line="360" w:lineRule="exact"/>
        <w:ind w:firstLine="420" w:firstLineChars="200"/>
        <w:jc w:val="left"/>
        <w:textAlignment w:val="center"/>
        <w:rPr>
          <w:rFonts w:hint="eastAsia" w:ascii="宋体" w:hAnsi="宋体"/>
          <w:szCs w:val="22"/>
        </w:rPr>
      </w:pPr>
      <w:r>
        <w:rPr>
          <w:rFonts w:hint="eastAsia" w:ascii="宋体" w:hAnsi="宋体"/>
          <w:szCs w:val="22"/>
        </w:rPr>
        <w:t>D．不断唤醒和提升全社会对于睡眠健康的重视。</w:t>
      </w:r>
    </w:p>
    <w:p>
      <w:pPr>
        <w:keepNext w:val="0"/>
        <w:keepLines w:val="0"/>
        <w:pageBreakBefore w:val="0"/>
        <w:kinsoku/>
        <w:wordWrap/>
        <w:overflowPunct/>
        <w:topLinePunct w:val="0"/>
        <w:autoSpaceDE/>
        <w:autoSpaceDN/>
        <w:bidi w:val="0"/>
        <w:spacing w:line="360" w:lineRule="exact"/>
        <w:ind w:firstLine="420" w:firstLineChars="200"/>
        <w:jc w:val="left"/>
        <w:textAlignment w:val="center"/>
        <w:rPr>
          <w:rFonts w:hint="eastAsia"/>
        </w:rPr>
      </w:pPr>
      <w:r>
        <w:rPr>
          <w:rFonts w:hint="eastAsia" w:ascii="宋体" w:hAnsi="宋体"/>
          <w:szCs w:val="22"/>
          <w:lang w:val="en-US" w:eastAsia="zh-CN"/>
        </w:rPr>
        <w:t>8</w:t>
      </w:r>
      <w:r>
        <w:rPr>
          <w:rFonts w:hint="eastAsia" w:ascii="宋体" w:hAnsi="宋体"/>
          <w:szCs w:val="22"/>
        </w:rPr>
        <w:t>．请在文中横线处补写恰当的语句，使整段文字语意完整连贯，内容贴切，逻辑严密，每处不超过15个字。（6分）</w:t>
      </w:r>
    </w:p>
    <w:p>
      <w:pPr>
        <w:keepNext w:val="0"/>
        <w:keepLines w:val="0"/>
        <w:pageBreakBefore w:val="0"/>
        <w:kinsoku/>
        <w:wordWrap/>
        <w:overflowPunct/>
        <w:topLinePunct w:val="0"/>
        <w:autoSpaceDE/>
        <w:autoSpaceDN/>
        <w:bidi w:val="0"/>
        <w:adjustRightInd w:val="0"/>
        <w:snapToGrid w:val="0"/>
        <w:spacing w:line="360" w:lineRule="exact"/>
        <w:ind w:firstLine="420" w:firstLineChars="200"/>
        <w:rPr>
          <w:rFonts w:hint="default"/>
          <w:lang w:val="en-US" w:eastAsia="zh-CN"/>
        </w:rPr>
      </w:pPr>
      <w:r>
        <w:rPr>
          <w:rFonts w:hint="eastAsia" w:ascii="Times New Roman" w:hAnsi="Times New Roman" w:eastAsia="宋体" w:cs="Times New Roman"/>
          <w:bCs/>
          <w:color w:val="000000"/>
          <w:szCs w:val="21"/>
          <w:u w:val="single"/>
          <w:lang w:val="en-US" w:eastAsia="zh-CN"/>
        </w:rPr>
        <w:t xml:space="preserve">                                                                                          </w:t>
      </w:r>
    </w:p>
    <w:p>
      <w:pPr>
        <w:keepNext w:val="0"/>
        <w:keepLines w:val="0"/>
        <w:pageBreakBefore w:val="0"/>
        <w:kinsoku/>
        <w:wordWrap/>
        <w:overflowPunct/>
        <w:topLinePunct w:val="0"/>
        <w:autoSpaceDE/>
        <w:autoSpaceDN/>
        <w:bidi w:val="0"/>
        <w:adjustRightInd w:val="0"/>
        <w:snapToGrid w:val="0"/>
        <w:spacing w:line="360" w:lineRule="exact"/>
        <w:ind w:firstLine="420" w:firstLineChars="200"/>
        <w:rPr>
          <w:rFonts w:hint="eastAsia" w:ascii="宋体" w:hAnsi="宋体" w:eastAsia="宋体" w:cs="宋体"/>
          <w:b/>
          <w:bCs/>
          <w:color w:val="000000"/>
          <w:spacing w:val="4"/>
          <w:kern w:val="10"/>
          <w:szCs w:val="21"/>
          <w:lang w:bidi="ne-NP"/>
        </w:rPr>
      </w:pPr>
      <w:r>
        <w:rPr>
          <w:rFonts w:hint="eastAsia" w:ascii="Times New Roman" w:hAnsi="Times New Roman" w:eastAsia="宋体" w:cs="Times New Roman"/>
          <w:bCs/>
          <w:color w:val="000000"/>
          <w:szCs w:val="21"/>
        </w:rPr>
        <w:t>★</w:t>
      </w:r>
      <w:r>
        <w:rPr>
          <w:rFonts w:hint="eastAsia" w:ascii="宋体" w:hAnsi="宋体" w:eastAsia="宋体" w:cs="宋体"/>
          <w:b/>
          <w:bCs/>
          <w:color w:val="000000"/>
          <w:spacing w:val="4"/>
          <w:kern w:val="10"/>
          <w:szCs w:val="21"/>
          <w:lang w:bidi="ne-NP"/>
        </w:rPr>
        <w:t>三、选做题（10分钟）</w:t>
      </w:r>
    </w:p>
    <w:p>
      <w:pPr>
        <w:keepNext w:val="0"/>
        <w:keepLines w:val="0"/>
        <w:pageBreakBefore w:val="0"/>
        <w:kinsoku/>
        <w:wordWrap/>
        <w:overflowPunct/>
        <w:topLinePunct w:val="0"/>
        <w:autoSpaceDE/>
        <w:autoSpaceDN/>
        <w:bidi w:val="0"/>
        <w:spacing w:line="360" w:lineRule="exact"/>
        <w:ind w:firstLine="420" w:firstLineChars="200"/>
        <w:jc w:val="left"/>
        <w:textAlignment w:val="baseline"/>
        <w:rPr>
          <w:rFonts w:hint="eastAsia"/>
          <w:szCs w:val="22"/>
          <w:lang w:val="en-US" w:eastAsia="zh-CN"/>
        </w:rPr>
      </w:pPr>
      <w:r>
        <w:rPr>
          <w:rFonts w:hint="eastAsia"/>
          <w:szCs w:val="22"/>
          <w:lang w:val="en-US" w:eastAsia="zh-CN"/>
        </w:rPr>
        <w:t xml:space="preserve">  9.本文抒发了深沉的人生感慨。请用“情随事迁，感慨系之”写一段话，表达你的某种感受。不少于100字。</w:t>
      </w:r>
    </w:p>
    <w:p>
      <w:pPr>
        <w:keepNext w:val="0"/>
        <w:keepLines w:val="0"/>
        <w:pageBreakBefore w:val="0"/>
        <w:tabs>
          <w:tab w:val="left" w:pos="3261"/>
        </w:tabs>
        <w:kinsoku/>
        <w:wordWrap/>
        <w:overflowPunct/>
        <w:topLinePunct w:val="0"/>
        <w:autoSpaceDE/>
        <w:autoSpaceDN/>
        <w:bidi w:val="0"/>
        <w:snapToGrid w:val="0"/>
        <w:spacing w:line="360" w:lineRule="exact"/>
        <w:ind w:firstLine="422" w:firstLineChars="200"/>
        <w:rPr>
          <w:rFonts w:hint="default"/>
          <w:lang w:val="en-US" w:eastAsia="zh-CN"/>
        </w:rPr>
      </w:pPr>
      <w:r>
        <w:rPr>
          <w:rFonts w:hint="eastAsia" w:ascii="宋体" w:hAnsi="宋体" w:eastAsia="宋体" w:cs="Times New Roman"/>
          <w:b/>
          <w:szCs w:val="21"/>
          <w:u w:val="single"/>
          <w:lang w:val="en-US" w:eastAsia="zh-CN"/>
        </w:rPr>
        <w:t xml:space="preserve">                                                                                              </w:t>
      </w:r>
    </w:p>
    <w:p>
      <w:pPr>
        <w:keepNext w:val="0"/>
        <w:keepLines w:val="0"/>
        <w:pageBreakBefore w:val="0"/>
        <w:tabs>
          <w:tab w:val="left" w:pos="3261"/>
        </w:tabs>
        <w:kinsoku/>
        <w:wordWrap/>
        <w:overflowPunct/>
        <w:topLinePunct w:val="0"/>
        <w:autoSpaceDE/>
        <w:autoSpaceDN/>
        <w:bidi w:val="0"/>
        <w:snapToGrid w:val="0"/>
        <w:spacing w:line="360" w:lineRule="exact"/>
        <w:ind w:firstLine="422" w:firstLineChars="200"/>
        <w:rPr>
          <w:rFonts w:hint="default" w:ascii="宋体" w:hAnsi="宋体" w:eastAsia="宋体" w:cs="Times New Roman"/>
          <w:b/>
          <w:szCs w:val="21"/>
          <w:u w:val="single"/>
          <w:lang w:val="en-US" w:eastAsia="zh-CN"/>
        </w:rPr>
      </w:pPr>
      <w:r>
        <w:rPr>
          <w:rFonts w:hint="eastAsia" w:ascii="宋体" w:hAnsi="宋体" w:eastAsia="宋体" w:cs="Times New Roman"/>
          <w:b/>
          <w:szCs w:val="21"/>
          <w:u w:val="single"/>
          <w:lang w:val="en-US" w:eastAsia="zh-CN"/>
        </w:rPr>
        <w:t xml:space="preserve">                                                                                               </w:t>
      </w:r>
    </w:p>
    <w:p>
      <w:pPr>
        <w:keepNext w:val="0"/>
        <w:keepLines w:val="0"/>
        <w:pageBreakBefore w:val="0"/>
        <w:tabs>
          <w:tab w:val="left" w:pos="3261"/>
        </w:tabs>
        <w:kinsoku/>
        <w:wordWrap/>
        <w:overflowPunct/>
        <w:topLinePunct w:val="0"/>
        <w:autoSpaceDE/>
        <w:autoSpaceDN/>
        <w:bidi w:val="0"/>
        <w:snapToGrid w:val="0"/>
        <w:spacing w:line="360" w:lineRule="exact"/>
        <w:ind w:firstLine="422" w:firstLineChars="200"/>
        <w:rPr>
          <w:rFonts w:hint="default" w:ascii="宋体" w:hAnsi="宋体" w:eastAsia="宋体" w:cs="Times New Roman"/>
          <w:b/>
          <w:szCs w:val="21"/>
          <w:u w:val="single"/>
          <w:lang w:val="en-US" w:eastAsia="zh-CN"/>
        </w:rPr>
      </w:pPr>
      <w:r>
        <w:rPr>
          <w:rFonts w:hint="eastAsia" w:ascii="宋体" w:hAnsi="宋体" w:eastAsia="宋体" w:cs="Times New Roman"/>
          <w:b/>
          <w:szCs w:val="21"/>
          <w:u w:val="single"/>
          <w:lang w:val="en-US" w:eastAsia="zh-CN"/>
        </w:rPr>
        <w:t xml:space="preserve">                                                                                          </w:t>
      </w:r>
    </w:p>
    <w:p>
      <w:pPr>
        <w:keepNext w:val="0"/>
        <w:keepLines w:val="0"/>
        <w:pageBreakBefore w:val="0"/>
        <w:tabs>
          <w:tab w:val="left" w:pos="3261"/>
        </w:tabs>
        <w:kinsoku/>
        <w:wordWrap/>
        <w:overflowPunct/>
        <w:topLinePunct w:val="0"/>
        <w:autoSpaceDE/>
        <w:autoSpaceDN/>
        <w:bidi w:val="0"/>
        <w:snapToGrid w:val="0"/>
        <w:spacing w:line="360" w:lineRule="exact"/>
        <w:ind w:firstLine="422" w:firstLineChars="200"/>
        <w:rPr>
          <w:rFonts w:hint="default" w:ascii="宋体" w:hAnsi="宋体" w:eastAsia="宋体" w:cs="Times New Roman"/>
          <w:b/>
          <w:szCs w:val="21"/>
          <w:u w:val="single"/>
          <w:lang w:val="en-US" w:eastAsia="zh-CN"/>
        </w:rPr>
      </w:pPr>
      <w:r>
        <w:rPr>
          <w:rFonts w:hint="eastAsia" w:ascii="宋体" w:hAnsi="宋体" w:eastAsia="宋体" w:cs="Times New Roman"/>
          <w:b/>
          <w:szCs w:val="21"/>
          <w:u w:val="single"/>
          <w:lang w:val="en-US" w:eastAsia="zh-CN"/>
        </w:rPr>
        <w:t xml:space="preserve">                                                                                        </w:t>
      </w:r>
    </w:p>
    <w:p>
      <w:pPr>
        <w:keepNext w:val="0"/>
        <w:keepLines w:val="0"/>
        <w:pageBreakBefore w:val="0"/>
        <w:tabs>
          <w:tab w:val="left" w:pos="3261"/>
        </w:tabs>
        <w:kinsoku/>
        <w:wordWrap/>
        <w:overflowPunct/>
        <w:topLinePunct w:val="0"/>
        <w:autoSpaceDE/>
        <w:autoSpaceDN/>
        <w:bidi w:val="0"/>
        <w:snapToGrid w:val="0"/>
        <w:spacing w:line="360" w:lineRule="exact"/>
        <w:ind w:firstLine="422" w:firstLineChars="200"/>
        <w:rPr>
          <w:rFonts w:hint="eastAsia" w:ascii="宋体" w:hAnsi="宋体" w:eastAsia="宋体" w:cs="Times New Roman"/>
          <w:b/>
          <w:szCs w:val="21"/>
        </w:rPr>
      </w:pPr>
      <w:r>
        <w:rPr>
          <w:rFonts w:hint="eastAsia" w:ascii="宋体" w:hAnsi="宋体" w:eastAsia="宋体" w:cs="Times New Roman"/>
          <w:b/>
          <w:szCs w:val="21"/>
        </w:rPr>
        <w:t>四、补充练习（10分钟）</w:t>
      </w:r>
    </w:p>
    <w:p>
      <w:pPr>
        <w:keepNext w:val="0"/>
        <w:keepLines w:val="0"/>
        <w:pageBreakBefore w:val="0"/>
        <w:kinsoku/>
        <w:wordWrap/>
        <w:overflowPunct/>
        <w:topLinePunct w:val="0"/>
        <w:autoSpaceDE/>
        <w:autoSpaceDN/>
        <w:bidi w:val="0"/>
        <w:spacing w:line="360" w:lineRule="exact"/>
        <w:ind w:firstLine="420" w:firstLineChars="200"/>
        <w:jc w:val="left"/>
        <w:textAlignment w:val="center"/>
        <w:rPr>
          <w:rFonts w:hint="eastAsia"/>
          <w:szCs w:val="22"/>
        </w:rPr>
      </w:pPr>
      <w:r>
        <w:rPr>
          <w:rFonts w:hint="eastAsia"/>
          <w:szCs w:val="22"/>
        </w:rPr>
        <w:t>阅读下面的文字，完成下面各题。</w:t>
      </w:r>
    </w:p>
    <w:p>
      <w:pPr>
        <w:keepNext w:val="0"/>
        <w:keepLines w:val="0"/>
        <w:pageBreakBefore w:val="0"/>
        <w:kinsoku/>
        <w:wordWrap/>
        <w:overflowPunct/>
        <w:topLinePunct w:val="0"/>
        <w:autoSpaceDE/>
        <w:autoSpaceDN/>
        <w:bidi w:val="0"/>
        <w:spacing w:line="360" w:lineRule="exact"/>
        <w:ind w:firstLine="420" w:firstLineChars="200"/>
        <w:jc w:val="left"/>
        <w:textAlignment w:val="center"/>
        <w:rPr>
          <w:rFonts w:hint="eastAsia"/>
          <w:szCs w:val="22"/>
        </w:rPr>
      </w:pPr>
      <w:r>
        <w:rPr>
          <w:rFonts w:hint="eastAsia"/>
          <w:szCs w:val="22"/>
        </w:rPr>
        <w:t>宋人的“意”如何呢？大概看来它几乎是晋人之韵的重现。苏轼一生屡遭磨难而不改旷达之性，一直以佛老思想为其儒家思想之外的另一精神支柱。对于书法，苏轼主张“书初无意佳乃佳尔”，黄庭坚不吝以“天然自工”来赞美。以其作品《黄州寒食帖》来说，写得_____，一气呵成。其中字体大小的变换、力度轻重的控制与节奏的缓急等，都是挥洒自如，毫无做作之态。然而即使这样       的作品，其韵味也与《兰亭集序》不大一样。首先是强烈的个性。全篇几乎都用外露的侧锋笔法，而字的大小、力度和行笔的节奏也起伏剧烈；如《前赤壁赋》，其字形多欹侧，笔法既继承王羲之等前人笔意，又自由不拘，（____________），尽显其书法个性，即“端庄杂流丽，刚健含婀娜”．</w:t>
      </w:r>
    </w:p>
    <w:p>
      <w:pPr>
        <w:keepNext w:val="0"/>
        <w:keepLines w:val="0"/>
        <w:pageBreakBefore w:val="0"/>
        <w:kinsoku/>
        <w:wordWrap/>
        <w:overflowPunct/>
        <w:topLinePunct w:val="0"/>
        <w:autoSpaceDE/>
        <w:autoSpaceDN/>
        <w:bidi w:val="0"/>
        <w:spacing w:line="360" w:lineRule="exact"/>
        <w:ind w:firstLine="420" w:firstLineChars="200"/>
        <w:jc w:val="left"/>
        <w:textAlignment w:val="center"/>
        <w:rPr>
          <w:rFonts w:hint="eastAsia"/>
          <w:szCs w:val="22"/>
        </w:rPr>
      </w:pPr>
      <w:r>
        <w:rPr>
          <w:rFonts w:hint="eastAsia"/>
          <w:szCs w:val="22"/>
        </w:rPr>
        <w:t>《兰亭集序》则多以中锋行笔，优雅从容，在笔法与结构等要素的和谐中透出淡淡的韵味。其次是浓烈的情感抒发。这不仅诗的内容中鲜明可感，而且在其笔法的变换、其字势的倾侧乃至不惜失衡、其章法的多处促迫安排中也每每可见；而《兰亭集序》则不仅全篇内容显得        ，只在篇末一点淡淡的忧伤，而且在书写的过程中，也以轻松的方式保持着字形和章法各方面的流畅，不令其产生突兀的阻滞。因此，前者表现出较为浓郁的“意”，后者则显得“无为而治”。</w:t>
      </w:r>
    </w:p>
    <w:p>
      <w:pPr>
        <w:keepNext w:val="0"/>
        <w:keepLines w:val="0"/>
        <w:pageBreakBefore w:val="0"/>
        <w:kinsoku/>
        <w:wordWrap/>
        <w:overflowPunct/>
        <w:topLinePunct w:val="0"/>
        <w:autoSpaceDE/>
        <w:autoSpaceDN/>
        <w:bidi w:val="0"/>
        <w:spacing w:line="360" w:lineRule="exact"/>
        <w:ind w:firstLine="420" w:firstLineChars="200"/>
        <w:jc w:val="left"/>
        <w:textAlignment w:val="center"/>
        <w:rPr>
          <w:rFonts w:hint="eastAsia"/>
          <w:szCs w:val="22"/>
        </w:rPr>
      </w:pPr>
      <w:r>
        <w:rPr>
          <w:rFonts w:hint="eastAsia"/>
          <w:szCs w:val="22"/>
          <w:lang w:val="en-US" w:eastAsia="zh-CN"/>
        </w:rPr>
        <w:t>10</w:t>
      </w:r>
      <w:r>
        <w:rPr>
          <w:rFonts w:hint="eastAsia"/>
          <w:szCs w:val="22"/>
        </w:rPr>
        <w:t>．依次填入文中横线上的成语，全都恰当的一项是（   ）</w:t>
      </w:r>
    </w:p>
    <w:p>
      <w:pPr>
        <w:keepNext w:val="0"/>
        <w:keepLines w:val="0"/>
        <w:pageBreakBefore w:val="0"/>
        <w:kinsoku/>
        <w:wordWrap/>
        <w:overflowPunct/>
        <w:topLinePunct w:val="0"/>
        <w:autoSpaceDE/>
        <w:autoSpaceDN/>
        <w:bidi w:val="0"/>
        <w:spacing w:line="360" w:lineRule="exact"/>
        <w:ind w:firstLine="420" w:firstLineChars="200"/>
        <w:jc w:val="left"/>
        <w:textAlignment w:val="center"/>
        <w:rPr>
          <w:rFonts w:hint="eastAsia"/>
          <w:szCs w:val="22"/>
        </w:rPr>
      </w:pPr>
      <w:r>
        <w:rPr>
          <w:rFonts w:hint="eastAsia"/>
          <w:szCs w:val="22"/>
        </w:rPr>
        <w:t>A．行云流水   相得益彰   悠然自得</w:t>
      </w:r>
    </w:p>
    <w:p>
      <w:pPr>
        <w:keepNext w:val="0"/>
        <w:keepLines w:val="0"/>
        <w:pageBreakBefore w:val="0"/>
        <w:kinsoku/>
        <w:wordWrap/>
        <w:overflowPunct/>
        <w:topLinePunct w:val="0"/>
        <w:autoSpaceDE/>
        <w:autoSpaceDN/>
        <w:bidi w:val="0"/>
        <w:spacing w:line="360" w:lineRule="exact"/>
        <w:ind w:firstLine="420" w:firstLineChars="200"/>
        <w:jc w:val="left"/>
        <w:textAlignment w:val="center"/>
        <w:rPr>
          <w:rFonts w:hint="eastAsia"/>
          <w:szCs w:val="22"/>
        </w:rPr>
      </w:pPr>
      <w:r>
        <w:rPr>
          <w:rFonts w:hint="eastAsia"/>
          <w:szCs w:val="22"/>
        </w:rPr>
        <w:t>B．行云流水   浑然天成   悠然自得</w:t>
      </w:r>
    </w:p>
    <w:p>
      <w:pPr>
        <w:keepNext w:val="0"/>
        <w:keepLines w:val="0"/>
        <w:pageBreakBefore w:val="0"/>
        <w:kinsoku/>
        <w:wordWrap/>
        <w:overflowPunct/>
        <w:topLinePunct w:val="0"/>
        <w:autoSpaceDE/>
        <w:autoSpaceDN/>
        <w:bidi w:val="0"/>
        <w:spacing w:line="360" w:lineRule="exact"/>
        <w:ind w:firstLine="420" w:firstLineChars="200"/>
        <w:jc w:val="left"/>
        <w:textAlignment w:val="center"/>
        <w:rPr>
          <w:rFonts w:hint="eastAsia"/>
          <w:szCs w:val="22"/>
        </w:rPr>
      </w:pPr>
      <w:r>
        <w:rPr>
          <w:rFonts w:hint="eastAsia"/>
          <w:szCs w:val="22"/>
        </w:rPr>
        <w:t>C．天衣无缝   相得益彰   泰然自若</w:t>
      </w:r>
    </w:p>
    <w:p>
      <w:pPr>
        <w:keepNext w:val="0"/>
        <w:keepLines w:val="0"/>
        <w:pageBreakBefore w:val="0"/>
        <w:kinsoku/>
        <w:wordWrap/>
        <w:overflowPunct/>
        <w:topLinePunct w:val="0"/>
        <w:autoSpaceDE/>
        <w:autoSpaceDN/>
        <w:bidi w:val="0"/>
        <w:spacing w:line="360" w:lineRule="exact"/>
        <w:ind w:firstLine="420" w:firstLineChars="200"/>
        <w:jc w:val="left"/>
        <w:textAlignment w:val="center"/>
        <w:rPr>
          <w:rFonts w:hint="eastAsia"/>
          <w:szCs w:val="22"/>
        </w:rPr>
      </w:pPr>
      <w:r>
        <w:rPr>
          <w:rFonts w:hint="eastAsia"/>
          <w:szCs w:val="22"/>
        </w:rPr>
        <w:t>D．天衣无缝   浑然天成   泰然自若</w:t>
      </w:r>
    </w:p>
    <w:p>
      <w:pPr>
        <w:keepNext w:val="0"/>
        <w:keepLines w:val="0"/>
        <w:pageBreakBefore w:val="0"/>
        <w:kinsoku/>
        <w:wordWrap/>
        <w:overflowPunct/>
        <w:topLinePunct w:val="0"/>
        <w:autoSpaceDE/>
        <w:autoSpaceDN/>
        <w:bidi w:val="0"/>
        <w:spacing w:line="360" w:lineRule="exact"/>
        <w:ind w:firstLine="420" w:firstLineChars="200"/>
        <w:jc w:val="left"/>
        <w:textAlignment w:val="center"/>
        <w:rPr>
          <w:rFonts w:hint="eastAsia"/>
          <w:szCs w:val="22"/>
        </w:rPr>
      </w:pPr>
      <w:r>
        <w:rPr>
          <w:rFonts w:hint="eastAsia"/>
          <w:szCs w:val="22"/>
        </w:rPr>
        <w:t>1</w:t>
      </w:r>
      <w:r>
        <w:rPr>
          <w:rFonts w:hint="eastAsia"/>
          <w:szCs w:val="22"/>
          <w:lang w:val="en-US" w:eastAsia="zh-CN"/>
        </w:rPr>
        <w:t>1</w:t>
      </w:r>
      <w:r>
        <w:rPr>
          <w:rFonts w:hint="eastAsia"/>
          <w:szCs w:val="22"/>
        </w:rPr>
        <w:t>．下列在文中括号内补写的语句，最恰当的一项是（   ）</w:t>
      </w:r>
    </w:p>
    <w:p>
      <w:pPr>
        <w:keepNext w:val="0"/>
        <w:keepLines w:val="0"/>
        <w:pageBreakBefore w:val="0"/>
        <w:kinsoku/>
        <w:wordWrap/>
        <w:overflowPunct/>
        <w:topLinePunct w:val="0"/>
        <w:autoSpaceDE/>
        <w:autoSpaceDN/>
        <w:bidi w:val="0"/>
        <w:spacing w:line="360" w:lineRule="exact"/>
        <w:ind w:firstLine="420" w:firstLineChars="200"/>
        <w:jc w:val="left"/>
        <w:textAlignment w:val="center"/>
        <w:rPr>
          <w:rFonts w:hint="eastAsia"/>
          <w:szCs w:val="22"/>
        </w:rPr>
      </w:pPr>
      <w:r>
        <w:rPr>
          <w:rFonts w:hint="eastAsia"/>
          <w:szCs w:val="22"/>
        </w:rPr>
        <w:t>A．因此通篇作品既端整沉着，又颇具跌宕摇曳之姿</w:t>
      </w:r>
    </w:p>
    <w:p>
      <w:pPr>
        <w:keepNext w:val="0"/>
        <w:keepLines w:val="0"/>
        <w:pageBreakBefore w:val="0"/>
        <w:kinsoku/>
        <w:wordWrap/>
        <w:overflowPunct/>
        <w:topLinePunct w:val="0"/>
        <w:autoSpaceDE/>
        <w:autoSpaceDN/>
        <w:bidi w:val="0"/>
        <w:spacing w:line="360" w:lineRule="exact"/>
        <w:ind w:firstLine="420" w:firstLineChars="200"/>
        <w:jc w:val="left"/>
        <w:textAlignment w:val="center"/>
        <w:rPr>
          <w:rFonts w:hint="eastAsia"/>
          <w:szCs w:val="22"/>
        </w:rPr>
      </w:pPr>
      <w:r>
        <w:rPr>
          <w:rFonts w:hint="eastAsia"/>
          <w:szCs w:val="22"/>
        </w:rPr>
        <w:t>B．因此通篇作品既颇具跌宕摇曳之姿，又端整沉着</w:t>
      </w:r>
    </w:p>
    <w:p>
      <w:pPr>
        <w:keepNext w:val="0"/>
        <w:keepLines w:val="0"/>
        <w:pageBreakBefore w:val="0"/>
        <w:kinsoku/>
        <w:wordWrap/>
        <w:overflowPunct/>
        <w:topLinePunct w:val="0"/>
        <w:autoSpaceDE/>
        <w:autoSpaceDN/>
        <w:bidi w:val="0"/>
        <w:spacing w:line="360" w:lineRule="exact"/>
        <w:ind w:firstLine="420" w:firstLineChars="200"/>
        <w:jc w:val="left"/>
        <w:textAlignment w:val="center"/>
        <w:rPr>
          <w:rFonts w:hint="eastAsia"/>
          <w:szCs w:val="22"/>
        </w:rPr>
      </w:pPr>
      <w:r>
        <w:rPr>
          <w:rFonts w:hint="eastAsia"/>
          <w:szCs w:val="22"/>
        </w:rPr>
        <w:t>C．进而通篇作品既端整沉着，又颇具跌宕摇曳之姿</w:t>
      </w:r>
    </w:p>
    <w:p>
      <w:pPr>
        <w:keepNext w:val="0"/>
        <w:keepLines w:val="0"/>
        <w:pageBreakBefore w:val="0"/>
        <w:kinsoku/>
        <w:wordWrap/>
        <w:overflowPunct/>
        <w:topLinePunct w:val="0"/>
        <w:autoSpaceDE/>
        <w:autoSpaceDN/>
        <w:bidi w:val="0"/>
        <w:spacing w:line="360" w:lineRule="exact"/>
        <w:ind w:firstLine="420" w:firstLineChars="200"/>
        <w:jc w:val="left"/>
        <w:textAlignment w:val="center"/>
        <w:rPr>
          <w:rFonts w:hint="eastAsia"/>
          <w:szCs w:val="22"/>
        </w:rPr>
      </w:pPr>
      <w:r>
        <w:rPr>
          <w:rFonts w:hint="eastAsia"/>
          <w:szCs w:val="22"/>
        </w:rPr>
        <w:t>D．进而通篇作品既颇具跌宕摇曳之姿，又端整沉着</w:t>
      </w:r>
    </w:p>
    <w:p>
      <w:pPr>
        <w:keepNext w:val="0"/>
        <w:keepLines w:val="0"/>
        <w:pageBreakBefore w:val="0"/>
        <w:kinsoku/>
        <w:wordWrap/>
        <w:overflowPunct/>
        <w:topLinePunct w:val="0"/>
        <w:autoSpaceDE/>
        <w:autoSpaceDN/>
        <w:bidi w:val="0"/>
        <w:spacing w:line="360" w:lineRule="exact"/>
        <w:ind w:firstLine="420" w:firstLineChars="200"/>
        <w:jc w:val="left"/>
        <w:textAlignment w:val="center"/>
        <w:rPr>
          <w:rFonts w:hint="eastAsia"/>
          <w:szCs w:val="22"/>
        </w:rPr>
      </w:pPr>
      <w:r>
        <w:rPr>
          <w:rFonts w:hint="eastAsia"/>
          <w:szCs w:val="22"/>
        </w:rPr>
        <w:t>1</w:t>
      </w:r>
      <w:r>
        <w:rPr>
          <w:rFonts w:hint="eastAsia"/>
          <w:szCs w:val="22"/>
          <w:lang w:val="en-US" w:eastAsia="zh-CN"/>
        </w:rPr>
        <w:t>2</w:t>
      </w:r>
      <w:bookmarkStart w:id="1" w:name="_GoBack"/>
      <w:bookmarkEnd w:id="1"/>
      <w:r>
        <w:rPr>
          <w:rFonts w:hint="eastAsia"/>
          <w:szCs w:val="22"/>
        </w:rPr>
        <w:t xml:space="preserve">．文中画横线的句子有语病，下列修改最恰当的一项是（   ） </w:t>
      </w:r>
    </w:p>
    <w:p>
      <w:pPr>
        <w:keepNext w:val="0"/>
        <w:keepLines w:val="0"/>
        <w:pageBreakBefore w:val="0"/>
        <w:kinsoku/>
        <w:wordWrap/>
        <w:overflowPunct/>
        <w:topLinePunct w:val="0"/>
        <w:autoSpaceDE/>
        <w:autoSpaceDN/>
        <w:bidi w:val="0"/>
        <w:spacing w:line="360" w:lineRule="exact"/>
        <w:ind w:firstLine="420" w:firstLineChars="200"/>
        <w:jc w:val="left"/>
        <w:textAlignment w:val="center"/>
        <w:rPr>
          <w:rFonts w:hint="eastAsia"/>
          <w:szCs w:val="22"/>
        </w:rPr>
      </w:pPr>
      <w:r>
        <w:rPr>
          <w:rFonts w:hint="eastAsia"/>
          <w:szCs w:val="22"/>
        </w:rPr>
        <w:t>A．不仅诗的笔法的变换，而且在内容中鲜明可感，其字势的倾侧乃至不惜失衡、其章法的多处促迫安排中也每每可见。</w:t>
      </w:r>
    </w:p>
    <w:p>
      <w:pPr>
        <w:keepNext w:val="0"/>
        <w:keepLines w:val="0"/>
        <w:pageBreakBefore w:val="0"/>
        <w:kinsoku/>
        <w:wordWrap/>
        <w:overflowPunct/>
        <w:topLinePunct w:val="0"/>
        <w:autoSpaceDE/>
        <w:autoSpaceDN/>
        <w:bidi w:val="0"/>
        <w:spacing w:line="360" w:lineRule="exact"/>
        <w:ind w:firstLine="420" w:firstLineChars="200"/>
        <w:jc w:val="left"/>
        <w:textAlignment w:val="center"/>
        <w:rPr>
          <w:rFonts w:hint="eastAsia"/>
          <w:szCs w:val="22"/>
        </w:rPr>
      </w:pPr>
      <w:r>
        <w:rPr>
          <w:rFonts w:hint="eastAsia"/>
          <w:szCs w:val="22"/>
        </w:rPr>
        <w:t>B．这不仅在诗的笔法的变换，而且在内容中鲜明可感，其字势的倾侧乃至不惜失衡、其章法的多处促迫安排中也每每可见。</w:t>
      </w:r>
    </w:p>
    <w:p>
      <w:pPr>
        <w:keepNext w:val="0"/>
        <w:keepLines w:val="0"/>
        <w:pageBreakBefore w:val="0"/>
        <w:kinsoku/>
        <w:wordWrap/>
        <w:overflowPunct/>
        <w:topLinePunct w:val="0"/>
        <w:autoSpaceDE/>
        <w:autoSpaceDN/>
        <w:bidi w:val="0"/>
        <w:spacing w:line="360" w:lineRule="exact"/>
        <w:ind w:firstLine="420" w:firstLineChars="200"/>
        <w:jc w:val="left"/>
        <w:textAlignment w:val="center"/>
        <w:rPr>
          <w:rFonts w:hint="eastAsia"/>
          <w:szCs w:val="22"/>
        </w:rPr>
      </w:pPr>
      <w:r>
        <w:rPr>
          <w:rFonts w:hint="eastAsia"/>
          <w:szCs w:val="22"/>
        </w:rPr>
        <w:t>C．不仅诗的内容中鲜明可感，而且在其笔法的变换、其字势的倾侧乃至不惜失衡、其章法的多处促迫安排中也每每可见。</w:t>
      </w:r>
    </w:p>
    <w:p>
      <w:pPr>
        <w:keepNext w:val="0"/>
        <w:keepLines w:val="0"/>
        <w:pageBreakBefore w:val="0"/>
        <w:kinsoku/>
        <w:wordWrap/>
        <w:overflowPunct/>
        <w:topLinePunct w:val="0"/>
        <w:autoSpaceDE/>
        <w:autoSpaceDN/>
        <w:bidi w:val="0"/>
        <w:spacing w:line="360" w:lineRule="exact"/>
        <w:ind w:firstLine="420" w:firstLineChars="200"/>
        <w:jc w:val="left"/>
        <w:textAlignment w:val="center"/>
        <w:rPr>
          <w:rFonts w:hint="eastAsia"/>
          <w:szCs w:val="22"/>
        </w:rPr>
      </w:pPr>
      <w:r>
        <w:rPr>
          <w:rFonts w:hint="eastAsia"/>
          <w:szCs w:val="22"/>
        </w:rPr>
        <w:t>D．这不仅在诗的内容中鲜明可感，而且在其笔法的变换、其字势的倾侧乃至不惜失衡、其章法的多处促迫安排中也每每可见。</w:t>
      </w:r>
    </w:p>
    <w:p>
      <w:pPr>
        <w:keepNext w:val="0"/>
        <w:keepLines w:val="0"/>
        <w:pageBreakBefore w:val="0"/>
        <w:kinsoku/>
        <w:wordWrap/>
        <w:overflowPunct/>
        <w:topLinePunct w:val="0"/>
        <w:autoSpaceDE/>
        <w:autoSpaceDN/>
        <w:bidi w:val="0"/>
        <w:spacing w:line="360" w:lineRule="exact"/>
        <w:ind w:firstLine="420" w:firstLineChars="200"/>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Times New 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zZGJlMzU2MWZkNDI2MDc3NzdlYzhhMzhkMmRkOGYifQ=="/>
    <w:docVar w:name="KSO_WPS_MARK_KEY" w:val="945085a4-d22d-4bc6-bf73-0134f5a29fe4"/>
  </w:docVars>
  <w:rsids>
    <w:rsidRoot w:val="2CB6275F"/>
    <w:rsid w:val="2CB6275F"/>
    <w:rsid w:val="42DF4878"/>
    <w:rsid w:val="7BB91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99"/>
    <w:pPr>
      <w:spacing w:before="240" w:after="60" w:line="240" w:lineRule="auto"/>
      <w:ind w:left="0"/>
      <w:jc w:val="center"/>
      <w:textAlignment w:val="auto"/>
      <w:outlineLvl w:val="0"/>
    </w:pPr>
    <w:rPr>
      <w:rFonts w:ascii="Calibri Light" w:hAnsi="Calibri Light"/>
      <w:b/>
      <w:bCs/>
      <w:kern w:val="2"/>
      <w:sz w:val="32"/>
      <w:szCs w:val="32"/>
    </w:rPr>
  </w:style>
  <w:style w:type="paragraph" w:styleId="5">
    <w:name w:val="List Paragraph"/>
    <w:basedOn w:val="1"/>
    <w:unhideWhenUsed/>
    <w:qFormat/>
    <w:uiPriority w:val="99"/>
    <w:pPr>
      <w:spacing w:after="200" w:line="276" w:lineRule="auto"/>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4950</Words>
  <Characters>6101</Characters>
  <Lines>0</Lines>
  <Paragraphs>0</Paragraphs>
  <TotalTime>2</TotalTime>
  <ScaleCrop>false</ScaleCrop>
  <LinksUpToDate>false</LinksUpToDate>
  <CharactersWithSpaces>6406</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2025-04-11T02:27:00Z</dcterms:created>
  <dc:creator>YZZX</dc:creator>
  <cp:lastModifiedBy>YZZX</cp:lastModifiedBy>
  <dcterms:modified xsi:type="dcterms:W3CDTF">2025-04-29T09:23:00Z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E3F53EBDA6664AD98FF7CDDA4A00542B</vt:lpwstr>
  </property>
</Properties>
</file>