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6B7B" w14:textId="77777777" w:rsidR="00074F1C" w:rsidRDefault="00074F1C" w:rsidP="00074F1C">
      <w:pPr>
        <w:snapToGrid w:val="0"/>
        <w:jc w:val="center"/>
        <w:outlineLvl w:val="0"/>
        <w:rPr>
          <w:rFonts w:ascii="黑体" w:eastAsia="黑体" w:hAnsi="宋体" w:cs="Courier New"/>
          <w:b/>
          <w:sz w:val="28"/>
          <w:szCs w:val="28"/>
        </w:rPr>
      </w:pPr>
      <w:r>
        <w:rPr>
          <w:rFonts w:ascii="黑体" w:eastAsia="黑体" w:hAnsi="宋体" w:hint="eastAsia"/>
          <w:b/>
          <w:sz w:val="28"/>
          <w:szCs w:val="28"/>
        </w:rPr>
        <w:t>江苏省仪征中学2024-2025学年度第二学期高一物理学科导学案</w:t>
      </w:r>
    </w:p>
    <w:p w14:paraId="707A1F5A" w14:textId="77777777" w:rsidR="00074F1C" w:rsidRDefault="00074F1C" w:rsidP="00074F1C">
      <w:pPr>
        <w:jc w:val="center"/>
        <w:outlineLvl w:val="0"/>
        <w:rPr>
          <w:rFonts w:ascii="黑体" w:eastAsia="黑体" w:hAnsi="黑体" w:cs="黑体"/>
          <w:b/>
          <w:bCs/>
          <w:sz w:val="28"/>
          <w:szCs w:val="28"/>
        </w:rPr>
      </w:pPr>
      <w:bookmarkStart w:id="0" w:name="_Toc20042"/>
      <w:r>
        <w:rPr>
          <w:rFonts w:ascii="黑体" w:eastAsia="黑体" w:hAnsi="黑体" w:hint="eastAsia"/>
          <w:b/>
          <w:bCs/>
          <w:sz w:val="28"/>
          <w:szCs w:val="28"/>
        </w:rPr>
        <w:t>9.</w:t>
      </w:r>
      <w:r>
        <w:rPr>
          <w:rFonts w:ascii="黑体" w:eastAsia="黑体" w:hAnsi="黑体"/>
          <w:b/>
          <w:bCs/>
          <w:sz w:val="28"/>
          <w:szCs w:val="28"/>
        </w:rPr>
        <w:t>3</w:t>
      </w:r>
      <w:r>
        <w:rPr>
          <w:rFonts w:ascii="黑体" w:eastAsia="黑体" w:hAnsi="黑体" w:hint="eastAsia"/>
          <w:b/>
          <w:bCs/>
          <w:sz w:val="28"/>
          <w:szCs w:val="28"/>
        </w:rPr>
        <w:t>.1</w:t>
      </w:r>
      <w:r>
        <w:rPr>
          <w:rFonts w:ascii="黑体" w:eastAsia="黑体" w:hAnsi="黑体"/>
          <w:b/>
          <w:bCs/>
          <w:sz w:val="28"/>
          <w:szCs w:val="28"/>
        </w:rPr>
        <w:t xml:space="preserve">  </w:t>
      </w:r>
      <w:r>
        <w:rPr>
          <w:rFonts w:ascii="黑体" w:eastAsia="黑体" w:hAnsi="黑体" w:cs="黑体" w:hint="eastAsia"/>
          <w:b/>
          <w:bCs/>
          <w:sz w:val="28"/>
          <w:szCs w:val="28"/>
        </w:rPr>
        <w:t>电场强度 场强的叠加</w:t>
      </w:r>
      <w:bookmarkEnd w:id="0"/>
    </w:p>
    <w:p w14:paraId="1811BF73" w14:textId="77777777" w:rsidR="00074F1C" w:rsidRDefault="00074F1C" w:rsidP="00074F1C">
      <w:pPr>
        <w:jc w:val="center"/>
        <w:rPr>
          <w:rFonts w:ascii="楷体" w:eastAsia="楷体" w:hAnsi="楷体"/>
          <w:sz w:val="24"/>
        </w:rPr>
      </w:pPr>
      <w:r>
        <w:rPr>
          <w:rFonts w:ascii="楷体" w:eastAsia="楷体" w:hAnsi="楷体" w:hint="eastAsia"/>
          <w:sz w:val="24"/>
        </w:rPr>
        <w:t>研制人：蔡伟        审核人：汪厚军</w:t>
      </w:r>
    </w:p>
    <w:p w14:paraId="7BEA6D13" w14:textId="3CD41F9F" w:rsidR="00074F1C" w:rsidRDefault="00074F1C" w:rsidP="00074F1C">
      <w:pPr>
        <w:spacing w:line="0" w:lineRule="atLeast"/>
        <w:rPr>
          <w:rFonts w:ascii="楷体" w:eastAsia="楷体" w:hAnsi="楷体" w:cs="楷体" w:hint="eastAsia"/>
          <w:bCs/>
          <w:sz w:val="24"/>
        </w:rPr>
      </w:pPr>
      <w:r>
        <w:rPr>
          <w:rFonts w:ascii="楷体" w:eastAsia="楷体" w:hAnsi="楷体" w:cs="楷体" w:hint="eastAsia"/>
          <w:bCs/>
          <w:sz w:val="24"/>
        </w:rPr>
        <w:t>班级：____________姓名：____________学号：__</w:t>
      </w:r>
      <w:r>
        <w:rPr>
          <w:rFonts w:ascii="楷体" w:eastAsia="楷体" w:hAnsi="楷体" w:cs="楷体"/>
          <w:bCs/>
          <w:sz w:val="24"/>
        </w:rPr>
        <w:t>_____</w:t>
      </w:r>
      <w:r>
        <w:rPr>
          <w:rFonts w:ascii="楷体" w:eastAsia="楷体" w:hAnsi="楷体" w:cs="楷体" w:hint="eastAsia"/>
          <w:bCs/>
          <w:sz w:val="24"/>
        </w:rPr>
        <w:t>______授课日期：</w:t>
      </w:r>
      <w:r>
        <w:rPr>
          <w:rFonts w:ascii="楷体" w:eastAsia="楷体" w:hAnsi="楷体" w:cs="楷体" w:hint="eastAsia"/>
          <w:bCs/>
          <w:sz w:val="24"/>
        </w:rPr>
        <w:t>2025.4.28</w:t>
      </w:r>
    </w:p>
    <w:p w14:paraId="6B676AFC" w14:textId="77777777" w:rsidR="00074F1C" w:rsidRDefault="00074F1C" w:rsidP="00074F1C">
      <w:pPr>
        <w:spacing w:line="360" w:lineRule="auto"/>
        <w:rPr>
          <w:rFonts w:ascii="宋体" w:hAnsi="宋体"/>
        </w:rPr>
      </w:pPr>
      <w:r>
        <w:rPr>
          <w:rFonts w:ascii="宋体" w:hAnsi="宋体" w:hint="eastAsia"/>
        </w:rPr>
        <w:t>本课在课程标准中的表述：知道电场是一种物质，了解电场强度。</w:t>
      </w:r>
    </w:p>
    <w:p w14:paraId="798033C3" w14:textId="77777777" w:rsidR="00074F1C" w:rsidRDefault="00074F1C" w:rsidP="00074F1C">
      <w:pPr>
        <w:snapToGrid w:val="0"/>
        <w:spacing w:line="360" w:lineRule="auto"/>
        <w:rPr>
          <w:szCs w:val="21"/>
        </w:rPr>
      </w:pPr>
      <w:r>
        <w:rPr>
          <w:rFonts w:ascii="黑体" w:eastAsia="黑体" w:hAnsi="黑体"/>
          <w:b/>
          <w:bCs/>
          <w:sz w:val="24"/>
        </w:rPr>
        <w:t>[学习目标]</w:t>
      </w:r>
      <w:r>
        <w:rPr>
          <w:szCs w:val="21"/>
        </w:rPr>
        <w:t xml:space="preserve">　</w:t>
      </w:r>
    </w:p>
    <w:p w14:paraId="464EC789" w14:textId="77777777" w:rsidR="00074F1C" w:rsidRDefault="00074F1C" w:rsidP="00074F1C">
      <w:pPr>
        <w:tabs>
          <w:tab w:val="left" w:pos="3402"/>
        </w:tabs>
        <w:snapToGrid w:val="0"/>
        <w:spacing w:line="360" w:lineRule="auto"/>
        <w:rPr>
          <w:szCs w:val="21"/>
        </w:rPr>
      </w:pPr>
      <w:r>
        <w:rPr>
          <w:rFonts w:hint="eastAsia"/>
          <w:szCs w:val="21"/>
        </w:rPr>
        <w:t>1.</w:t>
      </w:r>
      <w:r>
        <w:rPr>
          <w:szCs w:val="21"/>
        </w:rPr>
        <w:t>知道电场的概念及电场的基本性质</w:t>
      </w:r>
      <w:r>
        <w:rPr>
          <w:szCs w:val="21"/>
        </w:rPr>
        <w:t>.</w:t>
      </w:r>
    </w:p>
    <w:p w14:paraId="5749AACF" w14:textId="77777777" w:rsidR="00074F1C" w:rsidRDefault="00074F1C" w:rsidP="00074F1C">
      <w:pPr>
        <w:tabs>
          <w:tab w:val="left" w:pos="3402"/>
        </w:tabs>
        <w:snapToGrid w:val="0"/>
        <w:spacing w:line="360" w:lineRule="auto"/>
        <w:rPr>
          <w:szCs w:val="21"/>
        </w:rPr>
      </w:pPr>
      <w:r>
        <w:rPr>
          <w:szCs w:val="21"/>
        </w:rPr>
        <w:t>2.</w:t>
      </w:r>
      <w:r>
        <w:rPr>
          <w:szCs w:val="21"/>
        </w:rPr>
        <w:t>理解电场强度及其定义式，并能用该公式进行有关计算</w:t>
      </w:r>
      <w:r>
        <w:rPr>
          <w:szCs w:val="21"/>
        </w:rPr>
        <w:t>.</w:t>
      </w:r>
    </w:p>
    <w:p w14:paraId="402AB173" w14:textId="77777777" w:rsidR="00074F1C" w:rsidRDefault="00074F1C" w:rsidP="00074F1C">
      <w:pPr>
        <w:tabs>
          <w:tab w:val="left" w:pos="3544"/>
        </w:tabs>
        <w:snapToGrid w:val="0"/>
        <w:spacing w:line="360" w:lineRule="auto"/>
        <w:jc w:val="left"/>
        <w:rPr>
          <w:szCs w:val="21"/>
        </w:rPr>
      </w:pPr>
      <w:r>
        <w:rPr>
          <w:szCs w:val="21"/>
        </w:rPr>
        <w:t>3.</w:t>
      </w:r>
      <w:r>
        <w:rPr>
          <w:szCs w:val="21"/>
        </w:rPr>
        <w:t>掌握点电荷的电场和电场强度的叠加．</w:t>
      </w:r>
    </w:p>
    <w:p w14:paraId="40E651FC" w14:textId="77777777" w:rsidR="00074F1C" w:rsidRDefault="00074F1C" w:rsidP="00074F1C">
      <w:pPr>
        <w:tabs>
          <w:tab w:val="left" w:pos="3544"/>
        </w:tabs>
        <w:snapToGrid w:val="0"/>
        <w:spacing w:line="360" w:lineRule="auto"/>
        <w:jc w:val="left"/>
        <w:rPr>
          <w:szCs w:val="21"/>
        </w:rPr>
      </w:pPr>
      <w:r>
        <w:rPr>
          <w:rFonts w:ascii="黑体" w:eastAsia="黑体" w:hAnsi="黑体"/>
          <w:b/>
          <w:bCs/>
          <w:sz w:val="24"/>
        </w:rPr>
        <w:t>[</w:t>
      </w:r>
      <w:r>
        <w:rPr>
          <w:rFonts w:ascii="黑体" w:eastAsia="黑体" w:hAnsi="黑体" w:hint="eastAsia"/>
          <w:b/>
          <w:bCs/>
          <w:sz w:val="24"/>
        </w:rPr>
        <w:t>课前预习</w:t>
      </w:r>
      <w:r>
        <w:rPr>
          <w:rFonts w:ascii="黑体" w:eastAsia="黑体" w:hAnsi="黑体"/>
          <w:b/>
          <w:bCs/>
          <w:sz w:val="24"/>
        </w:rPr>
        <w:t>]</w:t>
      </w:r>
      <w:r>
        <w:rPr>
          <w:szCs w:val="21"/>
        </w:rPr>
        <w:t xml:space="preserve"> </w:t>
      </w:r>
    </w:p>
    <w:p w14:paraId="5EE3F5C7" w14:textId="77777777" w:rsidR="00074F1C" w:rsidRDefault="00074F1C" w:rsidP="00074F1C">
      <w:pPr>
        <w:tabs>
          <w:tab w:val="left" w:pos="3402"/>
        </w:tabs>
        <w:snapToGrid w:val="0"/>
        <w:spacing w:line="360" w:lineRule="auto"/>
        <w:rPr>
          <w:szCs w:val="21"/>
        </w:rPr>
      </w:pPr>
      <w:r>
        <w:rPr>
          <w:rFonts w:eastAsia="黑体"/>
          <w:szCs w:val="21"/>
        </w:rPr>
        <w:t>一、电场</w:t>
      </w:r>
    </w:p>
    <w:p w14:paraId="6A58CD33" w14:textId="77777777" w:rsidR="00074F1C" w:rsidRDefault="00074F1C" w:rsidP="00074F1C">
      <w:pPr>
        <w:tabs>
          <w:tab w:val="left" w:pos="3402"/>
        </w:tabs>
        <w:snapToGrid w:val="0"/>
        <w:spacing w:line="360" w:lineRule="auto"/>
        <w:rPr>
          <w:szCs w:val="21"/>
        </w:rPr>
      </w:pPr>
      <w:r>
        <w:rPr>
          <w:szCs w:val="21"/>
        </w:rPr>
        <w:t>1</w:t>
      </w:r>
      <w:r>
        <w:rPr>
          <w:szCs w:val="21"/>
        </w:rPr>
        <w:t>．电场：存在于</w:t>
      </w:r>
      <w:r>
        <w:rPr>
          <w:szCs w:val="21"/>
          <w:u w:val="single"/>
        </w:rPr>
        <w:t>电荷</w:t>
      </w:r>
      <w:r>
        <w:rPr>
          <w:szCs w:val="21"/>
        </w:rPr>
        <w:t>周围的一种特殊物质，电荷之间的相互作用是通过</w:t>
      </w:r>
      <w:r>
        <w:rPr>
          <w:rFonts w:hint="eastAsia"/>
          <w:szCs w:val="21"/>
          <w:u w:val="single"/>
        </w:rPr>
        <w:t xml:space="preserve">       </w:t>
      </w:r>
      <w:r>
        <w:rPr>
          <w:szCs w:val="21"/>
        </w:rPr>
        <w:t>产生的．</w:t>
      </w:r>
    </w:p>
    <w:p w14:paraId="6BC50BAB" w14:textId="77777777" w:rsidR="00074F1C" w:rsidRDefault="00074F1C" w:rsidP="00074F1C">
      <w:pPr>
        <w:tabs>
          <w:tab w:val="left" w:pos="3402"/>
        </w:tabs>
        <w:snapToGrid w:val="0"/>
        <w:spacing w:line="360" w:lineRule="auto"/>
        <w:rPr>
          <w:szCs w:val="21"/>
        </w:rPr>
      </w:pPr>
      <w:r>
        <w:rPr>
          <w:szCs w:val="21"/>
        </w:rPr>
        <w:t>2</w:t>
      </w:r>
      <w:r>
        <w:rPr>
          <w:szCs w:val="21"/>
        </w:rPr>
        <w:t>．场像分子、原子等实物粒子一样具有</w:t>
      </w:r>
      <w:r>
        <w:rPr>
          <w:rFonts w:hint="eastAsia"/>
          <w:szCs w:val="21"/>
          <w:u w:val="single"/>
        </w:rPr>
        <w:t xml:space="preserve">       </w:t>
      </w:r>
      <w:r>
        <w:rPr>
          <w:szCs w:val="21"/>
        </w:rPr>
        <w:t>，场是</w:t>
      </w:r>
      <w:r>
        <w:rPr>
          <w:szCs w:val="21"/>
          <w:u w:val="single"/>
        </w:rPr>
        <w:t>物质</w:t>
      </w:r>
      <w:r>
        <w:rPr>
          <w:szCs w:val="21"/>
        </w:rPr>
        <w:t>存在的一种形式．</w:t>
      </w:r>
    </w:p>
    <w:p w14:paraId="015D9FC7" w14:textId="77777777" w:rsidR="00074F1C" w:rsidRDefault="00074F1C" w:rsidP="00074F1C">
      <w:pPr>
        <w:tabs>
          <w:tab w:val="left" w:pos="3402"/>
        </w:tabs>
        <w:snapToGrid w:val="0"/>
        <w:spacing w:line="360" w:lineRule="auto"/>
        <w:rPr>
          <w:szCs w:val="21"/>
        </w:rPr>
      </w:pPr>
      <w:r>
        <w:rPr>
          <w:rFonts w:eastAsia="黑体"/>
          <w:szCs w:val="21"/>
        </w:rPr>
        <w:t>二、电场强度</w:t>
      </w:r>
    </w:p>
    <w:p w14:paraId="7FC7441F" w14:textId="77777777" w:rsidR="00074F1C" w:rsidRDefault="00074F1C" w:rsidP="00074F1C">
      <w:pPr>
        <w:tabs>
          <w:tab w:val="left" w:pos="3402"/>
        </w:tabs>
        <w:snapToGrid w:val="0"/>
        <w:spacing w:line="360" w:lineRule="auto"/>
        <w:rPr>
          <w:szCs w:val="21"/>
        </w:rPr>
      </w:pPr>
      <w:r>
        <w:rPr>
          <w:szCs w:val="21"/>
        </w:rPr>
        <w:t>1</w:t>
      </w:r>
      <w:r>
        <w:rPr>
          <w:szCs w:val="21"/>
        </w:rPr>
        <w:t>．试探电荷与场源电荷</w:t>
      </w:r>
    </w:p>
    <w:p w14:paraId="1A8D4743" w14:textId="77777777" w:rsidR="00074F1C" w:rsidRDefault="00074F1C" w:rsidP="00074F1C">
      <w:pPr>
        <w:tabs>
          <w:tab w:val="left" w:pos="3402"/>
        </w:tabs>
        <w:snapToGrid w:val="0"/>
        <w:spacing w:line="360" w:lineRule="auto"/>
        <w:rPr>
          <w:szCs w:val="21"/>
        </w:rPr>
      </w:pPr>
      <w:r>
        <w:rPr>
          <w:szCs w:val="21"/>
        </w:rPr>
        <w:t>(1)</w:t>
      </w:r>
      <w:r>
        <w:rPr>
          <w:szCs w:val="21"/>
        </w:rPr>
        <w:t>试探电荷：为了便于研究电场各点的性质而引入的电荷，是电荷量和体积都</w:t>
      </w:r>
      <w:r>
        <w:rPr>
          <w:rFonts w:hint="eastAsia"/>
          <w:szCs w:val="21"/>
          <w:u w:val="single"/>
        </w:rPr>
        <w:t xml:space="preserve">       </w:t>
      </w:r>
      <w:r>
        <w:rPr>
          <w:szCs w:val="21"/>
        </w:rPr>
        <w:t>的点电荷．</w:t>
      </w:r>
    </w:p>
    <w:p w14:paraId="38F386DE" w14:textId="77777777" w:rsidR="00074F1C" w:rsidRDefault="00074F1C" w:rsidP="00074F1C">
      <w:pPr>
        <w:tabs>
          <w:tab w:val="left" w:pos="3402"/>
        </w:tabs>
        <w:snapToGrid w:val="0"/>
        <w:spacing w:line="360" w:lineRule="auto"/>
        <w:rPr>
          <w:szCs w:val="21"/>
        </w:rPr>
      </w:pPr>
      <w:r>
        <w:rPr>
          <w:szCs w:val="21"/>
        </w:rPr>
        <w:t>(2)</w:t>
      </w:r>
      <w:r>
        <w:rPr>
          <w:szCs w:val="21"/>
        </w:rPr>
        <w:t>场源电荷：</w:t>
      </w:r>
      <w:r>
        <w:rPr>
          <w:rFonts w:hint="eastAsia"/>
          <w:szCs w:val="21"/>
          <w:u w:val="single"/>
        </w:rPr>
        <w:t xml:space="preserve">             </w:t>
      </w:r>
      <w:r>
        <w:rPr>
          <w:szCs w:val="21"/>
        </w:rPr>
        <w:t>的带电体所带的电荷，也叫源电荷．</w:t>
      </w:r>
    </w:p>
    <w:p w14:paraId="7189CEF5" w14:textId="77777777" w:rsidR="00074F1C" w:rsidRDefault="00074F1C" w:rsidP="00074F1C">
      <w:pPr>
        <w:tabs>
          <w:tab w:val="left" w:pos="3402"/>
        </w:tabs>
        <w:snapToGrid w:val="0"/>
        <w:spacing w:line="360" w:lineRule="auto"/>
        <w:rPr>
          <w:szCs w:val="21"/>
        </w:rPr>
      </w:pPr>
      <w:r>
        <w:rPr>
          <w:szCs w:val="21"/>
        </w:rPr>
        <w:t>2</w:t>
      </w:r>
      <w:r>
        <w:rPr>
          <w:szCs w:val="21"/>
        </w:rPr>
        <w:t>．电场强度</w:t>
      </w:r>
    </w:p>
    <w:p w14:paraId="4ED584D0" w14:textId="77777777" w:rsidR="00074F1C" w:rsidRDefault="00074F1C" w:rsidP="00074F1C">
      <w:pPr>
        <w:tabs>
          <w:tab w:val="left" w:pos="3402"/>
        </w:tabs>
        <w:snapToGrid w:val="0"/>
        <w:spacing w:line="360" w:lineRule="auto"/>
        <w:rPr>
          <w:szCs w:val="21"/>
        </w:rPr>
      </w:pPr>
      <w:r>
        <w:rPr>
          <w:szCs w:val="21"/>
        </w:rPr>
        <w:t>(1)</w:t>
      </w:r>
      <w:r>
        <w:rPr>
          <w:szCs w:val="21"/>
        </w:rPr>
        <w:t>定义：放入电场中某点的试探电荷所受的</w:t>
      </w:r>
      <w:r>
        <w:rPr>
          <w:rFonts w:hint="eastAsia"/>
          <w:szCs w:val="21"/>
          <w:u w:val="single"/>
        </w:rPr>
        <w:t xml:space="preserve">       </w:t>
      </w:r>
      <w:r>
        <w:rPr>
          <w:szCs w:val="21"/>
        </w:rPr>
        <w:t>与它的</w:t>
      </w:r>
      <w:r>
        <w:rPr>
          <w:rFonts w:hint="eastAsia"/>
          <w:szCs w:val="21"/>
          <w:u w:val="single"/>
        </w:rPr>
        <w:t xml:space="preserve">        </w:t>
      </w:r>
      <w:r>
        <w:rPr>
          <w:szCs w:val="21"/>
        </w:rPr>
        <w:t>之比，叫作该点的电场强度．</w:t>
      </w:r>
    </w:p>
    <w:p w14:paraId="70550A7C" w14:textId="77777777" w:rsidR="00074F1C" w:rsidRDefault="00074F1C" w:rsidP="00074F1C">
      <w:pPr>
        <w:tabs>
          <w:tab w:val="left" w:pos="3402"/>
        </w:tabs>
        <w:snapToGrid w:val="0"/>
        <w:spacing w:line="360" w:lineRule="auto"/>
        <w:rPr>
          <w:szCs w:val="21"/>
        </w:rPr>
      </w:pPr>
      <w:r>
        <w:rPr>
          <w:szCs w:val="21"/>
        </w:rPr>
        <w:t>(2)</w:t>
      </w:r>
      <w:r>
        <w:rPr>
          <w:szCs w:val="21"/>
        </w:rPr>
        <w:t>定义式：</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w:t>
      </w:r>
    </w:p>
    <w:p w14:paraId="0980189B" w14:textId="77777777" w:rsidR="00074F1C" w:rsidRDefault="00074F1C" w:rsidP="00074F1C">
      <w:pPr>
        <w:tabs>
          <w:tab w:val="left" w:pos="3402"/>
        </w:tabs>
        <w:snapToGrid w:val="0"/>
        <w:spacing w:line="360" w:lineRule="auto"/>
        <w:rPr>
          <w:szCs w:val="21"/>
        </w:rPr>
      </w:pPr>
      <w:r>
        <w:rPr>
          <w:szCs w:val="21"/>
        </w:rPr>
        <w:t>(3)</w:t>
      </w:r>
      <w:r>
        <w:rPr>
          <w:szCs w:val="21"/>
        </w:rPr>
        <w:t>单位：牛每库</w:t>
      </w:r>
      <w:r>
        <w:rPr>
          <w:szCs w:val="21"/>
        </w:rPr>
        <w:t>(N/C)</w:t>
      </w:r>
      <w:r>
        <w:rPr>
          <w:szCs w:val="21"/>
        </w:rPr>
        <w:t>．</w:t>
      </w:r>
    </w:p>
    <w:p w14:paraId="123CB8F8" w14:textId="77777777" w:rsidR="00074F1C" w:rsidRDefault="00074F1C" w:rsidP="00074F1C">
      <w:pPr>
        <w:tabs>
          <w:tab w:val="left" w:pos="3402"/>
        </w:tabs>
        <w:snapToGrid w:val="0"/>
        <w:spacing w:line="360" w:lineRule="auto"/>
        <w:rPr>
          <w:szCs w:val="21"/>
        </w:rPr>
      </w:pPr>
      <w:r>
        <w:rPr>
          <w:szCs w:val="21"/>
        </w:rPr>
        <w:t>(4)</w:t>
      </w:r>
      <w:r>
        <w:rPr>
          <w:szCs w:val="21"/>
        </w:rPr>
        <w:t>方向：电场强度是矢量，电场中某点的电场强度的方向与正电荷在该点所受的静电力的方向</w:t>
      </w:r>
      <w:r>
        <w:rPr>
          <w:rFonts w:hint="eastAsia"/>
          <w:szCs w:val="21"/>
          <w:u w:val="single"/>
        </w:rPr>
        <w:t xml:space="preserve">     </w:t>
      </w:r>
      <w:r>
        <w:rPr>
          <w:szCs w:val="21"/>
        </w:rPr>
        <w:t>，与负电荷在该点所受静电力的方向</w:t>
      </w:r>
      <w:r>
        <w:rPr>
          <w:rFonts w:hint="eastAsia"/>
          <w:szCs w:val="21"/>
          <w:u w:val="single"/>
        </w:rPr>
        <w:t xml:space="preserve">      </w:t>
      </w:r>
      <w:r>
        <w:rPr>
          <w:szCs w:val="21"/>
        </w:rPr>
        <w:t>．</w:t>
      </w:r>
    </w:p>
    <w:p w14:paraId="3E90C096" w14:textId="77777777" w:rsidR="00074F1C" w:rsidRDefault="00074F1C" w:rsidP="00074F1C">
      <w:pPr>
        <w:tabs>
          <w:tab w:val="left" w:pos="3402"/>
        </w:tabs>
        <w:snapToGrid w:val="0"/>
        <w:spacing w:line="360" w:lineRule="auto"/>
        <w:rPr>
          <w:szCs w:val="21"/>
        </w:rPr>
      </w:pPr>
      <w:r>
        <w:rPr>
          <w:rFonts w:eastAsia="黑体"/>
          <w:szCs w:val="21"/>
        </w:rPr>
        <w:t>三、点电荷的电场　电场强度的叠加</w:t>
      </w:r>
    </w:p>
    <w:p w14:paraId="523900B3" w14:textId="77777777" w:rsidR="00074F1C" w:rsidRDefault="00074F1C" w:rsidP="00074F1C">
      <w:pPr>
        <w:tabs>
          <w:tab w:val="left" w:pos="3402"/>
        </w:tabs>
        <w:snapToGrid w:val="0"/>
        <w:spacing w:line="360" w:lineRule="auto"/>
        <w:rPr>
          <w:szCs w:val="21"/>
        </w:rPr>
      </w:pPr>
      <w:r>
        <w:rPr>
          <w:szCs w:val="21"/>
        </w:rPr>
        <w:t>1</w:t>
      </w:r>
      <w:r>
        <w:rPr>
          <w:szCs w:val="21"/>
        </w:rPr>
        <w:t>．真空中点电荷的电场</w:t>
      </w:r>
    </w:p>
    <w:p w14:paraId="6FDCB46E" w14:textId="77777777" w:rsidR="00074F1C" w:rsidRDefault="00074F1C" w:rsidP="00074F1C">
      <w:pPr>
        <w:tabs>
          <w:tab w:val="left" w:pos="3402"/>
        </w:tabs>
        <w:snapToGrid w:val="0"/>
        <w:spacing w:line="360" w:lineRule="auto"/>
        <w:rPr>
          <w:szCs w:val="21"/>
        </w:rPr>
      </w:pPr>
      <w:r>
        <w:rPr>
          <w:szCs w:val="21"/>
        </w:rPr>
        <w:t>(1)</w:t>
      </w:r>
      <w:r>
        <w:rPr>
          <w:szCs w:val="21"/>
        </w:rPr>
        <w:t>场强公式：</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w:t>
      </w:r>
    </w:p>
    <w:p w14:paraId="0102E543" w14:textId="77777777" w:rsidR="00074F1C" w:rsidRDefault="00074F1C" w:rsidP="00074F1C">
      <w:pPr>
        <w:tabs>
          <w:tab w:val="left" w:pos="3402"/>
        </w:tabs>
        <w:snapToGrid w:val="0"/>
        <w:spacing w:line="360" w:lineRule="auto"/>
        <w:rPr>
          <w:szCs w:val="21"/>
        </w:rPr>
      </w:pPr>
      <w:r>
        <w:rPr>
          <w:szCs w:val="21"/>
        </w:rPr>
        <w:t>(2)</w:t>
      </w:r>
      <w:r>
        <w:rPr>
          <w:szCs w:val="21"/>
        </w:rPr>
        <w:t>方向：如果以电荷量为</w:t>
      </w:r>
      <w:r>
        <w:rPr>
          <w:i/>
          <w:szCs w:val="21"/>
        </w:rPr>
        <w:t>Q</w:t>
      </w:r>
      <w:r>
        <w:rPr>
          <w:szCs w:val="21"/>
        </w:rPr>
        <w:t>的点电荷为中心作一个球面，当</w:t>
      </w:r>
      <w:r>
        <w:rPr>
          <w:i/>
          <w:szCs w:val="21"/>
        </w:rPr>
        <w:t>Q</w:t>
      </w:r>
      <w:r>
        <w:rPr>
          <w:szCs w:val="21"/>
        </w:rPr>
        <w:t>为正电荷时，</w:t>
      </w:r>
      <w:r>
        <w:rPr>
          <w:i/>
          <w:szCs w:val="21"/>
        </w:rPr>
        <w:t>E</w:t>
      </w:r>
      <w:r>
        <w:rPr>
          <w:szCs w:val="21"/>
        </w:rPr>
        <w:t>的方向沿半径</w:t>
      </w:r>
      <w:r>
        <w:rPr>
          <w:rFonts w:hint="eastAsia"/>
          <w:szCs w:val="21"/>
          <w:u w:val="single"/>
        </w:rPr>
        <w:t xml:space="preserve">      </w:t>
      </w:r>
      <w:r>
        <w:rPr>
          <w:szCs w:val="21"/>
        </w:rPr>
        <w:t>；当</w:t>
      </w:r>
      <w:r>
        <w:rPr>
          <w:i/>
          <w:szCs w:val="21"/>
        </w:rPr>
        <w:t>Q</w:t>
      </w:r>
      <w:r>
        <w:rPr>
          <w:szCs w:val="21"/>
        </w:rPr>
        <w:t>为负电荷时，</w:t>
      </w:r>
      <w:r>
        <w:rPr>
          <w:i/>
          <w:szCs w:val="21"/>
        </w:rPr>
        <w:t>E</w:t>
      </w:r>
      <w:r>
        <w:rPr>
          <w:szCs w:val="21"/>
        </w:rPr>
        <w:t>的方向沿半径</w:t>
      </w:r>
      <w:r>
        <w:rPr>
          <w:rFonts w:hint="eastAsia"/>
          <w:szCs w:val="21"/>
          <w:u w:val="single"/>
        </w:rPr>
        <w:t xml:space="preserve">     </w:t>
      </w:r>
      <w:r>
        <w:rPr>
          <w:szCs w:val="21"/>
        </w:rPr>
        <w:t>．</w:t>
      </w:r>
    </w:p>
    <w:p w14:paraId="6721F435" w14:textId="77777777" w:rsidR="00074F1C" w:rsidRDefault="00074F1C" w:rsidP="00074F1C">
      <w:pPr>
        <w:tabs>
          <w:tab w:val="left" w:pos="3402"/>
        </w:tabs>
        <w:snapToGrid w:val="0"/>
        <w:spacing w:line="360" w:lineRule="auto"/>
        <w:rPr>
          <w:szCs w:val="21"/>
        </w:rPr>
      </w:pPr>
      <w:r>
        <w:rPr>
          <w:szCs w:val="21"/>
        </w:rPr>
        <w:t>2</w:t>
      </w:r>
      <w:r>
        <w:rPr>
          <w:szCs w:val="21"/>
        </w:rPr>
        <w:t>．电场强度的叠加</w:t>
      </w:r>
    </w:p>
    <w:p w14:paraId="1CA2904A" w14:textId="77777777" w:rsidR="00074F1C" w:rsidRDefault="00074F1C" w:rsidP="00074F1C">
      <w:pPr>
        <w:tabs>
          <w:tab w:val="left" w:pos="3402"/>
        </w:tabs>
        <w:snapToGrid w:val="0"/>
        <w:spacing w:line="360" w:lineRule="auto"/>
        <w:rPr>
          <w:szCs w:val="21"/>
        </w:rPr>
      </w:pPr>
      <w:r>
        <w:rPr>
          <w:szCs w:val="21"/>
        </w:rPr>
        <w:t>场强是</w:t>
      </w:r>
      <w:r>
        <w:rPr>
          <w:szCs w:val="21"/>
          <w:u w:val="single"/>
        </w:rPr>
        <w:t>矢</w:t>
      </w:r>
      <w:r>
        <w:rPr>
          <w:szCs w:val="21"/>
        </w:rPr>
        <w:t>量，如果场源是多个点电荷时，则电场中某点的电场强度等于各个点电荷</w:t>
      </w:r>
      <w:r>
        <w:rPr>
          <w:rFonts w:hint="eastAsia"/>
          <w:szCs w:val="21"/>
          <w:u w:val="single"/>
        </w:rPr>
        <w:t xml:space="preserve">      </w:t>
      </w:r>
      <w:r>
        <w:rPr>
          <w:szCs w:val="21"/>
        </w:rPr>
        <w:t>在该点产生的电场强度的</w:t>
      </w:r>
      <w:r>
        <w:rPr>
          <w:rFonts w:hint="eastAsia"/>
          <w:szCs w:val="21"/>
          <w:u w:val="single"/>
        </w:rPr>
        <w:t xml:space="preserve">            </w:t>
      </w:r>
      <w:r>
        <w:rPr>
          <w:szCs w:val="21"/>
        </w:rPr>
        <w:t>．</w:t>
      </w:r>
    </w:p>
    <w:p w14:paraId="23862F91" w14:textId="77777777" w:rsidR="00074F1C" w:rsidRDefault="00074F1C" w:rsidP="00074F1C">
      <w:pPr>
        <w:tabs>
          <w:tab w:val="left" w:pos="3402"/>
        </w:tabs>
        <w:snapToGrid w:val="0"/>
        <w:spacing w:line="360" w:lineRule="auto"/>
        <w:jc w:val="left"/>
        <w:rPr>
          <w:szCs w:val="21"/>
        </w:rPr>
      </w:pPr>
      <w:r>
        <w:rPr>
          <w:szCs w:val="21"/>
        </w:rPr>
        <w:br w:type="page"/>
      </w:r>
      <w:r>
        <w:rPr>
          <w:szCs w:val="21"/>
        </w:rPr>
        <w:lastRenderedPageBreak/>
        <w:fldChar w:fldCharType="begin"/>
      </w:r>
      <w:r>
        <w:rPr>
          <w:rFonts w:hint="eastAsia"/>
          <w:szCs w:val="21"/>
        </w:rPr>
        <w:instrText xml:space="preserve"> 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即学即用</w:instrText>
      </w:r>
      <w:r>
        <w:rPr>
          <w:rFonts w:hint="eastAsia"/>
          <w:szCs w:val="21"/>
        </w:rPr>
        <w:instrText xml:space="preserve">.tif" \* MERGEFORMAT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即学即用</w:instrText>
      </w:r>
      <w:r>
        <w:rPr>
          <w:rFonts w:hint="eastAsia"/>
          <w:szCs w:val="21"/>
        </w:rPr>
        <w:instrText>.tif"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\\word\\</w:instrText>
      </w:r>
      <w:r>
        <w:rPr>
          <w:rFonts w:hint="eastAsia"/>
          <w:szCs w:val="21"/>
        </w:rPr>
        <w:instrText>即学即用</w:instrText>
      </w:r>
      <w:r>
        <w:rPr>
          <w:rFonts w:hint="eastAsia"/>
          <w:szCs w:val="21"/>
        </w:rPr>
        <w:instrText>.tif"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t>1</w:t>
      </w:r>
      <w:r>
        <w:rPr>
          <w:szCs w:val="21"/>
        </w:rPr>
        <w:t>．判断下列说法的正误．</w:t>
      </w:r>
    </w:p>
    <w:p w14:paraId="6DDB887E" w14:textId="77777777" w:rsidR="00074F1C" w:rsidRDefault="00074F1C" w:rsidP="00074F1C">
      <w:pPr>
        <w:tabs>
          <w:tab w:val="left" w:pos="3402"/>
        </w:tabs>
        <w:snapToGrid w:val="0"/>
        <w:spacing w:line="360" w:lineRule="auto"/>
        <w:rPr>
          <w:szCs w:val="21"/>
        </w:rPr>
      </w:pPr>
      <w:r>
        <w:rPr>
          <w:szCs w:val="21"/>
        </w:rPr>
        <w:t>(1)</w:t>
      </w:r>
      <w:r>
        <w:rPr>
          <w:szCs w:val="21"/>
        </w:rPr>
        <w:t>根据电场强度的定义式</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可知，</w:t>
      </w:r>
      <w:r>
        <w:rPr>
          <w:i/>
          <w:szCs w:val="21"/>
        </w:rPr>
        <w:t>E</w:t>
      </w:r>
      <w:r>
        <w:rPr>
          <w:szCs w:val="21"/>
        </w:rPr>
        <w:t>与</w:t>
      </w:r>
      <w:r>
        <w:rPr>
          <w:i/>
          <w:szCs w:val="21"/>
        </w:rPr>
        <w:t>F</w:t>
      </w:r>
      <w:r>
        <w:rPr>
          <w:szCs w:val="21"/>
        </w:rPr>
        <w:t>成正比，与</w:t>
      </w:r>
      <w:r>
        <w:rPr>
          <w:i/>
          <w:szCs w:val="21"/>
        </w:rPr>
        <w:t>q</w:t>
      </w:r>
      <w:r>
        <w:rPr>
          <w:szCs w:val="21"/>
        </w:rPr>
        <w:t>成反比．</w:t>
      </w:r>
      <w:r>
        <w:rPr>
          <w:szCs w:val="21"/>
        </w:rPr>
        <w:t>(</w:t>
      </w:r>
      <w:r>
        <w:rPr>
          <w:szCs w:val="21"/>
        </w:rPr>
        <w:t xml:space="preserve">　</w:t>
      </w:r>
      <w:r>
        <w:rPr>
          <w:rFonts w:ascii="宋体" w:hAnsi="宋体" w:hint="eastAsia"/>
          <w:szCs w:val="21"/>
        </w:rPr>
        <w:t xml:space="preserve"> </w:t>
      </w:r>
      <w:r>
        <w:rPr>
          <w:szCs w:val="21"/>
        </w:rPr>
        <w:t xml:space="preserve">　</w:t>
      </w:r>
      <w:r>
        <w:rPr>
          <w:szCs w:val="21"/>
        </w:rPr>
        <w:t>)</w:t>
      </w:r>
    </w:p>
    <w:p w14:paraId="1A103A2B" w14:textId="77777777" w:rsidR="00074F1C" w:rsidRDefault="00074F1C" w:rsidP="00074F1C">
      <w:pPr>
        <w:tabs>
          <w:tab w:val="left" w:pos="3402"/>
        </w:tabs>
        <w:snapToGrid w:val="0"/>
        <w:spacing w:line="360" w:lineRule="auto"/>
        <w:rPr>
          <w:szCs w:val="21"/>
        </w:rPr>
      </w:pPr>
      <w:r>
        <w:rPr>
          <w:szCs w:val="21"/>
        </w:rPr>
        <w:t>(2)</w:t>
      </w:r>
      <w:r>
        <w:rPr>
          <w:szCs w:val="21"/>
        </w:rPr>
        <w:t>电场中某点的电场强度与正电荷受力方向相同，当该点放置负电荷时，场强反向．</w:t>
      </w:r>
      <w:r>
        <w:rPr>
          <w:szCs w:val="21"/>
        </w:rPr>
        <w:t>(</w:t>
      </w:r>
      <w:r>
        <w:rPr>
          <w:szCs w:val="21"/>
        </w:rPr>
        <w:t xml:space="preserve">　</w:t>
      </w:r>
      <w:r>
        <w:rPr>
          <w:rFonts w:ascii="宋体" w:hAnsi="宋体" w:hint="eastAsia"/>
          <w:szCs w:val="21"/>
        </w:rPr>
        <w:t xml:space="preserve"> </w:t>
      </w:r>
      <w:r>
        <w:rPr>
          <w:szCs w:val="21"/>
        </w:rPr>
        <w:t xml:space="preserve">　</w:t>
      </w:r>
      <w:r>
        <w:rPr>
          <w:szCs w:val="21"/>
        </w:rPr>
        <w:t>)</w:t>
      </w:r>
    </w:p>
    <w:p w14:paraId="7B9448C7" w14:textId="77777777" w:rsidR="00074F1C" w:rsidRDefault="00074F1C" w:rsidP="00074F1C">
      <w:pPr>
        <w:tabs>
          <w:tab w:val="left" w:pos="3402"/>
        </w:tabs>
        <w:snapToGrid w:val="0"/>
        <w:spacing w:line="360" w:lineRule="auto"/>
        <w:rPr>
          <w:szCs w:val="21"/>
        </w:rPr>
      </w:pPr>
      <w:r>
        <w:rPr>
          <w:szCs w:val="21"/>
        </w:rPr>
        <w:t>(3)</w:t>
      </w:r>
      <w:r>
        <w:rPr>
          <w:szCs w:val="21"/>
        </w:rPr>
        <w:t>由</w:t>
      </w:r>
      <w:r>
        <w:rPr>
          <w:i/>
          <w:szCs w:val="21"/>
        </w:rPr>
        <w:t>E</w:t>
      </w:r>
      <w:r>
        <w:rPr>
          <w:szCs w:val="21"/>
        </w:rPr>
        <w:t>＝</w:t>
      </w:r>
      <w:r>
        <w:rPr>
          <w:szCs w:val="21"/>
        </w:rPr>
        <w:fldChar w:fldCharType="begin"/>
      </w:r>
      <w:r>
        <w:rPr>
          <w:szCs w:val="21"/>
        </w:rPr>
        <w:instrText>eq \f(</w:instrText>
      </w:r>
      <w:r>
        <w:rPr>
          <w:i/>
          <w:szCs w:val="21"/>
        </w:rPr>
        <w:instrText>kQ,r</w:instrText>
      </w:r>
      <w:r>
        <w:rPr>
          <w:szCs w:val="21"/>
          <w:vertAlign w:val="superscript"/>
        </w:rPr>
        <w:instrText>2</w:instrText>
      </w:r>
      <w:r>
        <w:rPr>
          <w:szCs w:val="21"/>
        </w:rPr>
        <w:instrText>)</w:instrText>
      </w:r>
      <w:r>
        <w:rPr>
          <w:szCs w:val="21"/>
        </w:rPr>
        <w:fldChar w:fldCharType="end"/>
      </w:r>
      <w:r>
        <w:rPr>
          <w:szCs w:val="21"/>
        </w:rPr>
        <w:t>知，在以</w:t>
      </w:r>
      <w:r>
        <w:rPr>
          <w:i/>
          <w:szCs w:val="21"/>
        </w:rPr>
        <w:t>Q</w:t>
      </w:r>
      <w:r>
        <w:rPr>
          <w:szCs w:val="21"/>
        </w:rPr>
        <w:t>为球心、</w:t>
      </w:r>
      <w:r>
        <w:rPr>
          <w:i/>
          <w:szCs w:val="21"/>
        </w:rPr>
        <w:t>r</w:t>
      </w:r>
      <w:r>
        <w:rPr>
          <w:szCs w:val="21"/>
        </w:rPr>
        <w:t>为半径的球面上，各处场强相同．</w:t>
      </w:r>
      <w:r>
        <w:rPr>
          <w:szCs w:val="21"/>
        </w:rPr>
        <w:t>(</w:t>
      </w:r>
      <w:r>
        <w:rPr>
          <w:szCs w:val="21"/>
        </w:rPr>
        <w:t xml:space="preserve">　</w:t>
      </w:r>
      <w:r>
        <w:rPr>
          <w:rFonts w:ascii="宋体" w:hAnsi="宋体" w:hint="eastAsia"/>
          <w:szCs w:val="21"/>
        </w:rPr>
        <w:t xml:space="preserve"> </w:t>
      </w:r>
      <w:r>
        <w:rPr>
          <w:szCs w:val="21"/>
        </w:rPr>
        <w:t>)</w:t>
      </w:r>
    </w:p>
    <w:p w14:paraId="02B8ED3D" w14:textId="77777777" w:rsidR="00074F1C" w:rsidRDefault="00074F1C" w:rsidP="00074F1C">
      <w:pPr>
        <w:tabs>
          <w:tab w:val="left" w:pos="3402"/>
        </w:tabs>
        <w:snapToGrid w:val="0"/>
        <w:spacing w:line="360" w:lineRule="auto"/>
        <w:rPr>
          <w:szCs w:val="21"/>
        </w:rPr>
      </w:pPr>
      <w:r>
        <w:rPr>
          <w:szCs w:val="21"/>
        </w:rPr>
        <w:t>(4)</w:t>
      </w:r>
      <w:r>
        <w:rPr>
          <w:szCs w:val="21"/>
        </w:rPr>
        <w:t>公式</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与</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中</w:t>
      </w:r>
      <w:r>
        <w:rPr>
          <w:i/>
          <w:szCs w:val="21"/>
        </w:rPr>
        <w:t>q</w:t>
      </w:r>
      <w:r>
        <w:rPr>
          <w:szCs w:val="21"/>
        </w:rPr>
        <w:t>与</w:t>
      </w:r>
      <w:r>
        <w:rPr>
          <w:i/>
          <w:szCs w:val="21"/>
        </w:rPr>
        <w:t>Q</w:t>
      </w:r>
      <w:r>
        <w:rPr>
          <w:szCs w:val="21"/>
        </w:rPr>
        <w:t>含义不同．</w:t>
      </w:r>
      <w:r>
        <w:rPr>
          <w:szCs w:val="21"/>
        </w:rPr>
        <w:t>(</w:t>
      </w:r>
      <w:r>
        <w:rPr>
          <w:szCs w:val="21"/>
        </w:rPr>
        <w:t xml:space="preserve">　</w:t>
      </w:r>
      <w:r>
        <w:rPr>
          <w:rFonts w:ascii="宋体" w:hAnsi="宋体" w:hint="eastAsia"/>
          <w:szCs w:val="21"/>
        </w:rPr>
        <w:t xml:space="preserve"> </w:t>
      </w:r>
      <w:r>
        <w:rPr>
          <w:szCs w:val="21"/>
        </w:rPr>
        <w:t xml:space="preserve">　</w:t>
      </w:r>
      <w:r>
        <w:rPr>
          <w:szCs w:val="21"/>
        </w:rPr>
        <w:t>)</w:t>
      </w:r>
    </w:p>
    <w:p w14:paraId="0B71E2DA" w14:textId="77777777" w:rsidR="00074F1C" w:rsidRDefault="00074F1C" w:rsidP="00074F1C">
      <w:pPr>
        <w:tabs>
          <w:tab w:val="left" w:pos="3402"/>
        </w:tabs>
        <w:snapToGrid w:val="0"/>
        <w:spacing w:line="360" w:lineRule="auto"/>
        <w:rPr>
          <w:szCs w:val="21"/>
        </w:rPr>
      </w:pPr>
      <w:r>
        <w:rPr>
          <w:szCs w:val="21"/>
        </w:rPr>
        <w:t>(5)</w:t>
      </w:r>
      <w:r>
        <w:rPr>
          <w:szCs w:val="21"/>
        </w:rPr>
        <w:t>若空间中只有两个点电荷，则该空间某点的场强等于这两个点电荷单独在该点产生的电场强度的矢量和．</w:t>
      </w:r>
      <w:r>
        <w:rPr>
          <w:szCs w:val="21"/>
        </w:rPr>
        <w:t>(</w:t>
      </w:r>
      <w:r>
        <w:rPr>
          <w:rFonts w:hint="eastAsia"/>
          <w:szCs w:val="21"/>
        </w:rPr>
        <w:t xml:space="preserve">   </w:t>
      </w:r>
      <w:r>
        <w:rPr>
          <w:szCs w:val="21"/>
        </w:rPr>
        <w:t xml:space="preserve">　</w:t>
      </w:r>
      <w:r>
        <w:rPr>
          <w:szCs w:val="21"/>
        </w:rPr>
        <w:t>)</w:t>
      </w:r>
    </w:p>
    <w:p w14:paraId="2B1886B0" w14:textId="77777777" w:rsidR="00074F1C" w:rsidRDefault="00074F1C" w:rsidP="00074F1C">
      <w:pPr>
        <w:tabs>
          <w:tab w:val="left" w:pos="3402"/>
        </w:tabs>
        <w:snapToGrid w:val="0"/>
        <w:spacing w:line="360" w:lineRule="auto"/>
        <w:rPr>
          <w:szCs w:val="21"/>
        </w:rPr>
      </w:pPr>
      <w:r>
        <w:rPr>
          <w:szCs w:val="21"/>
        </w:rPr>
        <w:t>2</w:t>
      </w:r>
      <w:r>
        <w:rPr>
          <w:szCs w:val="21"/>
        </w:rPr>
        <w:t>．在静电场中的某一点</w:t>
      </w:r>
      <w:r>
        <w:rPr>
          <w:i/>
          <w:szCs w:val="21"/>
        </w:rPr>
        <w:t>A</w:t>
      </w:r>
      <w:r>
        <w:rPr>
          <w:szCs w:val="21"/>
        </w:rPr>
        <w:t>放一个试探电荷</w:t>
      </w:r>
      <w:r>
        <w:rPr>
          <w:i/>
          <w:szCs w:val="21"/>
        </w:rPr>
        <w:t>q</w:t>
      </w:r>
      <w:r>
        <w:rPr>
          <w:szCs w:val="21"/>
        </w:rPr>
        <w:t>＝－</w:t>
      </w:r>
      <w:r>
        <w:rPr>
          <w:szCs w:val="21"/>
        </w:rPr>
        <w:t>1</w:t>
      </w:r>
      <w:r>
        <w:rPr>
          <w:rFonts w:ascii="宋体" w:hAnsi="宋体"/>
          <w:szCs w:val="21"/>
        </w:rPr>
        <w:t>×</w:t>
      </w:r>
      <w:r>
        <w:rPr>
          <w:szCs w:val="21"/>
        </w:rPr>
        <w:t>10</w:t>
      </w:r>
      <w:r>
        <w:rPr>
          <w:szCs w:val="21"/>
          <w:vertAlign w:val="superscript"/>
        </w:rPr>
        <w:t>－</w:t>
      </w:r>
      <w:r>
        <w:rPr>
          <w:szCs w:val="21"/>
          <w:vertAlign w:val="superscript"/>
        </w:rPr>
        <w:t>10</w:t>
      </w:r>
      <w:r>
        <w:rPr>
          <w:szCs w:val="21"/>
        </w:rPr>
        <w:t xml:space="preserve"> C</w:t>
      </w:r>
      <w:r>
        <w:rPr>
          <w:szCs w:val="21"/>
        </w:rPr>
        <w:t>，</w:t>
      </w:r>
      <w:r>
        <w:rPr>
          <w:i/>
          <w:szCs w:val="21"/>
        </w:rPr>
        <w:t>q</w:t>
      </w:r>
      <w:r>
        <w:rPr>
          <w:szCs w:val="21"/>
        </w:rPr>
        <w:t>受到的静电力为</w:t>
      </w:r>
      <w:r>
        <w:rPr>
          <w:szCs w:val="21"/>
        </w:rPr>
        <w:t>1</w:t>
      </w:r>
      <w:r>
        <w:rPr>
          <w:rFonts w:ascii="宋体" w:hAnsi="宋体"/>
          <w:szCs w:val="21"/>
        </w:rPr>
        <w:t>×</w:t>
      </w:r>
      <w:r>
        <w:rPr>
          <w:szCs w:val="21"/>
        </w:rPr>
        <w:t>10</w:t>
      </w:r>
      <w:r>
        <w:rPr>
          <w:szCs w:val="21"/>
          <w:vertAlign w:val="superscript"/>
        </w:rPr>
        <w:t>－</w:t>
      </w:r>
      <w:r>
        <w:rPr>
          <w:szCs w:val="21"/>
          <w:vertAlign w:val="superscript"/>
        </w:rPr>
        <w:t>8</w:t>
      </w:r>
      <w:r>
        <w:rPr>
          <w:szCs w:val="21"/>
        </w:rPr>
        <w:t xml:space="preserve"> N</w:t>
      </w:r>
      <w:r>
        <w:rPr>
          <w:szCs w:val="21"/>
        </w:rPr>
        <w:t>，方向向左，则</w:t>
      </w:r>
      <w:r>
        <w:rPr>
          <w:i/>
          <w:szCs w:val="21"/>
        </w:rPr>
        <w:t>A</w:t>
      </w:r>
      <w:r>
        <w:rPr>
          <w:szCs w:val="21"/>
        </w:rPr>
        <w:t>点的场强的大小为</w:t>
      </w:r>
      <w:r>
        <w:rPr>
          <w:szCs w:val="21"/>
        </w:rPr>
        <w:t>________</w:t>
      </w:r>
      <w:r>
        <w:rPr>
          <w:szCs w:val="21"/>
        </w:rPr>
        <w:t>，方向</w:t>
      </w:r>
      <w:r>
        <w:rPr>
          <w:szCs w:val="21"/>
        </w:rPr>
        <w:t>________</w:t>
      </w:r>
      <w:r>
        <w:rPr>
          <w:szCs w:val="21"/>
        </w:rPr>
        <w:t>；如果从</w:t>
      </w:r>
      <w:r>
        <w:rPr>
          <w:i/>
          <w:szCs w:val="21"/>
        </w:rPr>
        <w:t>A</w:t>
      </w:r>
      <w:r>
        <w:rPr>
          <w:szCs w:val="21"/>
        </w:rPr>
        <w:t>点取走</w:t>
      </w:r>
      <w:r>
        <w:rPr>
          <w:i/>
          <w:szCs w:val="21"/>
        </w:rPr>
        <w:t>q</w:t>
      </w:r>
      <w:r>
        <w:rPr>
          <w:szCs w:val="21"/>
        </w:rPr>
        <w:t>，</w:t>
      </w:r>
      <w:r>
        <w:rPr>
          <w:i/>
          <w:szCs w:val="21"/>
        </w:rPr>
        <w:t>A</w:t>
      </w:r>
      <w:r>
        <w:rPr>
          <w:szCs w:val="21"/>
        </w:rPr>
        <w:t>点场强大小为</w:t>
      </w:r>
      <w:r>
        <w:rPr>
          <w:szCs w:val="21"/>
        </w:rPr>
        <w:t>________</w:t>
      </w:r>
      <w:r>
        <w:rPr>
          <w:szCs w:val="21"/>
        </w:rPr>
        <w:t>．</w:t>
      </w:r>
    </w:p>
    <w:p w14:paraId="66F3CEF7" w14:textId="77777777" w:rsidR="00074F1C" w:rsidRDefault="00074F1C" w:rsidP="00074F1C">
      <w:pPr>
        <w:snapToGrid w:val="0"/>
        <w:rPr>
          <w:rFonts w:eastAsia="黑体"/>
          <w:b/>
          <w:bCs/>
          <w:szCs w:val="21"/>
        </w:rPr>
      </w:pPr>
      <w:r>
        <w:rPr>
          <w:rFonts w:ascii="黑体" w:eastAsia="黑体" w:hAnsi="黑体"/>
          <w:b/>
          <w:bCs/>
          <w:sz w:val="24"/>
        </w:rPr>
        <w:t>[</w:t>
      </w:r>
      <w:r>
        <w:rPr>
          <w:rFonts w:ascii="黑体" w:eastAsia="黑体" w:hAnsi="黑体" w:hint="eastAsia"/>
          <w:b/>
          <w:bCs/>
          <w:sz w:val="24"/>
        </w:rPr>
        <w:t>课堂学习</w:t>
      </w:r>
      <w:r>
        <w:rPr>
          <w:rFonts w:ascii="黑体" w:eastAsia="黑体" w:hAnsi="黑体"/>
          <w:b/>
          <w:bCs/>
          <w:sz w:val="24"/>
        </w:rPr>
        <w:t>]</w:t>
      </w:r>
    </w:p>
    <w:p w14:paraId="3257BDCC" w14:textId="77777777" w:rsidR="00074F1C" w:rsidRDefault="00074F1C" w:rsidP="00074F1C">
      <w:pPr>
        <w:tabs>
          <w:tab w:val="left" w:pos="3402"/>
        </w:tabs>
        <w:snapToGrid w:val="0"/>
        <w:spacing w:line="360" w:lineRule="auto"/>
        <w:rPr>
          <w:szCs w:val="21"/>
        </w:rPr>
      </w:pPr>
      <w:r>
        <w:rPr>
          <w:rFonts w:eastAsia="黑体"/>
          <w:szCs w:val="21"/>
        </w:rPr>
        <w:t>一、电场　电场强度</w:t>
      </w:r>
    </w:p>
    <w:p w14:paraId="6B191805" w14:textId="77777777" w:rsidR="00074F1C" w:rsidRDefault="00074F1C" w:rsidP="00074F1C">
      <w:pPr>
        <w:tabs>
          <w:tab w:val="left" w:pos="3402"/>
        </w:tabs>
        <w:snapToGrid w:val="0"/>
        <w:spacing w:line="360" w:lineRule="auto"/>
        <w:rPr>
          <w:szCs w:val="21"/>
        </w:rPr>
      </w:pP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76F7F05A" wp14:editId="20CC9FDD">
            <wp:extent cx="27940" cy="106680"/>
            <wp:effectExtent l="0" t="0" r="10160" b="7620"/>
            <wp:docPr id="1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导学探究</w:t>
      </w: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651D9BCD" wp14:editId="3BEF025B">
            <wp:extent cx="27940" cy="106680"/>
            <wp:effectExtent l="0" t="0" r="10160" b="7620"/>
            <wp:docPr id="1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szCs w:val="21"/>
        </w:rPr>
        <w:t xml:space="preserve">　</w:t>
      </w:r>
      <w:r>
        <w:rPr>
          <w:szCs w:val="21"/>
        </w:rPr>
        <w:t>(1)</w:t>
      </w:r>
      <w:r>
        <w:rPr>
          <w:szCs w:val="21"/>
        </w:rPr>
        <w:t>电荷</w:t>
      </w:r>
      <w:r>
        <w:rPr>
          <w:i/>
          <w:szCs w:val="21"/>
        </w:rPr>
        <w:t>A</w:t>
      </w:r>
      <w:r>
        <w:rPr>
          <w:szCs w:val="21"/>
        </w:rPr>
        <w:t>是如何对电荷</w:t>
      </w:r>
      <w:r>
        <w:rPr>
          <w:i/>
          <w:szCs w:val="21"/>
        </w:rPr>
        <w:t>B</w:t>
      </w:r>
      <w:r>
        <w:rPr>
          <w:szCs w:val="21"/>
        </w:rPr>
        <w:t>产生作用力的？电荷</w:t>
      </w:r>
      <w:r>
        <w:rPr>
          <w:i/>
          <w:szCs w:val="21"/>
        </w:rPr>
        <w:t>B</w:t>
      </w:r>
      <w:r>
        <w:rPr>
          <w:szCs w:val="21"/>
        </w:rPr>
        <w:t>是如何对电荷</w:t>
      </w:r>
      <w:r>
        <w:rPr>
          <w:i/>
          <w:szCs w:val="21"/>
        </w:rPr>
        <w:t>A</w:t>
      </w:r>
      <w:r>
        <w:rPr>
          <w:szCs w:val="21"/>
        </w:rPr>
        <w:t>产生作用力的？</w:t>
      </w:r>
    </w:p>
    <w:p w14:paraId="3CBB5AA6" w14:textId="77777777" w:rsidR="00074F1C" w:rsidRDefault="00074F1C" w:rsidP="00074F1C">
      <w:pPr>
        <w:tabs>
          <w:tab w:val="left" w:pos="3402"/>
        </w:tabs>
        <w:snapToGrid w:val="0"/>
        <w:spacing w:line="360" w:lineRule="auto"/>
        <w:rPr>
          <w:szCs w:val="21"/>
        </w:rPr>
      </w:pPr>
      <w:r>
        <w:rPr>
          <w:szCs w:val="21"/>
        </w:rPr>
        <w:t>(2)</w:t>
      </w:r>
      <w:r>
        <w:rPr>
          <w:szCs w:val="21"/>
        </w:rPr>
        <w:t>在空间中有一电场，把一带电荷量为</w:t>
      </w:r>
      <w:r>
        <w:rPr>
          <w:i/>
          <w:szCs w:val="21"/>
        </w:rPr>
        <w:t>q</w:t>
      </w:r>
      <w:r>
        <w:rPr>
          <w:szCs w:val="21"/>
        </w:rPr>
        <w:t>的试探电荷放在电场中的</w:t>
      </w:r>
      <w:r>
        <w:rPr>
          <w:i/>
          <w:szCs w:val="21"/>
        </w:rPr>
        <w:t>A</w:t>
      </w:r>
      <w:r>
        <w:rPr>
          <w:szCs w:val="21"/>
        </w:rPr>
        <w:t>点，该电荷受到的静电力为</w:t>
      </w:r>
      <w:r>
        <w:rPr>
          <w:i/>
          <w:szCs w:val="21"/>
        </w:rPr>
        <w:t>F</w:t>
      </w:r>
      <w:r>
        <w:rPr>
          <w:szCs w:val="21"/>
        </w:rPr>
        <w:t>.</w:t>
      </w:r>
      <w:r>
        <w:rPr>
          <w:szCs w:val="21"/>
        </w:rPr>
        <w:t>若把带电荷量为</w:t>
      </w:r>
      <w:r>
        <w:rPr>
          <w:szCs w:val="21"/>
        </w:rPr>
        <w:t>2</w:t>
      </w:r>
      <w:r>
        <w:rPr>
          <w:i/>
          <w:szCs w:val="21"/>
        </w:rPr>
        <w:t>q</w:t>
      </w:r>
      <w:r>
        <w:rPr>
          <w:szCs w:val="21"/>
        </w:rPr>
        <w:t>的点电荷放在</w:t>
      </w:r>
      <w:r>
        <w:rPr>
          <w:i/>
          <w:szCs w:val="21"/>
        </w:rPr>
        <w:t>A</w:t>
      </w:r>
      <w:r>
        <w:rPr>
          <w:szCs w:val="21"/>
        </w:rPr>
        <w:t>点，则它受到的静电力为多少？若把带电荷量为</w:t>
      </w:r>
      <w:r>
        <w:rPr>
          <w:i/>
          <w:szCs w:val="21"/>
        </w:rPr>
        <w:t>nq</w:t>
      </w:r>
      <w:r>
        <w:rPr>
          <w:szCs w:val="21"/>
        </w:rPr>
        <w:t>的点电荷放在该点，它受到的静电力为多少？电荷受到的静电力</w:t>
      </w:r>
      <w:r>
        <w:rPr>
          <w:i/>
          <w:szCs w:val="21"/>
        </w:rPr>
        <w:t>F</w:t>
      </w:r>
      <w:r>
        <w:rPr>
          <w:szCs w:val="21"/>
        </w:rPr>
        <w:t>与电荷量</w:t>
      </w:r>
      <w:r>
        <w:rPr>
          <w:i/>
          <w:szCs w:val="21"/>
        </w:rPr>
        <w:t>q</w:t>
      </w:r>
      <w:r>
        <w:rPr>
          <w:szCs w:val="21"/>
        </w:rPr>
        <w:t>有何关系？</w:t>
      </w:r>
    </w:p>
    <w:p w14:paraId="7A915C41" w14:textId="77777777" w:rsidR="00074F1C" w:rsidRDefault="00074F1C" w:rsidP="00074F1C">
      <w:pPr>
        <w:tabs>
          <w:tab w:val="left" w:pos="3402"/>
        </w:tabs>
        <w:snapToGrid w:val="0"/>
        <w:spacing w:line="360" w:lineRule="auto"/>
        <w:rPr>
          <w:szCs w:val="21"/>
        </w:rPr>
      </w:pPr>
      <w:r>
        <w:rPr>
          <w:szCs w:val="21"/>
        </w:rPr>
        <w:t>(3)</w:t>
      </w:r>
      <w:r>
        <w:rPr>
          <w:szCs w:val="21"/>
        </w:rPr>
        <w:t>如图</w:t>
      </w:r>
      <w:r>
        <w:rPr>
          <w:szCs w:val="21"/>
        </w:rPr>
        <w:t>1</w:t>
      </w:r>
      <w:r>
        <w:rPr>
          <w:szCs w:val="21"/>
        </w:rPr>
        <w:t>，若此电场为正点电荷</w:t>
      </w:r>
      <w:r>
        <w:rPr>
          <w:i/>
          <w:szCs w:val="21"/>
        </w:rPr>
        <w:t>Q</w:t>
      </w:r>
      <w:r>
        <w:rPr>
          <w:szCs w:val="21"/>
        </w:rPr>
        <w:t>的电场，在距</w:t>
      </w:r>
      <w:r>
        <w:rPr>
          <w:i/>
          <w:szCs w:val="21"/>
        </w:rPr>
        <w:t>Q</w:t>
      </w:r>
      <w:r>
        <w:rPr>
          <w:szCs w:val="21"/>
        </w:rPr>
        <w:t>的距离为</w:t>
      </w:r>
      <w:r>
        <w:rPr>
          <w:i/>
          <w:szCs w:val="21"/>
        </w:rPr>
        <w:t>r</w:t>
      </w:r>
      <w:r>
        <w:rPr>
          <w:szCs w:val="21"/>
        </w:rPr>
        <w:t>处放一试探电荷</w:t>
      </w:r>
      <w:r>
        <w:rPr>
          <w:i/>
          <w:szCs w:val="21"/>
        </w:rPr>
        <w:t>q</w:t>
      </w:r>
      <w:r>
        <w:rPr>
          <w:szCs w:val="21"/>
        </w:rPr>
        <w:t>，求</w:t>
      </w:r>
      <w:r>
        <w:rPr>
          <w:i/>
          <w:szCs w:val="21"/>
        </w:rPr>
        <w:t>q</w:t>
      </w:r>
      <w:r>
        <w:rPr>
          <w:szCs w:val="21"/>
        </w:rPr>
        <w:t>受到的静电力</w:t>
      </w:r>
      <w:r>
        <w:rPr>
          <w:i/>
          <w:szCs w:val="21"/>
        </w:rPr>
        <w:t>F</w:t>
      </w:r>
      <w:r>
        <w:rPr>
          <w:szCs w:val="21"/>
        </w:rPr>
        <w:t>与</w:t>
      </w:r>
      <w:r>
        <w:rPr>
          <w:i/>
          <w:szCs w:val="21"/>
        </w:rPr>
        <w:t>q</w:t>
      </w:r>
      <w:r>
        <w:rPr>
          <w:szCs w:val="21"/>
        </w:rPr>
        <w:t>的比值；该比值与</w:t>
      </w:r>
      <w:r>
        <w:rPr>
          <w:i/>
          <w:szCs w:val="21"/>
        </w:rPr>
        <w:t>q</w:t>
      </w:r>
      <w:r>
        <w:rPr>
          <w:szCs w:val="21"/>
        </w:rPr>
        <w:t>有关吗？</w:t>
      </w:r>
    </w:p>
    <w:p w14:paraId="358D3488" w14:textId="77777777" w:rsidR="00074F1C" w:rsidRDefault="00074F1C" w:rsidP="00074F1C">
      <w:pPr>
        <w:tabs>
          <w:tab w:val="left" w:pos="3402"/>
        </w:tabs>
        <w:snapToGrid w:val="0"/>
        <w:spacing w:line="360" w:lineRule="auto"/>
        <w:jc w:val="center"/>
        <w:rPr>
          <w:szCs w:val="21"/>
        </w:rPr>
      </w:pPr>
      <w:r>
        <w:rPr>
          <w:noProof/>
          <w:szCs w:val="21"/>
        </w:rPr>
        <w:drawing>
          <wp:anchor distT="0" distB="0" distL="114300" distR="114300" simplePos="0" relativeHeight="251659264" behindDoc="1" locked="0" layoutInCell="1" allowOverlap="1" wp14:anchorId="5B3A32B3" wp14:editId="62B7EE78">
            <wp:simplePos x="0" y="0"/>
            <wp:positionH relativeFrom="column">
              <wp:posOffset>4962525</wp:posOffset>
            </wp:positionH>
            <wp:positionV relativeFrom="paragraph">
              <wp:posOffset>26670</wp:posOffset>
            </wp:positionV>
            <wp:extent cx="656590" cy="173990"/>
            <wp:effectExtent l="0" t="0" r="0" b="0"/>
            <wp:wrapTight wrapText="bothSides">
              <wp:wrapPolygon edited="0">
                <wp:start x="0" y="0"/>
                <wp:lineTo x="0" y="18920"/>
                <wp:lineTo x="20681" y="18920"/>
                <wp:lineTo x="20681" y="0"/>
                <wp:lineTo x="0" y="0"/>
              </wp:wrapPolygon>
            </wp:wrapTight>
            <wp:docPr id="1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656590" cy="173990"/>
                    </a:xfrm>
                    <a:prstGeom prst="rect">
                      <a:avLst/>
                    </a:prstGeom>
                    <a:noFill/>
                    <a:ln>
                      <a:noFill/>
                    </a:ln>
                  </pic:spPr>
                </pic:pic>
              </a:graphicData>
            </a:graphic>
          </wp:anchor>
        </w:drawing>
      </w:r>
      <w:r>
        <w:rPr>
          <w:szCs w:val="21"/>
        </w:rPr>
        <w:fldChar w:fldCharType="begin"/>
      </w:r>
      <w:r>
        <w:rPr>
          <w:rFonts w:hint="eastAsia"/>
          <w:szCs w:val="21"/>
        </w:rPr>
        <w:instrText xml:space="preserve"> 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 xml:space="preserve">\\A55.TIF" \* MERGEFORMAT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\\A55.TIF"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\\word\\A55.TIF"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"D:\\</w:instrText>
      </w:r>
      <w:r>
        <w:rPr>
          <w:rFonts w:hint="eastAsia"/>
          <w:szCs w:val="21"/>
        </w:rPr>
        <w:instrText>张梦梦</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看</w:instrText>
      </w:r>
      <w:r>
        <w:rPr>
          <w:rFonts w:hint="eastAsia"/>
          <w:szCs w:val="21"/>
        </w:rPr>
        <w:instrText>ppt\\</w:instrText>
      </w:r>
      <w:r>
        <w:rPr>
          <w:rFonts w:hint="eastAsia"/>
          <w:szCs w:val="21"/>
        </w:rPr>
        <w:instrText>物理</w:instrText>
      </w:r>
      <w:r>
        <w:rPr>
          <w:rFonts w:hint="eastAsia"/>
          <w:szCs w:val="21"/>
        </w:rPr>
        <w:instrText>\\</w:instrText>
      </w:r>
      <w:r>
        <w:rPr>
          <w:rFonts w:hint="eastAsia"/>
          <w:szCs w:val="21"/>
        </w:rPr>
        <w:instrText>物理</w:instrText>
      </w:r>
      <w:r>
        <w:rPr>
          <w:rFonts w:hint="eastAsia"/>
          <w:szCs w:val="21"/>
        </w:rPr>
        <w:instrText xml:space="preserve"> </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全书完整的</w:instrText>
      </w:r>
      <w:r>
        <w:rPr>
          <w:rFonts w:hint="eastAsia"/>
          <w:szCs w:val="21"/>
        </w:rPr>
        <w:instrText>Word</w:instrText>
      </w:r>
      <w:r>
        <w:rPr>
          <w:rFonts w:hint="eastAsia"/>
          <w:szCs w:val="21"/>
        </w:rPr>
        <w:instrText>版文档</w:instrText>
      </w:r>
      <w:r>
        <w:rPr>
          <w:rFonts w:hint="eastAsia"/>
          <w:szCs w:val="21"/>
        </w:rPr>
        <w:instrText>\\</w:instrText>
      </w:r>
      <w:r>
        <w:rPr>
          <w:rFonts w:hint="eastAsia"/>
          <w:szCs w:val="21"/>
        </w:rPr>
        <w:instrText>第九章</w:instrText>
      </w:r>
      <w:r>
        <w:rPr>
          <w:rFonts w:hint="eastAsia"/>
          <w:szCs w:val="21"/>
        </w:rPr>
        <w:instrText>\\A55.TIF"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14:paraId="05251642" w14:textId="77777777" w:rsidR="00074F1C" w:rsidRDefault="00074F1C" w:rsidP="00074F1C">
      <w:pPr>
        <w:tabs>
          <w:tab w:val="left" w:pos="3402"/>
        </w:tabs>
        <w:snapToGrid w:val="0"/>
        <w:spacing w:line="360" w:lineRule="auto"/>
        <w:jc w:val="center"/>
        <w:rPr>
          <w:szCs w:val="21"/>
        </w:rPr>
      </w:pPr>
      <w:r>
        <w:rPr>
          <w:rFonts w:hint="eastAsia"/>
          <w:szCs w:val="21"/>
        </w:rPr>
        <w:t xml:space="preserve"> </w:t>
      </w:r>
      <w:r>
        <w:rPr>
          <w:szCs w:val="21"/>
        </w:rPr>
        <w:t xml:space="preserve">                                                                        </w:t>
      </w:r>
      <w:r>
        <w:rPr>
          <w:szCs w:val="21"/>
        </w:rPr>
        <w:t>图</w:t>
      </w:r>
      <w:r>
        <w:rPr>
          <w:szCs w:val="21"/>
        </w:rPr>
        <w:t>1</w:t>
      </w:r>
    </w:p>
    <w:p w14:paraId="7AD39513" w14:textId="77777777" w:rsidR="00074F1C" w:rsidRDefault="00074F1C" w:rsidP="00074F1C">
      <w:pPr>
        <w:tabs>
          <w:tab w:val="left" w:pos="3402"/>
        </w:tabs>
        <w:snapToGrid w:val="0"/>
        <w:spacing w:line="360" w:lineRule="auto"/>
        <w:rPr>
          <w:szCs w:val="21"/>
        </w:rPr>
      </w:pP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45444B95" wp14:editId="681472BC">
            <wp:extent cx="27940" cy="106680"/>
            <wp:effectExtent l="0" t="0" r="10160" b="7620"/>
            <wp:docPr id="1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5"/>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知识深化</w:t>
      </w: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73828DCE" wp14:editId="72870D2C">
            <wp:extent cx="27940" cy="106680"/>
            <wp:effectExtent l="0" t="0" r="10160" b="7620"/>
            <wp:docPr id="18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p>
    <w:p w14:paraId="220AF576" w14:textId="77777777" w:rsidR="00074F1C" w:rsidRDefault="00074F1C" w:rsidP="00074F1C">
      <w:pPr>
        <w:tabs>
          <w:tab w:val="left" w:pos="3402"/>
        </w:tabs>
        <w:snapToGrid w:val="0"/>
        <w:spacing w:line="360" w:lineRule="auto"/>
        <w:rPr>
          <w:szCs w:val="21"/>
        </w:rPr>
      </w:pPr>
      <w:r>
        <w:rPr>
          <w:szCs w:val="21"/>
        </w:rPr>
        <w:t>1</w:t>
      </w:r>
      <w:r>
        <w:rPr>
          <w:szCs w:val="21"/>
        </w:rPr>
        <w:t>．电场强度的大小和方向都是由电场本身所决定的，与试探电荷无关．</w:t>
      </w:r>
    </w:p>
    <w:p w14:paraId="19777794" w14:textId="77777777" w:rsidR="00074F1C" w:rsidRDefault="00074F1C" w:rsidP="00074F1C">
      <w:pPr>
        <w:tabs>
          <w:tab w:val="left" w:pos="3402"/>
        </w:tabs>
        <w:snapToGrid w:val="0"/>
        <w:spacing w:line="360" w:lineRule="auto"/>
        <w:rPr>
          <w:szCs w:val="21"/>
        </w:rPr>
      </w:pPr>
      <w:r>
        <w:rPr>
          <w:szCs w:val="21"/>
        </w:rPr>
        <w:t>2</w:t>
      </w:r>
      <w:r>
        <w:rPr>
          <w:szCs w:val="21"/>
        </w:rPr>
        <w:t>．电场强度是矢量，其方向与在该点的正电荷所受静电力的方向相同，与在该点的负电荷所受静电力的方向相反．</w:t>
      </w:r>
    </w:p>
    <w:p w14:paraId="173315BA" w14:textId="77777777" w:rsidR="00074F1C" w:rsidRDefault="00074F1C" w:rsidP="00074F1C">
      <w:pPr>
        <w:tabs>
          <w:tab w:val="left" w:pos="3402"/>
        </w:tabs>
        <w:snapToGrid w:val="0"/>
        <w:spacing w:line="360" w:lineRule="auto"/>
        <w:rPr>
          <w:szCs w:val="21"/>
        </w:rPr>
      </w:pPr>
      <w:r>
        <w:rPr>
          <w:szCs w:val="21"/>
        </w:rPr>
        <w:t>3</w:t>
      </w:r>
      <w:r>
        <w:rPr>
          <w:szCs w:val="21"/>
        </w:rPr>
        <w:t>．公式</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可变形为</w:t>
      </w:r>
      <w:r>
        <w:rPr>
          <w:i/>
          <w:szCs w:val="21"/>
        </w:rPr>
        <w:t>F</w:t>
      </w:r>
      <w:r>
        <w:rPr>
          <w:szCs w:val="21"/>
        </w:rPr>
        <w:t>＝</w:t>
      </w:r>
      <w:r>
        <w:rPr>
          <w:i/>
          <w:szCs w:val="21"/>
        </w:rPr>
        <w:t>qE</w:t>
      </w:r>
      <w:r>
        <w:rPr>
          <w:szCs w:val="21"/>
        </w:rPr>
        <w:t>，正电荷所受静电力方向与该点电场强度方向相同，负电荷所受静电力方向与该点电场强度方向相反．</w:t>
      </w:r>
    </w:p>
    <w:p w14:paraId="1DD53373" w14:textId="77777777" w:rsidR="00074F1C" w:rsidRDefault="00074F1C" w:rsidP="00074F1C">
      <w:pPr>
        <w:tabs>
          <w:tab w:val="left" w:pos="3402"/>
        </w:tabs>
        <w:snapToGrid w:val="0"/>
        <w:spacing w:line="360" w:lineRule="auto"/>
        <w:rPr>
          <w:szCs w:val="21"/>
        </w:rPr>
      </w:pPr>
      <w:r>
        <w:rPr>
          <w:szCs w:val="21"/>
        </w:rPr>
        <w:fldChar w:fldCharType="begin"/>
      </w:r>
      <w:r>
        <w:rPr>
          <w:rFonts w:hint="eastAsia"/>
          <w:szCs w:val="21"/>
        </w:rPr>
        <w:instrText xml:space="preserve"> 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例</w:instrText>
      </w:r>
      <w:r>
        <w:rPr>
          <w:rFonts w:hint="eastAsia"/>
          <w:szCs w:val="21"/>
        </w:rPr>
        <w:instrText xml:space="preserve">1.TIF" \* MERGEFORMAT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例</w:instrText>
      </w:r>
      <w:r>
        <w:rPr>
          <w:rFonts w:hint="eastAsia"/>
          <w:szCs w:val="21"/>
        </w:rPr>
        <w:instrText>1.TIF"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\\word\\</w:instrText>
      </w:r>
      <w:r>
        <w:rPr>
          <w:rFonts w:hint="eastAsia"/>
          <w:szCs w:val="21"/>
        </w:rPr>
        <w:instrText>例</w:instrText>
      </w:r>
      <w:r>
        <w:rPr>
          <w:rFonts w:hint="eastAsia"/>
          <w:szCs w:val="21"/>
        </w:rPr>
        <w:instrText>1.TIF" \* MERGEFORMATINET</w:instrText>
      </w:r>
      <w:r>
        <w:rPr>
          <w:szCs w:val="21"/>
        </w:rPr>
        <w:instrText xml:space="preserve"> </w:instrText>
      </w:r>
      <w:r>
        <w:rPr>
          <w:szCs w:val="21"/>
        </w:rPr>
        <w:fldChar w:fldCharType="end"/>
      </w:r>
      <w:r>
        <w:rPr>
          <w:szCs w:val="21"/>
        </w:rPr>
        <w:fldChar w:fldCharType="end"/>
      </w:r>
      <w:r>
        <w:rPr>
          <w:szCs w:val="21"/>
        </w:rPr>
        <w:fldChar w:fldCharType="end"/>
      </w:r>
      <w:r>
        <w:rPr>
          <w:rFonts w:hint="eastAsia"/>
          <w:szCs w:val="21"/>
        </w:rPr>
        <w:t>例</w:t>
      </w:r>
      <w:r>
        <w:rPr>
          <w:rFonts w:hint="eastAsia"/>
          <w:szCs w:val="21"/>
        </w:rPr>
        <w:t xml:space="preserve">1 </w:t>
      </w:r>
      <w:r>
        <w:rPr>
          <w:szCs w:val="21"/>
        </w:rPr>
        <w:t>下列说法中正确的是</w:t>
      </w:r>
      <w:r>
        <w:rPr>
          <w:szCs w:val="21"/>
        </w:rPr>
        <w:t>(</w:t>
      </w:r>
      <w:r>
        <w:rPr>
          <w:szCs w:val="21"/>
        </w:rPr>
        <w:t xml:space="preserve">　　</w:t>
      </w:r>
      <w:r>
        <w:rPr>
          <w:szCs w:val="21"/>
        </w:rPr>
        <w:t>)</w:t>
      </w:r>
    </w:p>
    <w:p w14:paraId="17238312" w14:textId="77777777" w:rsidR="00074F1C" w:rsidRDefault="00074F1C" w:rsidP="00074F1C">
      <w:pPr>
        <w:tabs>
          <w:tab w:val="left" w:pos="3402"/>
        </w:tabs>
        <w:snapToGrid w:val="0"/>
        <w:spacing w:line="360" w:lineRule="auto"/>
        <w:rPr>
          <w:szCs w:val="21"/>
        </w:rPr>
      </w:pPr>
      <w:r>
        <w:rPr>
          <w:szCs w:val="21"/>
        </w:rPr>
        <w:t>A</w:t>
      </w:r>
      <w:r>
        <w:rPr>
          <w:szCs w:val="21"/>
        </w:rPr>
        <w:t>．由公式</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可知，</w:t>
      </w:r>
      <w:r>
        <w:rPr>
          <w:i/>
          <w:szCs w:val="21"/>
        </w:rPr>
        <w:t>E</w:t>
      </w:r>
      <w:r>
        <w:rPr>
          <w:szCs w:val="21"/>
        </w:rPr>
        <w:t>与</w:t>
      </w:r>
      <w:r>
        <w:rPr>
          <w:i/>
          <w:szCs w:val="21"/>
        </w:rPr>
        <w:t>F</w:t>
      </w:r>
      <w:r>
        <w:rPr>
          <w:szCs w:val="21"/>
        </w:rPr>
        <w:t>成正比</w:t>
      </w:r>
    </w:p>
    <w:p w14:paraId="4867F72C" w14:textId="77777777" w:rsidR="00074F1C" w:rsidRDefault="00074F1C" w:rsidP="00074F1C">
      <w:pPr>
        <w:tabs>
          <w:tab w:val="left" w:pos="3402"/>
        </w:tabs>
        <w:snapToGrid w:val="0"/>
        <w:spacing w:line="360" w:lineRule="auto"/>
        <w:rPr>
          <w:szCs w:val="21"/>
        </w:rPr>
      </w:pPr>
      <w:r>
        <w:rPr>
          <w:szCs w:val="21"/>
        </w:rPr>
        <w:t>B</w:t>
      </w:r>
      <w:r>
        <w:rPr>
          <w:szCs w:val="21"/>
        </w:rPr>
        <w:t>．</w:t>
      </w:r>
      <w:r>
        <w:rPr>
          <w:i/>
          <w:szCs w:val="21"/>
        </w:rPr>
        <w:t>E</w:t>
      </w:r>
      <w:r>
        <w:rPr>
          <w:szCs w:val="21"/>
        </w:rPr>
        <w:t>的方向跟试探电荷的正负有关</w:t>
      </w:r>
    </w:p>
    <w:p w14:paraId="57821E36" w14:textId="77777777" w:rsidR="00074F1C" w:rsidRDefault="00074F1C" w:rsidP="00074F1C">
      <w:pPr>
        <w:tabs>
          <w:tab w:val="left" w:pos="3402"/>
        </w:tabs>
        <w:snapToGrid w:val="0"/>
        <w:spacing w:line="360" w:lineRule="auto"/>
        <w:rPr>
          <w:szCs w:val="21"/>
        </w:rPr>
      </w:pPr>
      <w:r>
        <w:rPr>
          <w:szCs w:val="21"/>
        </w:rPr>
        <w:t>C</w:t>
      </w:r>
      <w:r>
        <w:rPr>
          <w:szCs w:val="21"/>
        </w:rPr>
        <w:t>．电场中某点若未引入试探电荷，则该点</w:t>
      </w:r>
      <w:r>
        <w:rPr>
          <w:i/>
          <w:szCs w:val="21"/>
        </w:rPr>
        <w:t>E</w:t>
      </w:r>
      <w:r>
        <w:rPr>
          <w:szCs w:val="21"/>
        </w:rPr>
        <w:t>＝</w:t>
      </w:r>
      <w:r>
        <w:rPr>
          <w:szCs w:val="21"/>
        </w:rPr>
        <w:t>0</w:t>
      </w:r>
    </w:p>
    <w:p w14:paraId="35CDE58B" w14:textId="77777777" w:rsidR="00074F1C" w:rsidRDefault="00074F1C" w:rsidP="00074F1C">
      <w:pPr>
        <w:tabs>
          <w:tab w:val="left" w:pos="3402"/>
        </w:tabs>
        <w:snapToGrid w:val="0"/>
        <w:spacing w:line="360" w:lineRule="auto"/>
        <w:rPr>
          <w:szCs w:val="21"/>
        </w:rPr>
      </w:pPr>
      <w:r>
        <w:rPr>
          <w:szCs w:val="21"/>
        </w:rPr>
        <w:t>D</w:t>
      </w:r>
      <w:r>
        <w:rPr>
          <w:szCs w:val="21"/>
        </w:rPr>
        <w:t>．电荷在电场中某处所受的静电力为零，则该处</w:t>
      </w:r>
      <w:r>
        <w:rPr>
          <w:i/>
          <w:szCs w:val="21"/>
        </w:rPr>
        <w:t>E</w:t>
      </w:r>
      <w:r>
        <w:rPr>
          <w:szCs w:val="21"/>
        </w:rPr>
        <w:t>＝</w:t>
      </w:r>
      <w:r>
        <w:rPr>
          <w:szCs w:val="21"/>
        </w:rPr>
        <w:t>0</w:t>
      </w:r>
    </w:p>
    <w:p w14:paraId="36EBDCDD" w14:textId="77777777" w:rsidR="00074F1C" w:rsidRDefault="00074F1C" w:rsidP="00074F1C">
      <w:pPr>
        <w:tabs>
          <w:tab w:val="left" w:pos="3969"/>
        </w:tabs>
        <w:spacing w:line="360" w:lineRule="auto"/>
      </w:pPr>
      <w:r>
        <w:rPr>
          <w:rFonts w:hint="eastAsia"/>
          <w:szCs w:val="21"/>
        </w:rPr>
        <w:t>例</w:t>
      </w:r>
      <w:r>
        <w:rPr>
          <w:rFonts w:hint="eastAsia"/>
          <w:szCs w:val="21"/>
        </w:rPr>
        <w:t xml:space="preserve">2 </w:t>
      </w:r>
      <w:r>
        <w:rPr>
          <w:w w:val="104"/>
          <w:szCs w:val="23"/>
        </w:rPr>
        <w:t>在一带负电荷的导体</w:t>
      </w:r>
      <w:r>
        <w:rPr>
          <w:w w:val="104"/>
          <w:szCs w:val="23"/>
        </w:rPr>
        <w:t>A</w:t>
      </w:r>
      <w:r>
        <w:rPr>
          <w:w w:val="104"/>
          <w:szCs w:val="23"/>
        </w:rPr>
        <w:t>附近有一点</w:t>
      </w:r>
      <w:r>
        <w:rPr>
          <w:i/>
          <w:w w:val="104"/>
          <w:szCs w:val="23"/>
        </w:rPr>
        <w:t>B</w:t>
      </w:r>
      <w:r>
        <w:rPr>
          <w:w w:val="104"/>
          <w:szCs w:val="23"/>
        </w:rPr>
        <w:t>，如在</w:t>
      </w:r>
      <w:r>
        <w:rPr>
          <w:i/>
          <w:w w:val="104"/>
          <w:szCs w:val="23"/>
        </w:rPr>
        <w:t>B</w:t>
      </w:r>
      <w:r>
        <w:rPr>
          <w:w w:val="104"/>
          <w:szCs w:val="23"/>
        </w:rPr>
        <w:t>处放置一个</w:t>
      </w:r>
      <w:r>
        <w:rPr>
          <w:i/>
          <w:w w:val="104"/>
          <w:szCs w:val="23"/>
        </w:rPr>
        <w:t>q</w:t>
      </w:r>
      <w:r>
        <w:rPr>
          <w:w w:val="104"/>
          <w:szCs w:val="23"/>
          <w:vertAlign w:val="subscript"/>
        </w:rPr>
        <w:t>1</w:t>
      </w:r>
      <w:r>
        <w:rPr>
          <w:w w:val="104"/>
          <w:szCs w:val="23"/>
        </w:rPr>
        <w:t>=-2.0×10</w:t>
      </w:r>
      <w:r>
        <w:rPr>
          <w:w w:val="104"/>
          <w:szCs w:val="23"/>
          <w:vertAlign w:val="superscript"/>
        </w:rPr>
        <w:t>-8</w:t>
      </w:r>
      <w:r>
        <w:rPr>
          <w:w w:val="104"/>
          <w:szCs w:val="23"/>
        </w:rPr>
        <w:t xml:space="preserve"> C</w:t>
      </w:r>
      <w:r>
        <w:rPr>
          <w:w w:val="104"/>
          <w:szCs w:val="23"/>
        </w:rPr>
        <w:t>的电荷，测出其受</w:t>
      </w:r>
      <w:r>
        <w:rPr>
          <w:w w:val="104"/>
          <w:szCs w:val="23"/>
        </w:rPr>
        <w:lastRenderedPageBreak/>
        <w:t>到的静电力</w:t>
      </w:r>
      <w:r>
        <w:rPr>
          <w:i/>
          <w:w w:val="104"/>
          <w:szCs w:val="23"/>
        </w:rPr>
        <w:t>F</w:t>
      </w:r>
      <w:r>
        <w:rPr>
          <w:w w:val="104"/>
          <w:szCs w:val="23"/>
          <w:vertAlign w:val="subscript"/>
        </w:rPr>
        <w:t>1</w:t>
      </w:r>
      <w:r>
        <w:rPr>
          <w:w w:val="104"/>
          <w:szCs w:val="23"/>
        </w:rPr>
        <w:t>大小为</w:t>
      </w:r>
      <w:r>
        <w:rPr>
          <w:w w:val="104"/>
          <w:szCs w:val="23"/>
        </w:rPr>
        <w:t>4.0×10</w:t>
      </w:r>
      <w:r>
        <w:rPr>
          <w:w w:val="104"/>
          <w:szCs w:val="23"/>
          <w:vertAlign w:val="superscript"/>
        </w:rPr>
        <w:t>-6</w:t>
      </w:r>
      <w:r>
        <w:rPr>
          <w:w w:val="104"/>
          <w:szCs w:val="23"/>
        </w:rPr>
        <w:t xml:space="preserve"> N</w:t>
      </w:r>
      <w:r>
        <w:rPr>
          <w:w w:val="104"/>
          <w:szCs w:val="23"/>
        </w:rPr>
        <w:t>，方向如图，则：</w:t>
      </w:r>
    </w:p>
    <w:p w14:paraId="1184DC2F" w14:textId="77777777" w:rsidR="00074F1C" w:rsidRDefault="00074F1C" w:rsidP="00074F1C">
      <w:pPr>
        <w:tabs>
          <w:tab w:val="left" w:pos="3969"/>
        </w:tabs>
        <w:spacing w:line="360" w:lineRule="auto"/>
        <w:jc w:val="center"/>
      </w:pPr>
      <w:r>
        <w:rPr>
          <w:noProof/>
        </w:rPr>
        <w:drawing>
          <wp:inline distT="0" distB="0" distL="0" distR="0" wp14:anchorId="42113C35" wp14:editId="2A3F9466">
            <wp:extent cx="755650" cy="647700"/>
            <wp:effectExtent l="0" t="0" r="6350" b="7620"/>
            <wp:docPr id="87"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5.jpeg"/>
                    <pic:cNvPicPr>
                      <a:picLocks noChangeAspect="1"/>
                    </pic:cNvPicPr>
                  </pic:nvPicPr>
                  <pic:blipFill>
                    <a:blip r:embed="rId12"/>
                    <a:stretch>
                      <a:fillRect/>
                    </a:stretch>
                  </pic:blipFill>
                  <pic:spPr>
                    <a:xfrm>
                      <a:off x="0" y="0"/>
                      <a:ext cx="756000" cy="648000"/>
                    </a:xfrm>
                    <a:prstGeom prst="rect">
                      <a:avLst/>
                    </a:prstGeom>
                  </pic:spPr>
                </pic:pic>
              </a:graphicData>
            </a:graphic>
          </wp:inline>
        </w:drawing>
      </w:r>
    </w:p>
    <w:p w14:paraId="30FFBF02" w14:textId="77777777" w:rsidR="00074F1C" w:rsidRDefault="00074F1C" w:rsidP="00074F1C">
      <w:pPr>
        <w:tabs>
          <w:tab w:val="left" w:pos="3969"/>
        </w:tabs>
        <w:spacing w:line="360" w:lineRule="auto"/>
      </w:pPr>
      <w:r>
        <w:rPr>
          <w:w w:val="104"/>
          <w:szCs w:val="23"/>
        </w:rPr>
        <w:t>（</w:t>
      </w:r>
      <w:r>
        <w:rPr>
          <w:w w:val="104"/>
          <w:szCs w:val="23"/>
        </w:rPr>
        <w:t>1</w:t>
      </w:r>
      <w:r>
        <w:rPr>
          <w:w w:val="104"/>
          <w:szCs w:val="23"/>
        </w:rPr>
        <w:t>）</w:t>
      </w:r>
      <w:r>
        <w:rPr>
          <w:i/>
          <w:w w:val="104"/>
          <w:szCs w:val="23"/>
        </w:rPr>
        <w:t>B</w:t>
      </w:r>
      <w:r>
        <w:rPr>
          <w:w w:val="104"/>
          <w:szCs w:val="23"/>
        </w:rPr>
        <w:t>处电场强度多大？方向如何？</w:t>
      </w:r>
    </w:p>
    <w:p w14:paraId="5E4F7196" w14:textId="77777777" w:rsidR="00074F1C" w:rsidRDefault="00074F1C" w:rsidP="00074F1C">
      <w:pPr>
        <w:tabs>
          <w:tab w:val="left" w:pos="3969"/>
        </w:tabs>
        <w:spacing w:line="360" w:lineRule="auto"/>
      </w:pPr>
      <w:r>
        <w:rPr>
          <w:w w:val="104"/>
          <w:szCs w:val="23"/>
        </w:rPr>
        <w:t>（</w:t>
      </w:r>
      <w:r>
        <w:rPr>
          <w:w w:val="104"/>
          <w:szCs w:val="23"/>
        </w:rPr>
        <w:t>2</w:t>
      </w:r>
      <w:r>
        <w:rPr>
          <w:w w:val="104"/>
          <w:szCs w:val="23"/>
        </w:rPr>
        <w:t>）如果换成一个</w:t>
      </w:r>
      <w:r>
        <w:rPr>
          <w:i/>
          <w:w w:val="104"/>
          <w:szCs w:val="23"/>
        </w:rPr>
        <w:t>q</w:t>
      </w:r>
      <w:r>
        <w:rPr>
          <w:w w:val="104"/>
          <w:szCs w:val="23"/>
          <w:vertAlign w:val="subscript"/>
        </w:rPr>
        <w:t>2</w:t>
      </w:r>
      <w:r>
        <w:rPr>
          <w:w w:val="104"/>
          <w:szCs w:val="23"/>
        </w:rPr>
        <w:t>=+4.0×10</w:t>
      </w:r>
      <w:r>
        <w:rPr>
          <w:w w:val="104"/>
          <w:szCs w:val="23"/>
          <w:vertAlign w:val="superscript"/>
        </w:rPr>
        <w:t>-7</w:t>
      </w:r>
      <w:r>
        <w:rPr>
          <w:w w:val="104"/>
          <w:szCs w:val="23"/>
        </w:rPr>
        <w:t xml:space="preserve"> C </w:t>
      </w:r>
      <w:r>
        <w:rPr>
          <w:w w:val="104"/>
          <w:szCs w:val="23"/>
        </w:rPr>
        <w:t>的电荷放在</w:t>
      </w:r>
      <w:r>
        <w:rPr>
          <w:i/>
          <w:w w:val="104"/>
          <w:szCs w:val="23"/>
        </w:rPr>
        <w:t>B</w:t>
      </w:r>
      <w:r>
        <w:rPr>
          <w:w w:val="104"/>
          <w:szCs w:val="23"/>
        </w:rPr>
        <w:t>点，其受力多大？此时</w:t>
      </w:r>
      <w:r>
        <w:rPr>
          <w:i/>
          <w:w w:val="104"/>
          <w:szCs w:val="23"/>
        </w:rPr>
        <w:t>B</w:t>
      </w:r>
      <w:r>
        <w:rPr>
          <w:w w:val="104"/>
          <w:szCs w:val="23"/>
        </w:rPr>
        <w:t>处电场强度多大？</w:t>
      </w:r>
    </w:p>
    <w:p w14:paraId="28C57ABC" w14:textId="77777777" w:rsidR="00074F1C" w:rsidRDefault="00074F1C" w:rsidP="00074F1C">
      <w:pPr>
        <w:tabs>
          <w:tab w:val="left" w:pos="3969"/>
        </w:tabs>
        <w:spacing w:line="360" w:lineRule="auto"/>
      </w:pPr>
      <w:r>
        <w:rPr>
          <w:w w:val="104"/>
          <w:szCs w:val="23"/>
        </w:rPr>
        <w:t>（</w:t>
      </w:r>
      <w:r>
        <w:rPr>
          <w:w w:val="104"/>
          <w:szCs w:val="23"/>
        </w:rPr>
        <w:t>3</w:t>
      </w:r>
      <w:r>
        <w:rPr>
          <w:w w:val="104"/>
          <w:szCs w:val="23"/>
        </w:rPr>
        <w:t>）如果将</w:t>
      </w:r>
      <w:r>
        <w:rPr>
          <w:i/>
          <w:w w:val="104"/>
          <w:szCs w:val="23"/>
        </w:rPr>
        <w:t>B</w:t>
      </w:r>
      <w:r>
        <w:rPr>
          <w:w w:val="104"/>
          <w:szCs w:val="23"/>
        </w:rPr>
        <w:t>处电荷拿走，</w:t>
      </w:r>
      <w:r>
        <w:rPr>
          <w:i/>
          <w:w w:val="104"/>
          <w:szCs w:val="23"/>
        </w:rPr>
        <w:t>B</w:t>
      </w:r>
      <w:r>
        <w:rPr>
          <w:w w:val="104"/>
          <w:szCs w:val="23"/>
        </w:rPr>
        <w:t>处的电场强度是多大？</w:t>
      </w:r>
    </w:p>
    <w:p w14:paraId="3B023FB6" w14:textId="77777777" w:rsidR="00074F1C" w:rsidRDefault="00074F1C" w:rsidP="00074F1C">
      <w:pPr>
        <w:tabs>
          <w:tab w:val="left" w:pos="3402"/>
        </w:tabs>
        <w:snapToGrid w:val="0"/>
        <w:spacing w:line="360" w:lineRule="auto"/>
        <w:rPr>
          <w:rFonts w:eastAsia="黑体"/>
          <w:szCs w:val="21"/>
        </w:rPr>
      </w:pPr>
    </w:p>
    <w:p w14:paraId="6052F28C" w14:textId="77777777" w:rsidR="00074F1C" w:rsidRDefault="00074F1C" w:rsidP="00074F1C">
      <w:pPr>
        <w:tabs>
          <w:tab w:val="left" w:pos="3402"/>
        </w:tabs>
        <w:snapToGrid w:val="0"/>
        <w:spacing w:line="360" w:lineRule="auto"/>
        <w:rPr>
          <w:szCs w:val="21"/>
        </w:rPr>
      </w:pPr>
      <w:r>
        <w:rPr>
          <w:rFonts w:eastAsia="黑体"/>
          <w:szCs w:val="21"/>
        </w:rPr>
        <w:t>二、点电荷的电场　电场强度的叠加</w:t>
      </w:r>
    </w:p>
    <w:p w14:paraId="692FBEFF" w14:textId="77777777" w:rsidR="00074F1C" w:rsidRDefault="00074F1C" w:rsidP="00074F1C">
      <w:pPr>
        <w:tabs>
          <w:tab w:val="left" w:pos="3402"/>
        </w:tabs>
        <w:snapToGrid w:val="0"/>
        <w:spacing w:line="360" w:lineRule="auto"/>
        <w:rPr>
          <w:szCs w:val="21"/>
        </w:rPr>
      </w:pPr>
      <w:r>
        <w:rPr>
          <w:noProof/>
          <w:szCs w:val="21"/>
        </w:rPr>
        <w:drawing>
          <wp:anchor distT="0" distB="0" distL="114300" distR="114300" simplePos="0" relativeHeight="251660288" behindDoc="1" locked="0" layoutInCell="1" allowOverlap="1" wp14:anchorId="642CCA0B" wp14:editId="255002A8">
            <wp:simplePos x="0" y="0"/>
            <wp:positionH relativeFrom="column">
              <wp:posOffset>4870450</wp:posOffset>
            </wp:positionH>
            <wp:positionV relativeFrom="paragraph">
              <wp:posOffset>466090</wp:posOffset>
            </wp:positionV>
            <wp:extent cx="656590" cy="173990"/>
            <wp:effectExtent l="0" t="0" r="0" b="0"/>
            <wp:wrapTight wrapText="bothSides">
              <wp:wrapPolygon edited="0">
                <wp:start x="0" y="0"/>
                <wp:lineTo x="0" y="18920"/>
                <wp:lineTo x="20681" y="18920"/>
                <wp:lineTo x="20681" y="0"/>
                <wp:lineTo x="0" y="0"/>
              </wp:wrapPolygon>
            </wp:wrapTight>
            <wp:docPr id="18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1"/>
                    <pic:cNvPicPr>
                      <a:picLocks noChangeAspect="1"/>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656590" cy="173990"/>
                    </a:xfrm>
                    <a:prstGeom prst="rect">
                      <a:avLst/>
                    </a:prstGeom>
                    <a:noFill/>
                    <a:ln>
                      <a:noFill/>
                    </a:ln>
                  </pic:spPr>
                </pic:pic>
              </a:graphicData>
            </a:graphic>
          </wp:anchor>
        </w:drawing>
      </w: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szCs w:val="21"/>
        </w:rPr>
        <w:instrText>例</w:instrText>
      </w:r>
      <w:r>
        <w:rPr>
          <w:rFonts w:hint="eastAsia"/>
          <w:szCs w:val="21"/>
        </w:rPr>
        <w:instrText>2</w:instrText>
      </w:r>
      <w:r>
        <w:rPr>
          <w:rFonts w:eastAsia="黑体" w:hint="eastAsia"/>
          <w:szCs w:val="21"/>
        </w:rPr>
        <w:instrText>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0982A7C6" wp14:editId="746B0801">
            <wp:extent cx="27940" cy="106680"/>
            <wp:effectExtent l="0" t="0" r="10160" b="7620"/>
            <wp:docPr id="18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9"/>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导学探究</w:t>
      </w: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491F0D97" wp14:editId="4759442E">
            <wp:extent cx="27940" cy="106680"/>
            <wp:effectExtent l="0" t="0" r="10160" b="7620"/>
            <wp:docPr id="18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0"/>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szCs w:val="21"/>
        </w:rPr>
        <w:t xml:space="preserve">　</w:t>
      </w:r>
      <w:r>
        <w:rPr>
          <w:szCs w:val="21"/>
        </w:rPr>
        <w:t>(1)</w:t>
      </w:r>
      <w:r>
        <w:rPr>
          <w:szCs w:val="21"/>
        </w:rPr>
        <w:t>如图</w:t>
      </w:r>
      <w:r>
        <w:rPr>
          <w:szCs w:val="21"/>
        </w:rPr>
        <w:t>2</w:t>
      </w:r>
      <w:r>
        <w:rPr>
          <w:szCs w:val="21"/>
        </w:rPr>
        <w:t>所示，在正点电荷</w:t>
      </w:r>
      <w:r>
        <w:rPr>
          <w:i/>
          <w:szCs w:val="21"/>
        </w:rPr>
        <w:t>Q</w:t>
      </w:r>
      <w:r>
        <w:rPr>
          <w:szCs w:val="21"/>
        </w:rPr>
        <w:t>的电场中，</w:t>
      </w:r>
      <w:r>
        <w:rPr>
          <w:i/>
          <w:szCs w:val="21"/>
        </w:rPr>
        <w:t>P</w:t>
      </w:r>
      <w:r>
        <w:rPr>
          <w:szCs w:val="21"/>
        </w:rPr>
        <w:t>点到</w:t>
      </w:r>
      <w:r>
        <w:rPr>
          <w:i/>
          <w:szCs w:val="21"/>
        </w:rPr>
        <w:t>Q</w:t>
      </w:r>
      <w:r>
        <w:rPr>
          <w:szCs w:val="21"/>
        </w:rPr>
        <w:t>的距离为</w:t>
      </w:r>
      <w:r>
        <w:rPr>
          <w:i/>
          <w:szCs w:val="21"/>
        </w:rPr>
        <w:t>r</w:t>
      </w:r>
      <w:r>
        <w:rPr>
          <w:szCs w:val="21"/>
        </w:rPr>
        <w:t>，则</w:t>
      </w:r>
      <w:r>
        <w:rPr>
          <w:i/>
          <w:szCs w:val="21"/>
        </w:rPr>
        <w:t>Q</w:t>
      </w:r>
      <w:r>
        <w:rPr>
          <w:szCs w:val="21"/>
        </w:rPr>
        <w:t>在</w:t>
      </w:r>
      <w:r>
        <w:rPr>
          <w:i/>
          <w:szCs w:val="21"/>
        </w:rPr>
        <w:t>P</w:t>
      </w:r>
      <w:r>
        <w:rPr>
          <w:szCs w:val="21"/>
        </w:rPr>
        <w:t>点的电场强度是多大？方向如何？</w:t>
      </w:r>
    </w:p>
    <w:p w14:paraId="67BF2A2E" w14:textId="77777777" w:rsidR="00074F1C" w:rsidRDefault="00074F1C" w:rsidP="00074F1C">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 xml:space="preserve">\\A56.TIF" \* MERGEFORMAT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\\A56.TIF"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\\word\\A56.TIF"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"D:\\</w:instrText>
      </w:r>
      <w:r>
        <w:rPr>
          <w:rFonts w:hint="eastAsia"/>
          <w:szCs w:val="21"/>
        </w:rPr>
        <w:instrText>张梦梦</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看</w:instrText>
      </w:r>
      <w:r>
        <w:rPr>
          <w:rFonts w:hint="eastAsia"/>
          <w:szCs w:val="21"/>
        </w:rPr>
        <w:instrText>ppt\\</w:instrText>
      </w:r>
      <w:r>
        <w:rPr>
          <w:rFonts w:hint="eastAsia"/>
          <w:szCs w:val="21"/>
        </w:rPr>
        <w:instrText>物理</w:instrText>
      </w:r>
      <w:r>
        <w:rPr>
          <w:rFonts w:hint="eastAsia"/>
          <w:szCs w:val="21"/>
        </w:rPr>
        <w:instrText>\\</w:instrText>
      </w:r>
      <w:r>
        <w:rPr>
          <w:rFonts w:hint="eastAsia"/>
          <w:szCs w:val="21"/>
        </w:rPr>
        <w:instrText>物理</w:instrText>
      </w:r>
      <w:r>
        <w:rPr>
          <w:rFonts w:hint="eastAsia"/>
          <w:szCs w:val="21"/>
        </w:rPr>
        <w:instrText xml:space="preserve"> </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全书完整的</w:instrText>
      </w:r>
      <w:r>
        <w:rPr>
          <w:rFonts w:hint="eastAsia"/>
          <w:szCs w:val="21"/>
        </w:rPr>
        <w:instrText>Word</w:instrText>
      </w:r>
      <w:r>
        <w:rPr>
          <w:rFonts w:hint="eastAsia"/>
          <w:szCs w:val="21"/>
        </w:rPr>
        <w:instrText>版文档</w:instrText>
      </w:r>
      <w:r>
        <w:rPr>
          <w:rFonts w:hint="eastAsia"/>
          <w:szCs w:val="21"/>
        </w:rPr>
        <w:instrText>\\</w:instrText>
      </w:r>
      <w:r>
        <w:rPr>
          <w:rFonts w:hint="eastAsia"/>
          <w:szCs w:val="21"/>
        </w:rPr>
        <w:instrText>第九章</w:instrText>
      </w:r>
      <w:r>
        <w:rPr>
          <w:rFonts w:hint="eastAsia"/>
          <w:szCs w:val="21"/>
        </w:rPr>
        <w:instrText>\\A56.TIF"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14:paraId="2BC215FB" w14:textId="77777777" w:rsidR="00074F1C" w:rsidRDefault="00074F1C" w:rsidP="00074F1C">
      <w:pPr>
        <w:tabs>
          <w:tab w:val="left" w:pos="3402"/>
        </w:tabs>
        <w:snapToGrid w:val="0"/>
        <w:spacing w:line="360" w:lineRule="auto"/>
        <w:jc w:val="center"/>
        <w:rPr>
          <w:szCs w:val="21"/>
        </w:rPr>
      </w:pPr>
      <w:r>
        <w:rPr>
          <w:rFonts w:hint="eastAsia"/>
          <w:szCs w:val="21"/>
        </w:rPr>
        <w:t xml:space="preserve"> </w:t>
      </w:r>
      <w:r>
        <w:rPr>
          <w:szCs w:val="21"/>
        </w:rPr>
        <w:t xml:space="preserve">                                                                     </w:t>
      </w:r>
      <w:r>
        <w:rPr>
          <w:szCs w:val="21"/>
        </w:rPr>
        <w:t>图</w:t>
      </w:r>
      <w:r>
        <w:rPr>
          <w:szCs w:val="21"/>
        </w:rPr>
        <w:t>2</w:t>
      </w:r>
    </w:p>
    <w:p w14:paraId="4FD20DE8" w14:textId="77777777" w:rsidR="00074F1C" w:rsidRDefault="00074F1C" w:rsidP="00074F1C">
      <w:pPr>
        <w:tabs>
          <w:tab w:val="left" w:pos="3402"/>
        </w:tabs>
        <w:snapToGrid w:val="0"/>
        <w:spacing w:line="360" w:lineRule="auto"/>
        <w:rPr>
          <w:szCs w:val="21"/>
        </w:rPr>
      </w:pPr>
      <w:r>
        <w:rPr>
          <w:noProof/>
          <w:szCs w:val="21"/>
        </w:rPr>
        <w:drawing>
          <wp:anchor distT="0" distB="0" distL="114300" distR="114300" simplePos="0" relativeHeight="251661312" behindDoc="1" locked="0" layoutInCell="1" allowOverlap="1" wp14:anchorId="469968E2" wp14:editId="06598D95">
            <wp:simplePos x="0" y="0"/>
            <wp:positionH relativeFrom="column">
              <wp:posOffset>4916170</wp:posOffset>
            </wp:positionH>
            <wp:positionV relativeFrom="paragraph">
              <wp:posOffset>141605</wp:posOffset>
            </wp:positionV>
            <wp:extent cx="779780" cy="740410"/>
            <wp:effectExtent l="0" t="0" r="1270" b="2540"/>
            <wp:wrapTight wrapText="bothSides">
              <wp:wrapPolygon edited="0">
                <wp:start x="0" y="0"/>
                <wp:lineTo x="0" y="21118"/>
                <wp:lineTo x="21107" y="21118"/>
                <wp:lineTo x="21107" y="0"/>
                <wp:lineTo x="0" y="0"/>
              </wp:wrapPolygon>
            </wp:wrapTight>
            <wp:docPr id="1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2"/>
                    <pic:cNvPicPr>
                      <a:picLocks noChangeAspect="1"/>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779780" cy="740410"/>
                    </a:xfrm>
                    <a:prstGeom prst="rect">
                      <a:avLst/>
                    </a:prstGeom>
                    <a:noFill/>
                    <a:ln>
                      <a:noFill/>
                    </a:ln>
                  </pic:spPr>
                </pic:pic>
              </a:graphicData>
            </a:graphic>
          </wp:anchor>
        </w:drawing>
      </w:r>
      <w:r>
        <w:rPr>
          <w:szCs w:val="21"/>
        </w:rPr>
        <w:t>(2)</w:t>
      </w:r>
      <w:r>
        <w:rPr>
          <w:szCs w:val="21"/>
        </w:rPr>
        <w:t>如果再有一正点电荷</w:t>
      </w:r>
      <w:r>
        <w:rPr>
          <w:i/>
          <w:szCs w:val="21"/>
        </w:rPr>
        <w:t>Q</w:t>
      </w:r>
      <w:r>
        <w:rPr>
          <w:rFonts w:ascii="宋体" w:hAnsi="宋体"/>
          <w:szCs w:val="21"/>
        </w:rPr>
        <w:t>′</w:t>
      </w:r>
      <w:r>
        <w:rPr>
          <w:szCs w:val="21"/>
        </w:rPr>
        <w:t>＝</w:t>
      </w:r>
      <w:r>
        <w:rPr>
          <w:i/>
          <w:szCs w:val="21"/>
        </w:rPr>
        <w:t>Q</w:t>
      </w:r>
      <w:r>
        <w:rPr>
          <w:szCs w:val="21"/>
        </w:rPr>
        <w:t>，放在如图</w:t>
      </w:r>
      <w:r>
        <w:rPr>
          <w:szCs w:val="21"/>
        </w:rPr>
        <w:t>3</w:t>
      </w:r>
      <w:r>
        <w:rPr>
          <w:szCs w:val="21"/>
        </w:rPr>
        <w:t>所示的位置，</w:t>
      </w:r>
      <w:r>
        <w:rPr>
          <w:i/>
          <w:szCs w:val="21"/>
        </w:rPr>
        <w:t>P</w:t>
      </w:r>
      <w:r>
        <w:rPr>
          <w:szCs w:val="21"/>
        </w:rPr>
        <w:t>点的电场强度多大？</w:t>
      </w:r>
    </w:p>
    <w:p w14:paraId="486C614F" w14:textId="77777777" w:rsidR="00074F1C" w:rsidRDefault="00074F1C" w:rsidP="00074F1C">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 xml:space="preserve">\\A57.TIF" \* MERGEFORMAT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\\A57.TIF"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\\word\\A57.TIF"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"D:\\</w:instrText>
      </w:r>
      <w:r>
        <w:rPr>
          <w:rFonts w:hint="eastAsia"/>
          <w:szCs w:val="21"/>
        </w:rPr>
        <w:instrText>张梦梦</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看</w:instrText>
      </w:r>
      <w:r>
        <w:rPr>
          <w:rFonts w:hint="eastAsia"/>
          <w:szCs w:val="21"/>
        </w:rPr>
        <w:instrText>ppt\\</w:instrText>
      </w:r>
      <w:r>
        <w:rPr>
          <w:rFonts w:hint="eastAsia"/>
          <w:szCs w:val="21"/>
        </w:rPr>
        <w:instrText>物理</w:instrText>
      </w:r>
      <w:r>
        <w:rPr>
          <w:rFonts w:hint="eastAsia"/>
          <w:szCs w:val="21"/>
        </w:rPr>
        <w:instrText>\\</w:instrText>
      </w:r>
      <w:r>
        <w:rPr>
          <w:rFonts w:hint="eastAsia"/>
          <w:szCs w:val="21"/>
        </w:rPr>
        <w:instrText>物理</w:instrText>
      </w:r>
      <w:r>
        <w:rPr>
          <w:rFonts w:hint="eastAsia"/>
          <w:szCs w:val="21"/>
        </w:rPr>
        <w:instrText xml:space="preserve"> </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instrText>
      </w:r>
      <w:r>
        <w:rPr>
          <w:rFonts w:hint="eastAsia"/>
          <w:szCs w:val="21"/>
        </w:rPr>
        <w:instrText>全书完整的</w:instrText>
      </w:r>
      <w:r>
        <w:rPr>
          <w:rFonts w:hint="eastAsia"/>
          <w:szCs w:val="21"/>
        </w:rPr>
        <w:instrText>Word</w:instrText>
      </w:r>
      <w:r>
        <w:rPr>
          <w:rFonts w:hint="eastAsia"/>
          <w:szCs w:val="21"/>
        </w:rPr>
        <w:instrText>版文档</w:instrText>
      </w:r>
      <w:r>
        <w:rPr>
          <w:rFonts w:hint="eastAsia"/>
          <w:szCs w:val="21"/>
        </w:rPr>
        <w:instrText>\\</w:instrText>
      </w:r>
      <w:r>
        <w:rPr>
          <w:rFonts w:hint="eastAsia"/>
          <w:szCs w:val="21"/>
        </w:rPr>
        <w:instrText>第九章</w:instrText>
      </w:r>
      <w:r>
        <w:rPr>
          <w:rFonts w:hint="eastAsia"/>
          <w:szCs w:val="21"/>
        </w:rPr>
        <w:instrText>\\A57.TIF"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14:paraId="00DE0059" w14:textId="77777777" w:rsidR="00074F1C" w:rsidRDefault="00074F1C" w:rsidP="00074F1C">
      <w:pPr>
        <w:tabs>
          <w:tab w:val="left" w:pos="3402"/>
        </w:tabs>
        <w:snapToGrid w:val="0"/>
        <w:spacing w:line="360" w:lineRule="auto"/>
        <w:jc w:val="center"/>
        <w:rPr>
          <w:szCs w:val="21"/>
        </w:rPr>
      </w:pPr>
    </w:p>
    <w:p w14:paraId="5FC01858" w14:textId="77777777" w:rsidR="00074F1C" w:rsidRDefault="00074F1C" w:rsidP="00074F1C">
      <w:pPr>
        <w:tabs>
          <w:tab w:val="left" w:pos="3402"/>
        </w:tabs>
        <w:snapToGrid w:val="0"/>
        <w:spacing w:line="360" w:lineRule="auto"/>
        <w:jc w:val="center"/>
        <w:rPr>
          <w:szCs w:val="21"/>
        </w:rPr>
      </w:pPr>
    </w:p>
    <w:p w14:paraId="6772C2C8" w14:textId="77777777" w:rsidR="00074F1C" w:rsidRDefault="00074F1C" w:rsidP="00074F1C">
      <w:pPr>
        <w:tabs>
          <w:tab w:val="left" w:pos="3402"/>
        </w:tabs>
        <w:snapToGrid w:val="0"/>
        <w:spacing w:line="360" w:lineRule="auto"/>
        <w:jc w:val="right"/>
        <w:rPr>
          <w:szCs w:val="21"/>
        </w:rPr>
      </w:pPr>
      <w:r>
        <w:rPr>
          <w:szCs w:val="21"/>
        </w:rPr>
        <w:t>图</w:t>
      </w:r>
      <w:r>
        <w:rPr>
          <w:szCs w:val="21"/>
        </w:rPr>
        <w:t>3</w:t>
      </w:r>
      <w:r>
        <w:rPr>
          <w:szCs w:val="21"/>
        </w:rPr>
        <w:fldChar w:fldCharType="begin"/>
      </w:r>
      <w:r>
        <w:rPr>
          <w:rFonts w:hint="eastAsia"/>
          <w:szCs w:val="21"/>
        </w:rPr>
        <w:instrText xml:space="preserve"> 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 xml:space="preserve">\\A58.TIF" \* MERGEFORMAT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\\A58.TIF"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"I:\\</w:instrText>
      </w:r>
      <w:r>
        <w:rPr>
          <w:rFonts w:hint="eastAsia"/>
          <w:szCs w:val="21"/>
        </w:rPr>
        <w:instrText>王真</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物理</w:instrText>
      </w:r>
      <w:r>
        <w:rPr>
          <w:rFonts w:hint="eastAsia"/>
          <w:szCs w:val="21"/>
        </w:rPr>
        <w:instrText>\\</w:instrText>
      </w:r>
      <w:r>
        <w:rPr>
          <w:rFonts w:hint="eastAsia"/>
          <w:szCs w:val="21"/>
        </w:rPr>
        <w:instrText>人教</w:instrText>
      </w:r>
      <w:r>
        <w:rPr>
          <w:rFonts w:hint="eastAsia"/>
          <w:szCs w:val="21"/>
        </w:rPr>
        <w:instrText xml:space="preserve"> </w:instrText>
      </w:r>
      <w:r>
        <w:rPr>
          <w:rFonts w:hint="eastAsia"/>
          <w:szCs w:val="21"/>
        </w:rPr>
        <w:instrText>必修第三册</w:instrText>
      </w:r>
      <w:r>
        <w:rPr>
          <w:rFonts w:hint="eastAsia"/>
          <w:szCs w:val="21"/>
        </w:rPr>
        <w:instrText xml:space="preserve"> </w:instrText>
      </w:r>
      <w:r>
        <w:rPr>
          <w:rFonts w:hint="eastAsia"/>
          <w:szCs w:val="21"/>
        </w:rPr>
        <w:instrText>苏京</w:instrText>
      </w:r>
      <w:r>
        <w:rPr>
          <w:rFonts w:hint="eastAsia"/>
          <w:szCs w:val="21"/>
        </w:rPr>
        <w:instrText>\\word\\A58.TIF" \* MERGEFORMATINET</w:instrText>
      </w:r>
      <w:r>
        <w:rPr>
          <w:szCs w:val="21"/>
        </w:rPr>
        <w:instrText xml:space="preserve"> </w:instrText>
      </w:r>
      <w:r>
        <w:rPr>
          <w:szCs w:val="21"/>
        </w:rPr>
        <w:fldChar w:fldCharType="end"/>
      </w:r>
      <w:r>
        <w:rPr>
          <w:szCs w:val="21"/>
        </w:rPr>
        <w:fldChar w:fldCharType="end"/>
      </w:r>
      <w:r>
        <w:rPr>
          <w:szCs w:val="21"/>
        </w:rPr>
        <w:fldChar w:fldCharType="end"/>
      </w:r>
    </w:p>
    <w:p w14:paraId="38A75DA8" w14:textId="77777777" w:rsidR="00074F1C" w:rsidRDefault="00074F1C" w:rsidP="00074F1C">
      <w:pPr>
        <w:tabs>
          <w:tab w:val="left" w:pos="3402"/>
        </w:tabs>
        <w:snapToGrid w:val="0"/>
        <w:spacing w:line="360" w:lineRule="auto"/>
        <w:rPr>
          <w:szCs w:val="21"/>
        </w:rPr>
      </w:pP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左括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34993AB0" wp14:editId="756D3632">
            <wp:extent cx="27940" cy="106680"/>
            <wp:effectExtent l="0" t="0" r="10160" b="7620"/>
            <wp:docPr id="19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4"/>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知识深化</w:t>
      </w:r>
      <w:r>
        <w:rPr>
          <w:rFonts w:eastAsia="黑体"/>
          <w:szCs w:val="21"/>
        </w:rPr>
        <w:fldChar w:fldCharType="begin"/>
      </w:r>
      <w:r>
        <w:rPr>
          <w:rFonts w:eastAsia="黑体" w:hint="eastAsia"/>
          <w:szCs w:val="21"/>
        </w:rPr>
        <w:instrText xml:space="preserve"> 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 xml:space="preserve">.TIF"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"I:\\</w:instrText>
      </w:r>
      <w:r>
        <w:rPr>
          <w:rFonts w:eastAsia="黑体" w:hint="eastAsia"/>
          <w:szCs w:val="21"/>
        </w:rPr>
        <w:instrText>王真</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物理</w:instrText>
      </w:r>
      <w:r>
        <w:rPr>
          <w:rFonts w:eastAsia="黑体" w:hint="eastAsia"/>
          <w:szCs w:val="21"/>
        </w:rPr>
        <w:instrText>\\</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\\word\\</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eastAsia="黑体" w:hint="eastAsia"/>
          <w:szCs w:val="21"/>
        </w:rPr>
        <w:instrText>INCLUDEPICTURE  "D:\\</w:instrText>
      </w:r>
      <w:r>
        <w:rPr>
          <w:rFonts w:eastAsia="黑体" w:hint="eastAsia"/>
          <w:szCs w:val="21"/>
        </w:rPr>
        <w:instrText>张梦梦</w:instrText>
      </w:r>
      <w:r>
        <w:rPr>
          <w:rFonts w:eastAsia="黑体" w:hint="eastAsia"/>
          <w:szCs w:val="21"/>
        </w:rPr>
        <w:instrText>\\2021\\</w:instrText>
      </w:r>
      <w:r>
        <w:rPr>
          <w:rFonts w:eastAsia="黑体" w:hint="eastAsia"/>
          <w:szCs w:val="21"/>
        </w:rPr>
        <w:instrText>同步</w:instrText>
      </w:r>
      <w:r>
        <w:rPr>
          <w:rFonts w:eastAsia="黑体" w:hint="eastAsia"/>
          <w:szCs w:val="21"/>
        </w:rPr>
        <w:instrText>\\</w:instrText>
      </w:r>
      <w:r>
        <w:rPr>
          <w:rFonts w:eastAsia="黑体" w:hint="eastAsia"/>
          <w:szCs w:val="21"/>
        </w:rPr>
        <w:instrText>看</w:instrText>
      </w:r>
      <w:r>
        <w:rPr>
          <w:rFonts w:eastAsia="黑体" w:hint="eastAsia"/>
          <w:szCs w:val="21"/>
        </w:rPr>
        <w:instrText>ppt\\</w:instrText>
      </w:r>
      <w:r>
        <w:rPr>
          <w:rFonts w:eastAsia="黑体" w:hint="eastAsia"/>
          <w:szCs w:val="21"/>
        </w:rPr>
        <w:instrText>物理</w:instrText>
      </w:r>
      <w:r>
        <w:rPr>
          <w:rFonts w:eastAsia="黑体" w:hint="eastAsia"/>
          <w:szCs w:val="21"/>
        </w:rPr>
        <w:instrText>\\</w:instrText>
      </w:r>
      <w:r>
        <w:rPr>
          <w:rFonts w:eastAsia="黑体" w:hint="eastAsia"/>
          <w:szCs w:val="21"/>
        </w:rPr>
        <w:instrText>物理</w:instrText>
      </w:r>
      <w:r>
        <w:rPr>
          <w:rFonts w:eastAsia="黑体" w:hint="eastAsia"/>
          <w:szCs w:val="21"/>
        </w:rPr>
        <w:instrText xml:space="preserve"> </w:instrText>
      </w:r>
      <w:r>
        <w:rPr>
          <w:rFonts w:eastAsia="黑体" w:hint="eastAsia"/>
          <w:szCs w:val="21"/>
        </w:rPr>
        <w:instrText>人教</w:instrText>
      </w:r>
      <w:r>
        <w:rPr>
          <w:rFonts w:eastAsia="黑体" w:hint="eastAsia"/>
          <w:szCs w:val="21"/>
        </w:rPr>
        <w:instrText xml:space="preserve"> </w:instrText>
      </w:r>
      <w:r>
        <w:rPr>
          <w:rFonts w:eastAsia="黑体" w:hint="eastAsia"/>
          <w:szCs w:val="21"/>
        </w:rPr>
        <w:instrText>必修第三册</w:instrText>
      </w:r>
      <w:r>
        <w:rPr>
          <w:rFonts w:eastAsia="黑体" w:hint="eastAsia"/>
          <w:szCs w:val="21"/>
        </w:rPr>
        <w:instrText xml:space="preserve"> </w:instrText>
      </w:r>
      <w:r>
        <w:rPr>
          <w:rFonts w:eastAsia="黑体" w:hint="eastAsia"/>
          <w:szCs w:val="21"/>
        </w:rPr>
        <w:instrText>苏京</w:instrText>
      </w:r>
      <w:r>
        <w:rPr>
          <w:rFonts w:eastAsia="黑体" w:hint="eastAsia"/>
          <w:szCs w:val="21"/>
        </w:rPr>
        <w:instrText>\\</w:instrText>
      </w:r>
      <w:r>
        <w:rPr>
          <w:rFonts w:eastAsia="黑体" w:hint="eastAsia"/>
          <w:szCs w:val="21"/>
        </w:rPr>
        <w:instrText>全书完整的</w:instrText>
      </w:r>
      <w:r>
        <w:rPr>
          <w:rFonts w:eastAsia="黑体" w:hint="eastAsia"/>
          <w:szCs w:val="21"/>
        </w:rPr>
        <w:instrText>Word</w:instrText>
      </w:r>
      <w:r>
        <w:rPr>
          <w:rFonts w:eastAsia="黑体" w:hint="eastAsia"/>
          <w:szCs w:val="21"/>
        </w:rPr>
        <w:instrText>版文档</w:instrText>
      </w:r>
      <w:r>
        <w:rPr>
          <w:rFonts w:eastAsia="黑体" w:hint="eastAsia"/>
          <w:szCs w:val="21"/>
        </w:rPr>
        <w:instrText>\\</w:instrText>
      </w:r>
      <w:r>
        <w:rPr>
          <w:rFonts w:eastAsia="黑体" w:hint="eastAsia"/>
          <w:szCs w:val="21"/>
        </w:rPr>
        <w:instrText>第九章</w:instrText>
      </w:r>
      <w:r>
        <w:rPr>
          <w:rFonts w:eastAsia="黑体" w:hint="eastAsia"/>
          <w:szCs w:val="21"/>
        </w:rPr>
        <w:instrText>\\</w:instrText>
      </w:r>
      <w:r>
        <w:rPr>
          <w:rFonts w:eastAsia="黑体" w:hint="eastAsia"/>
          <w:szCs w:val="21"/>
        </w:rPr>
        <w:instrText>右括</w:instrText>
      </w:r>
      <w:r>
        <w:rPr>
          <w:rFonts w:eastAsia="黑体" w:hint="eastAsia"/>
          <w:szCs w:val="21"/>
        </w:rPr>
        <w:instrText>.TIF" \* MERGEFORMATINET</w:instrText>
      </w:r>
      <w:r>
        <w:rPr>
          <w:rFonts w:eastAsia="黑体"/>
          <w:szCs w:val="21"/>
        </w:rPr>
        <w:instrText xml:space="preserve"> </w:instrText>
      </w:r>
      <w:r>
        <w:rPr>
          <w:rFonts w:eastAsia="黑体"/>
          <w:szCs w:val="21"/>
        </w:rPr>
        <w:fldChar w:fldCharType="separate"/>
      </w:r>
      <w:r>
        <w:rPr>
          <w:rFonts w:eastAsia="黑体"/>
          <w:noProof/>
          <w:szCs w:val="21"/>
        </w:rPr>
        <w:drawing>
          <wp:inline distT="0" distB="0" distL="114300" distR="114300" wp14:anchorId="79C50835" wp14:editId="16D8D6C3">
            <wp:extent cx="27940" cy="106680"/>
            <wp:effectExtent l="0" t="0" r="10160" b="7620"/>
            <wp:docPr id="19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5"/>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p>
    <w:p w14:paraId="07C0B832" w14:textId="77777777" w:rsidR="00074F1C" w:rsidRDefault="00074F1C" w:rsidP="00074F1C">
      <w:pPr>
        <w:tabs>
          <w:tab w:val="left" w:pos="3402"/>
        </w:tabs>
        <w:snapToGrid w:val="0"/>
        <w:spacing w:line="360" w:lineRule="auto"/>
        <w:rPr>
          <w:szCs w:val="21"/>
        </w:rPr>
      </w:pPr>
      <w:r>
        <w:rPr>
          <w:szCs w:val="21"/>
        </w:rPr>
        <w:t>1</w:t>
      </w:r>
      <w:r>
        <w:rPr>
          <w:szCs w:val="21"/>
        </w:rPr>
        <w:t>．对点电荷场强公式</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的理解．</w:t>
      </w:r>
    </w:p>
    <w:p w14:paraId="0767188E" w14:textId="77777777" w:rsidR="00074F1C" w:rsidRDefault="00074F1C" w:rsidP="00074F1C">
      <w:pPr>
        <w:tabs>
          <w:tab w:val="left" w:pos="3402"/>
        </w:tabs>
        <w:snapToGrid w:val="0"/>
        <w:spacing w:line="360" w:lineRule="auto"/>
        <w:rPr>
          <w:szCs w:val="21"/>
        </w:rPr>
      </w:pPr>
      <w:r>
        <w:rPr>
          <w:szCs w:val="21"/>
        </w:rPr>
        <w:t>(1)</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仅适用于真空中的点电荷的电场，而</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适用于任何电场．</w:t>
      </w:r>
    </w:p>
    <w:p w14:paraId="1925B084" w14:textId="77777777" w:rsidR="00074F1C" w:rsidRDefault="00074F1C" w:rsidP="00074F1C">
      <w:pPr>
        <w:tabs>
          <w:tab w:val="left" w:pos="3402"/>
        </w:tabs>
        <w:snapToGrid w:val="0"/>
        <w:spacing w:line="360" w:lineRule="auto"/>
        <w:rPr>
          <w:szCs w:val="21"/>
        </w:rPr>
      </w:pPr>
      <w:r>
        <w:rPr>
          <w:szCs w:val="21"/>
        </w:rPr>
        <w:t>(2)</w:t>
      </w:r>
      <w:r>
        <w:rPr>
          <w:szCs w:val="21"/>
        </w:rPr>
        <w:t>在计算式</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中，</w:t>
      </w:r>
      <w:r>
        <w:rPr>
          <w:i/>
          <w:szCs w:val="21"/>
        </w:rPr>
        <w:t>r</w:t>
      </w:r>
      <w:r>
        <w:rPr>
          <w:rFonts w:ascii="宋体" w:hAnsi="宋体"/>
          <w:szCs w:val="21"/>
        </w:rPr>
        <w:t>→</w:t>
      </w:r>
      <w:r>
        <w:rPr>
          <w:szCs w:val="21"/>
        </w:rPr>
        <w:t>0</w:t>
      </w:r>
      <w:r>
        <w:rPr>
          <w:szCs w:val="21"/>
        </w:rPr>
        <w:t>时，电场强度</w:t>
      </w:r>
      <w:r>
        <w:rPr>
          <w:i/>
          <w:szCs w:val="21"/>
        </w:rPr>
        <w:t>E</w:t>
      </w:r>
      <w:r>
        <w:rPr>
          <w:szCs w:val="21"/>
        </w:rPr>
        <w:t>不可以认为无穷大．因为</w:t>
      </w:r>
      <w:r>
        <w:rPr>
          <w:i/>
          <w:szCs w:val="21"/>
        </w:rPr>
        <w:t>r</w:t>
      </w:r>
      <w:r>
        <w:rPr>
          <w:rFonts w:ascii="宋体" w:hAnsi="宋体"/>
          <w:szCs w:val="21"/>
        </w:rPr>
        <w:t>→</w:t>
      </w:r>
      <w:r>
        <w:rPr>
          <w:szCs w:val="21"/>
        </w:rPr>
        <w:t>0</w:t>
      </w:r>
      <w:r>
        <w:rPr>
          <w:szCs w:val="21"/>
        </w:rPr>
        <w:t>时，带电荷量为</w:t>
      </w:r>
      <w:r>
        <w:rPr>
          <w:i/>
          <w:szCs w:val="21"/>
        </w:rPr>
        <w:t>Q</w:t>
      </w:r>
      <w:r>
        <w:rPr>
          <w:szCs w:val="21"/>
        </w:rPr>
        <w:t>的物体就不能看成点电荷了．</w:t>
      </w:r>
    </w:p>
    <w:p w14:paraId="55F182E1" w14:textId="77777777" w:rsidR="00074F1C" w:rsidRDefault="00074F1C" w:rsidP="00074F1C">
      <w:pPr>
        <w:tabs>
          <w:tab w:val="left" w:pos="3402"/>
        </w:tabs>
        <w:snapToGrid w:val="0"/>
        <w:spacing w:line="360" w:lineRule="auto"/>
        <w:rPr>
          <w:szCs w:val="21"/>
        </w:rPr>
      </w:pPr>
      <w:r>
        <w:rPr>
          <w:szCs w:val="21"/>
        </w:rPr>
        <w:t>2</w:t>
      </w:r>
      <w:r>
        <w:rPr>
          <w:szCs w:val="21"/>
        </w:rPr>
        <w:t>．均匀带电球体之外某点的电场强度</w:t>
      </w:r>
      <w:r>
        <w:rPr>
          <w:i/>
          <w:szCs w:val="21"/>
        </w:rPr>
        <w:t>E</w:t>
      </w:r>
      <w:r>
        <w:rPr>
          <w:szCs w:val="21"/>
        </w:rPr>
        <w:t>＝</w:t>
      </w:r>
      <w:r>
        <w:rPr>
          <w:szCs w:val="21"/>
        </w:rPr>
        <w:fldChar w:fldCharType="begin"/>
      </w:r>
      <w:r>
        <w:rPr>
          <w:szCs w:val="21"/>
        </w:rPr>
        <w:instrText>eq \f(</w:instrText>
      </w:r>
      <w:r>
        <w:rPr>
          <w:i/>
          <w:szCs w:val="21"/>
        </w:rPr>
        <w:instrText>kQ,r</w:instrText>
      </w:r>
      <w:r>
        <w:rPr>
          <w:szCs w:val="21"/>
          <w:vertAlign w:val="superscript"/>
        </w:rPr>
        <w:instrText>2</w:instrText>
      </w:r>
      <w:r>
        <w:rPr>
          <w:szCs w:val="21"/>
        </w:rPr>
        <w:instrText>)</w:instrText>
      </w:r>
      <w:r>
        <w:rPr>
          <w:szCs w:val="21"/>
        </w:rPr>
        <w:fldChar w:fldCharType="end"/>
      </w:r>
      <w:r>
        <w:rPr>
          <w:szCs w:val="21"/>
        </w:rPr>
        <w:t>，式中</w:t>
      </w:r>
      <w:r>
        <w:rPr>
          <w:i/>
          <w:szCs w:val="21"/>
        </w:rPr>
        <w:t>r</w:t>
      </w:r>
      <w:r>
        <w:rPr>
          <w:szCs w:val="21"/>
        </w:rPr>
        <w:t>为球心到该点的距离．</w:t>
      </w:r>
    </w:p>
    <w:p w14:paraId="2D36E428" w14:textId="77777777" w:rsidR="00074F1C" w:rsidRDefault="00074F1C" w:rsidP="00074F1C">
      <w:pPr>
        <w:tabs>
          <w:tab w:val="left" w:pos="3402"/>
        </w:tabs>
        <w:snapToGrid w:val="0"/>
        <w:spacing w:line="360" w:lineRule="auto"/>
        <w:rPr>
          <w:szCs w:val="21"/>
        </w:rPr>
      </w:pPr>
      <w:r>
        <w:rPr>
          <w:szCs w:val="21"/>
        </w:rPr>
        <w:t>3</w:t>
      </w:r>
      <w:r>
        <w:rPr>
          <w:szCs w:val="21"/>
        </w:rPr>
        <w:t>．电场强度是矢量，对于同一直线上电场强度的合成，可先规定正方向，进而把矢量运算转化成代数运算，对于互成角度的电场强度的叠加，合成时遵循平行四边形定则．</w:t>
      </w:r>
    </w:p>
    <w:p w14:paraId="2DDB9405" w14:textId="77777777" w:rsidR="00074F1C" w:rsidRDefault="00074F1C" w:rsidP="00074F1C">
      <w:pPr>
        <w:tabs>
          <w:tab w:val="left" w:pos="3402"/>
        </w:tabs>
        <w:snapToGrid w:val="0"/>
        <w:spacing w:line="360" w:lineRule="auto"/>
        <w:rPr>
          <w:szCs w:val="21"/>
        </w:rPr>
      </w:pPr>
      <w:r>
        <w:rPr>
          <w:rFonts w:eastAsia="黑体"/>
          <w:szCs w:val="21"/>
        </w:rPr>
        <w:t>[</w:t>
      </w:r>
      <w:r>
        <w:rPr>
          <w:rFonts w:eastAsia="黑体"/>
          <w:szCs w:val="21"/>
        </w:rPr>
        <w:t>深度思考</w:t>
      </w:r>
      <w:r>
        <w:rPr>
          <w:rFonts w:eastAsia="黑体"/>
          <w:szCs w:val="21"/>
        </w:rPr>
        <w:t>]</w:t>
      </w:r>
      <w:r>
        <w:rPr>
          <w:szCs w:val="21"/>
        </w:rPr>
        <w:t xml:space="preserve">　对于公式</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和</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的理解，有以下说法，试判断说法的正误：</w:t>
      </w:r>
    </w:p>
    <w:p w14:paraId="5BCA5437" w14:textId="77777777" w:rsidR="00074F1C" w:rsidRDefault="00074F1C" w:rsidP="00074F1C">
      <w:pPr>
        <w:tabs>
          <w:tab w:val="left" w:pos="3402"/>
        </w:tabs>
        <w:snapToGrid w:val="0"/>
        <w:spacing w:line="360" w:lineRule="auto"/>
        <w:rPr>
          <w:szCs w:val="21"/>
        </w:rPr>
      </w:pPr>
      <w:r>
        <w:rPr>
          <w:szCs w:val="21"/>
        </w:rPr>
        <w:t>(1)</w:t>
      </w:r>
      <w:r>
        <w:rPr>
          <w:szCs w:val="21"/>
        </w:rPr>
        <w:t>根据</w:t>
      </w:r>
      <w:r>
        <w:rPr>
          <w:i/>
          <w:szCs w:val="21"/>
        </w:rPr>
        <w:t>E</w:t>
      </w:r>
      <w:r>
        <w:rPr>
          <w:szCs w:val="21"/>
        </w:rPr>
        <w:t>＝</w:t>
      </w:r>
      <w:r>
        <w:rPr>
          <w:szCs w:val="21"/>
        </w:rPr>
        <w:fldChar w:fldCharType="begin"/>
      </w:r>
      <w:r>
        <w:rPr>
          <w:szCs w:val="21"/>
        </w:rPr>
        <w:instrText>eq \f(</w:instrText>
      </w:r>
      <w:r>
        <w:rPr>
          <w:i/>
          <w:szCs w:val="21"/>
        </w:rPr>
        <w:instrText>F,q</w:instrText>
      </w:r>
      <w:r>
        <w:rPr>
          <w:szCs w:val="21"/>
        </w:rPr>
        <w:instrText>)</w:instrText>
      </w:r>
      <w:r>
        <w:rPr>
          <w:szCs w:val="21"/>
        </w:rPr>
        <w:fldChar w:fldCharType="end"/>
      </w:r>
      <w:r>
        <w:rPr>
          <w:szCs w:val="21"/>
        </w:rPr>
        <w:t>，</w:t>
      </w:r>
      <w:r>
        <w:rPr>
          <w:i/>
          <w:szCs w:val="21"/>
        </w:rPr>
        <w:t>E</w:t>
      </w:r>
      <w:r>
        <w:rPr>
          <w:szCs w:val="21"/>
        </w:rPr>
        <w:t>与</w:t>
      </w:r>
      <w:r>
        <w:rPr>
          <w:i/>
          <w:szCs w:val="21"/>
        </w:rPr>
        <w:t>F</w:t>
      </w:r>
      <w:r>
        <w:rPr>
          <w:szCs w:val="21"/>
        </w:rPr>
        <w:t>成正比，与</w:t>
      </w:r>
      <w:r>
        <w:rPr>
          <w:i/>
          <w:szCs w:val="21"/>
        </w:rPr>
        <w:t>q</w:t>
      </w:r>
      <w:r>
        <w:rPr>
          <w:szCs w:val="21"/>
        </w:rPr>
        <w:t>成反比．</w:t>
      </w:r>
    </w:p>
    <w:p w14:paraId="7C0D97FF" w14:textId="77777777" w:rsidR="00074F1C" w:rsidRDefault="00074F1C" w:rsidP="00074F1C">
      <w:pPr>
        <w:tabs>
          <w:tab w:val="left" w:pos="3402"/>
        </w:tabs>
        <w:snapToGrid w:val="0"/>
        <w:spacing w:line="360" w:lineRule="auto"/>
        <w:rPr>
          <w:szCs w:val="21"/>
        </w:rPr>
      </w:pPr>
      <w:r>
        <w:rPr>
          <w:szCs w:val="21"/>
        </w:rPr>
        <w:t>(2)</w:t>
      </w:r>
      <w:r>
        <w:rPr>
          <w:szCs w:val="21"/>
        </w:rPr>
        <w:t>根据</w:t>
      </w:r>
      <w:r>
        <w:rPr>
          <w:i/>
          <w:szCs w:val="21"/>
        </w:rPr>
        <w:t>E</w:t>
      </w:r>
      <w:r>
        <w:rPr>
          <w:szCs w:val="21"/>
        </w:rPr>
        <w:t>＝</w:t>
      </w:r>
      <w:r>
        <w:rPr>
          <w:i/>
          <w:szCs w:val="21"/>
        </w:rPr>
        <w:t>k</w:t>
      </w:r>
      <w:r>
        <w:rPr>
          <w:szCs w:val="21"/>
        </w:rPr>
        <w:fldChar w:fldCharType="begin"/>
      </w:r>
      <w:r>
        <w:rPr>
          <w:szCs w:val="21"/>
        </w:rPr>
        <w:instrText>eq \f(</w:instrText>
      </w:r>
      <w:r>
        <w:rPr>
          <w:i/>
          <w:szCs w:val="21"/>
        </w:rPr>
        <w:instrText>Q,r</w:instrText>
      </w:r>
      <w:r>
        <w:rPr>
          <w:szCs w:val="21"/>
          <w:vertAlign w:val="superscript"/>
        </w:rPr>
        <w:instrText>2</w:instrText>
      </w:r>
      <w:r>
        <w:rPr>
          <w:szCs w:val="21"/>
        </w:rPr>
        <w:instrText>)</w:instrText>
      </w:r>
      <w:r>
        <w:rPr>
          <w:szCs w:val="21"/>
        </w:rPr>
        <w:fldChar w:fldCharType="end"/>
      </w:r>
      <w:r>
        <w:rPr>
          <w:szCs w:val="21"/>
        </w:rPr>
        <w:t>，</w:t>
      </w:r>
      <w:r>
        <w:rPr>
          <w:i/>
          <w:szCs w:val="21"/>
        </w:rPr>
        <w:t>E</w:t>
      </w:r>
      <w:r>
        <w:rPr>
          <w:szCs w:val="21"/>
        </w:rPr>
        <w:t>与</w:t>
      </w:r>
      <w:r>
        <w:rPr>
          <w:i/>
          <w:szCs w:val="21"/>
        </w:rPr>
        <w:t>Q</w:t>
      </w:r>
      <w:r>
        <w:rPr>
          <w:szCs w:val="21"/>
        </w:rPr>
        <w:t>成正比，与</w:t>
      </w:r>
      <w:r>
        <w:rPr>
          <w:i/>
          <w:szCs w:val="21"/>
        </w:rPr>
        <w:t>r</w:t>
      </w:r>
      <w:r>
        <w:rPr>
          <w:szCs w:val="21"/>
          <w:vertAlign w:val="superscript"/>
        </w:rPr>
        <w:t>2</w:t>
      </w:r>
      <w:r>
        <w:rPr>
          <w:szCs w:val="21"/>
        </w:rPr>
        <w:t>成反比．</w:t>
      </w:r>
    </w:p>
    <w:p w14:paraId="308CFF8F" w14:textId="77777777" w:rsidR="00074F1C" w:rsidRDefault="00074F1C" w:rsidP="00074F1C">
      <w:pPr>
        <w:tabs>
          <w:tab w:val="left" w:pos="3402"/>
        </w:tabs>
        <w:snapToGrid w:val="0"/>
        <w:spacing w:line="360" w:lineRule="auto"/>
        <w:rPr>
          <w:szCs w:val="21"/>
        </w:rPr>
      </w:pPr>
    </w:p>
    <w:p w14:paraId="2C34D669" w14:textId="77777777" w:rsidR="00074F1C" w:rsidRDefault="00074F1C" w:rsidP="00074F1C">
      <w:pPr>
        <w:tabs>
          <w:tab w:val="left" w:pos="3969"/>
        </w:tabs>
        <w:spacing w:line="360" w:lineRule="auto"/>
      </w:pPr>
      <w:r>
        <w:rPr>
          <w:rFonts w:hint="eastAsia"/>
          <w:szCs w:val="21"/>
        </w:rPr>
        <w:lastRenderedPageBreak/>
        <w:t>例</w:t>
      </w:r>
      <w:r>
        <w:rPr>
          <w:rFonts w:hint="eastAsia"/>
          <w:szCs w:val="21"/>
        </w:rPr>
        <w:t xml:space="preserve">3 </w:t>
      </w:r>
      <w:r>
        <w:rPr>
          <w:szCs w:val="21"/>
        </w:rPr>
        <w:t>如</w:t>
      </w:r>
      <w:r>
        <w:rPr>
          <w:w w:val="104"/>
          <w:szCs w:val="23"/>
        </w:rPr>
        <w:t>在真空中</w:t>
      </w:r>
      <w:r>
        <w:rPr>
          <w:i/>
          <w:w w:val="104"/>
          <w:szCs w:val="23"/>
        </w:rPr>
        <w:t>O</w:t>
      </w:r>
      <w:r>
        <w:rPr>
          <w:w w:val="104"/>
          <w:szCs w:val="23"/>
        </w:rPr>
        <w:t>点放一个电荷量为</w:t>
      </w:r>
      <w:r>
        <w:rPr>
          <w:i/>
          <w:w w:val="104"/>
          <w:szCs w:val="23"/>
        </w:rPr>
        <w:t>Q</w:t>
      </w:r>
      <w:r>
        <w:rPr>
          <w:w w:val="104"/>
          <w:szCs w:val="23"/>
        </w:rPr>
        <w:t>=+1.0×10</w:t>
      </w:r>
      <w:r>
        <w:rPr>
          <w:w w:val="104"/>
          <w:szCs w:val="23"/>
          <w:vertAlign w:val="superscript"/>
        </w:rPr>
        <w:t>-9</w:t>
      </w:r>
      <w:r>
        <w:rPr>
          <w:w w:val="104"/>
          <w:szCs w:val="23"/>
        </w:rPr>
        <w:t xml:space="preserve"> C</w:t>
      </w:r>
      <w:r>
        <w:rPr>
          <w:w w:val="104"/>
          <w:szCs w:val="23"/>
        </w:rPr>
        <w:t>的点电荷，直线</w:t>
      </w:r>
      <w:r>
        <w:rPr>
          <w:i/>
          <w:w w:val="104"/>
          <w:szCs w:val="23"/>
        </w:rPr>
        <w:t>MN</w:t>
      </w:r>
      <w:r>
        <w:rPr>
          <w:w w:val="104"/>
          <w:szCs w:val="23"/>
        </w:rPr>
        <w:t>通过</w:t>
      </w:r>
      <w:r>
        <w:rPr>
          <w:i/>
          <w:w w:val="104"/>
          <w:szCs w:val="23"/>
        </w:rPr>
        <w:t>O</w:t>
      </w:r>
      <w:r>
        <w:rPr>
          <w:w w:val="104"/>
          <w:szCs w:val="23"/>
        </w:rPr>
        <w:t>点，</w:t>
      </w:r>
      <w:r>
        <w:rPr>
          <w:i/>
          <w:w w:val="104"/>
          <w:szCs w:val="23"/>
        </w:rPr>
        <w:t>O</w:t>
      </w:r>
      <w:r>
        <w:rPr>
          <w:w w:val="104"/>
          <w:szCs w:val="23"/>
        </w:rPr>
        <w:t>、</w:t>
      </w:r>
      <w:r>
        <w:rPr>
          <w:i/>
          <w:w w:val="104"/>
          <w:szCs w:val="23"/>
        </w:rPr>
        <w:t>M</w:t>
      </w:r>
      <w:r>
        <w:rPr>
          <w:w w:val="104"/>
          <w:szCs w:val="23"/>
        </w:rPr>
        <w:t>间的距离</w:t>
      </w:r>
      <w:r>
        <w:rPr>
          <w:i/>
          <w:w w:val="104"/>
          <w:szCs w:val="23"/>
        </w:rPr>
        <w:t>r</w:t>
      </w:r>
      <w:r>
        <w:rPr>
          <w:w w:val="104"/>
          <w:szCs w:val="23"/>
        </w:rPr>
        <w:t>=30 cm</w:t>
      </w:r>
      <w:r>
        <w:rPr>
          <w:w w:val="104"/>
          <w:szCs w:val="23"/>
        </w:rPr>
        <w:t>，</w:t>
      </w:r>
      <w:r>
        <w:rPr>
          <w:i/>
          <w:w w:val="104"/>
          <w:szCs w:val="23"/>
        </w:rPr>
        <w:t>M</w:t>
      </w:r>
      <w:r>
        <w:rPr>
          <w:w w:val="104"/>
          <w:szCs w:val="23"/>
        </w:rPr>
        <w:t>点放一个电荷量为</w:t>
      </w:r>
      <w:r>
        <w:rPr>
          <w:i/>
          <w:w w:val="104"/>
          <w:szCs w:val="23"/>
        </w:rPr>
        <w:t>q</w:t>
      </w:r>
      <w:r>
        <w:rPr>
          <w:w w:val="104"/>
          <w:szCs w:val="23"/>
        </w:rPr>
        <w:t>=-1.0×10</w:t>
      </w:r>
      <w:r>
        <w:rPr>
          <w:w w:val="104"/>
          <w:szCs w:val="23"/>
          <w:vertAlign w:val="superscript"/>
        </w:rPr>
        <w:t>-10</w:t>
      </w:r>
      <w:r>
        <w:rPr>
          <w:w w:val="104"/>
          <w:szCs w:val="23"/>
        </w:rPr>
        <w:t xml:space="preserve"> C</w:t>
      </w:r>
      <w:r>
        <w:rPr>
          <w:w w:val="104"/>
          <w:szCs w:val="23"/>
        </w:rPr>
        <w:t>的点电荷，如图所示。已知静电力常量</w:t>
      </w:r>
      <w:r>
        <w:rPr>
          <w:i/>
          <w:w w:val="104"/>
          <w:szCs w:val="23"/>
        </w:rPr>
        <w:t>k</w:t>
      </w:r>
      <w:r>
        <w:rPr>
          <w:w w:val="104"/>
          <w:szCs w:val="23"/>
        </w:rPr>
        <w:t>=9.0×10</w:t>
      </w:r>
      <w:r>
        <w:rPr>
          <w:w w:val="104"/>
          <w:szCs w:val="23"/>
          <w:vertAlign w:val="superscript"/>
        </w:rPr>
        <w:t>9</w:t>
      </w:r>
      <w:r>
        <w:rPr>
          <w:w w:val="104"/>
          <w:szCs w:val="23"/>
        </w:rPr>
        <w:t xml:space="preserve"> N·m</w:t>
      </w:r>
      <w:r>
        <w:rPr>
          <w:w w:val="104"/>
          <w:szCs w:val="23"/>
          <w:vertAlign w:val="superscript"/>
        </w:rPr>
        <w:t>2</w:t>
      </w:r>
      <w:r>
        <w:rPr>
          <w:w w:val="104"/>
          <w:szCs w:val="23"/>
        </w:rPr>
        <w:t>/C</w:t>
      </w:r>
      <w:r>
        <w:rPr>
          <w:w w:val="104"/>
          <w:szCs w:val="23"/>
          <w:vertAlign w:val="superscript"/>
        </w:rPr>
        <w:t>2</w:t>
      </w:r>
      <w:r>
        <w:rPr>
          <w:w w:val="104"/>
          <w:szCs w:val="23"/>
        </w:rPr>
        <w:t>，求：</w:t>
      </w:r>
      <w:r>
        <w:rPr>
          <w:noProof/>
        </w:rPr>
        <w:drawing>
          <wp:anchor distT="0" distB="0" distL="0" distR="0" simplePos="0" relativeHeight="251662336" behindDoc="0" locked="0" layoutInCell="1" allowOverlap="1" wp14:anchorId="17B3B3E9" wp14:editId="6409A68B">
            <wp:simplePos x="0" y="0"/>
            <wp:positionH relativeFrom="column">
              <wp:posOffset>3694430</wp:posOffset>
            </wp:positionH>
            <wp:positionV relativeFrom="paragraph">
              <wp:posOffset>47625</wp:posOffset>
            </wp:positionV>
            <wp:extent cx="1331595" cy="431800"/>
            <wp:effectExtent l="0" t="0" r="9525" b="10160"/>
            <wp:wrapSquare wrapText="bothSides"/>
            <wp:docPr id="94"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2.jpeg"/>
                    <pic:cNvPicPr>
                      <a:picLocks noChangeAspect="1"/>
                    </pic:cNvPicPr>
                  </pic:nvPicPr>
                  <pic:blipFill>
                    <a:blip r:embed="rId17"/>
                    <a:stretch>
                      <a:fillRect/>
                    </a:stretch>
                  </pic:blipFill>
                  <pic:spPr>
                    <a:xfrm>
                      <a:off x="0" y="0"/>
                      <a:ext cx="1332000" cy="432000"/>
                    </a:xfrm>
                    <a:prstGeom prst="rect">
                      <a:avLst/>
                    </a:prstGeom>
                  </pic:spPr>
                </pic:pic>
              </a:graphicData>
            </a:graphic>
          </wp:anchor>
        </w:drawing>
      </w:r>
      <w:r>
        <w:rPr>
          <w:w w:val="104"/>
          <w:szCs w:val="23"/>
        </w:rPr>
        <w:t>（</w:t>
      </w:r>
      <w:r>
        <w:rPr>
          <w:w w:val="104"/>
          <w:szCs w:val="23"/>
        </w:rPr>
        <w:t>1</w:t>
      </w:r>
      <w:r>
        <w:rPr>
          <w:w w:val="104"/>
          <w:szCs w:val="23"/>
        </w:rPr>
        <w:t>）</w:t>
      </w:r>
      <w:r>
        <w:rPr>
          <w:i/>
          <w:w w:val="104"/>
          <w:szCs w:val="23"/>
        </w:rPr>
        <w:t>q</w:t>
      </w:r>
      <w:r>
        <w:rPr>
          <w:w w:val="104"/>
          <w:szCs w:val="23"/>
        </w:rPr>
        <w:t>在</w:t>
      </w:r>
      <w:r>
        <w:rPr>
          <w:i/>
          <w:w w:val="104"/>
          <w:szCs w:val="23"/>
        </w:rPr>
        <w:t>M</w:t>
      </w:r>
      <w:r>
        <w:rPr>
          <w:w w:val="104"/>
          <w:szCs w:val="23"/>
        </w:rPr>
        <w:t>点受到的作用力；</w:t>
      </w:r>
    </w:p>
    <w:p w14:paraId="02123C3C" w14:textId="77777777" w:rsidR="00074F1C" w:rsidRDefault="00074F1C" w:rsidP="00074F1C">
      <w:pPr>
        <w:tabs>
          <w:tab w:val="left" w:pos="3969"/>
        </w:tabs>
        <w:spacing w:line="360" w:lineRule="auto"/>
      </w:pPr>
      <w:r>
        <w:rPr>
          <w:w w:val="104"/>
          <w:szCs w:val="23"/>
        </w:rPr>
        <w:t>（</w:t>
      </w:r>
      <w:r>
        <w:rPr>
          <w:w w:val="104"/>
          <w:szCs w:val="23"/>
        </w:rPr>
        <w:t>2</w:t>
      </w:r>
      <w:r>
        <w:rPr>
          <w:w w:val="104"/>
          <w:szCs w:val="23"/>
        </w:rPr>
        <w:t>）</w:t>
      </w:r>
      <w:r>
        <w:rPr>
          <w:i/>
          <w:w w:val="104"/>
          <w:szCs w:val="23"/>
        </w:rPr>
        <w:t>M</w:t>
      </w:r>
      <w:r>
        <w:rPr>
          <w:w w:val="104"/>
          <w:szCs w:val="23"/>
        </w:rPr>
        <w:t>点的电场强度；</w:t>
      </w:r>
    </w:p>
    <w:p w14:paraId="109D8538" w14:textId="77777777" w:rsidR="00074F1C" w:rsidRDefault="00074F1C" w:rsidP="00074F1C">
      <w:pPr>
        <w:tabs>
          <w:tab w:val="left" w:pos="3969"/>
        </w:tabs>
        <w:spacing w:line="360" w:lineRule="auto"/>
      </w:pPr>
      <w:r>
        <w:rPr>
          <w:w w:val="104"/>
          <w:szCs w:val="23"/>
        </w:rPr>
        <w:t>（</w:t>
      </w:r>
      <w:r>
        <w:rPr>
          <w:w w:val="104"/>
          <w:szCs w:val="23"/>
        </w:rPr>
        <w:t>3</w:t>
      </w:r>
      <w:r>
        <w:rPr>
          <w:w w:val="104"/>
          <w:szCs w:val="23"/>
        </w:rPr>
        <w:t>）拿走</w:t>
      </w:r>
      <w:r>
        <w:rPr>
          <w:i/>
          <w:w w:val="104"/>
          <w:szCs w:val="23"/>
        </w:rPr>
        <w:t>q</w:t>
      </w:r>
      <w:r>
        <w:rPr>
          <w:w w:val="104"/>
          <w:szCs w:val="23"/>
        </w:rPr>
        <w:t>后</w:t>
      </w:r>
      <w:r>
        <w:rPr>
          <w:i/>
          <w:w w:val="104"/>
          <w:szCs w:val="23"/>
        </w:rPr>
        <w:t>M</w:t>
      </w:r>
      <w:r>
        <w:rPr>
          <w:w w:val="104"/>
          <w:szCs w:val="23"/>
        </w:rPr>
        <w:t>点的电场强度；</w:t>
      </w:r>
    </w:p>
    <w:p w14:paraId="060C6A66" w14:textId="77777777" w:rsidR="00074F1C" w:rsidRDefault="00074F1C" w:rsidP="00074F1C">
      <w:pPr>
        <w:tabs>
          <w:tab w:val="left" w:pos="3402"/>
        </w:tabs>
        <w:snapToGrid w:val="0"/>
        <w:spacing w:line="360" w:lineRule="auto"/>
        <w:rPr>
          <w:szCs w:val="21"/>
        </w:rPr>
      </w:pPr>
    </w:p>
    <w:p w14:paraId="255A8640" w14:textId="77777777" w:rsidR="00074F1C" w:rsidRDefault="00074F1C" w:rsidP="00074F1C">
      <w:pPr>
        <w:tabs>
          <w:tab w:val="left" w:pos="3969"/>
        </w:tabs>
        <w:spacing w:line="360" w:lineRule="auto"/>
        <w:rPr>
          <w:u w:val="single"/>
        </w:rPr>
      </w:pPr>
    </w:p>
    <w:p w14:paraId="1CDD0BC3" w14:textId="77777777" w:rsidR="00074F1C" w:rsidRDefault="00074F1C" w:rsidP="00074F1C">
      <w:pPr>
        <w:tabs>
          <w:tab w:val="left" w:pos="3969"/>
        </w:tabs>
        <w:spacing w:line="360" w:lineRule="auto"/>
      </w:pPr>
      <w:r>
        <w:rPr>
          <w:rFonts w:eastAsia="方正黑体_GBK"/>
          <w:w w:val="104"/>
          <w:szCs w:val="23"/>
        </w:rPr>
        <w:t>针对训练</w:t>
      </w:r>
      <w:r>
        <w:rPr>
          <w:rFonts w:eastAsia="方正黑体_GBK" w:hint="eastAsia"/>
          <w:w w:val="104"/>
          <w:szCs w:val="23"/>
        </w:rPr>
        <w:t>：</w:t>
      </w:r>
      <w:r>
        <w:rPr>
          <w:w w:val="104"/>
          <w:szCs w:val="23"/>
        </w:rPr>
        <w:t>如图所示，真空中有两个点电荷</w:t>
      </w:r>
      <w:r>
        <w:rPr>
          <w:i/>
          <w:w w:val="104"/>
          <w:szCs w:val="23"/>
        </w:rPr>
        <w:t>Q</w:t>
      </w:r>
      <w:r>
        <w:rPr>
          <w:w w:val="104"/>
          <w:szCs w:val="23"/>
          <w:vertAlign w:val="subscript"/>
        </w:rPr>
        <w:t>1</w:t>
      </w:r>
      <w:r>
        <w:rPr>
          <w:w w:val="104"/>
          <w:szCs w:val="23"/>
        </w:rPr>
        <w:t>=+1.6×10</w:t>
      </w:r>
      <w:r>
        <w:rPr>
          <w:w w:val="104"/>
          <w:szCs w:val="23"/>
          <w:vertAlign w:val="superscript"/>
        </w:rPr>
        <w:t>-7</w:t>
      </w:r>
      <w:r>
        <w:rPr>
          <w:w w:val="104"/>
          <w:szCs w:val="23"/>
        </w:rPr>
        <w:t>C</w:t>
      </w:r>
      <w:r>
        <w:rPr>
          <w:w w:val="104"/>
          <w:szCs w:val="23"/>
        </w:rPr>
        <w:t>和</w:t>
      </w:r>
      <w:r>
        <w:rPr>
          <w:i/>
          <w:w w:val="104"/>
          <w:szCs w:val="23"/>
        </w:rPr>
        <w:t>Q</w:t>
      </w:r>
      <w:r>
        <w:rPr>
          <w:w w:val="104"/>
          <w:szCs w:val="23"/>
          <w:vertAlign w:val="subscript"/>
        </w:rPr>
        <w:t>2</w:t>
      </w:r>
      <w:r>
        <w:rPr>
          <w:w w:val="104"/>
          <w:szCs w:val="23"/>
        </w:rPr>
        <w:t>=-4×10</w:t>
      </w:r>
      <w:r>
        <w:rPr>
          <w:w w:val="104"/>
          <w:szCs w:val="23"/>
          <w:vertAlign w:val="superscript"/>
        </w:rPr>
        <w:t>-8</w:t>
      </w:r>
      <w:r>
        <w:rPr>
          <w:w w:val="104"/>
          <w:szCs w:val="23"/>
        </w:rPr>
        <w:t>C</w:t>
      </w:r>
      <w:r>
        <w:rPr>
          <w:w w:val="104"/>
          <w:szCs w:val="23"/>
        </w:rPr>
        <w:t>，分别固定在</w:t>
      </w:r>
      <w:r>
        <w:rPr>
          <w:i/>
          <w:w w:val="104"/>
          <w:szCs w:val="23"/>
        </w:rPr>
        <w:t>x</w:t>
      </w:r>
      <w:r>
        <w:rPr>
          <w:w w:val="104"/>
          <w:szCs w:val="23"/>
        </w:rPr>
        <w:t>坐标轴的</w:t>
      </w:r>
      <w:r>
        <w:rPr>
          <w:i/>
          <w:w w:val="104"/>
          <w:szCs w:val="23"/>
        </w:rPr>
        <w:t>x</w:t>
      </w:r>
      <w:r>
        <w:rPr>
          <w:w w:val="104"/>
          <w:szCs w:val="23"/>
        </w:rPr>
        <w:t>=0</w:t>
      </w:r>
      <w:r>
        <w:rPr>
          <w:w w:val="104"/>
          <w:szCs w:val="23"/>
        </w:rPr>
        <w:t>和</w:t>
      </w:r>
      <w:r>
        <w:rPr>
          <w:i/>
          <w:w w:val="104"/>
          <w:szCs w:val="23"/>
        </w:rPr>
        <w:t>x</w:t>
      </w:r>
      <w:r>
        <w:rPr>
          <w:w w:val="104"/>
          <w:szCs w:val="23"/>
        </w:rPr>
        <w:t>=6 cm</w:t>
      </w:r>
      <w:r>
        <w:rPr>
          <w:w w:val="104"/>
          <w:szCs w:val="23"/>
        </w:rPr>
        <w:t>的位置上。以下说法正确的是</w:t>
      </w:r>
      <w:r>
        <w:ptab w:relativeTo="margin" w:alignment="right" w:leader="none"/>
      </w:r>
      <w:r>
        <w:rPr>
          <w:w w:val="104"/>
          <w:szCs w:val="23"/>
        </w:rPr>
        <w:t>（　　）</w:t>
      </w:r>
    </w:p>
    <w:p w14:paraId="6718E864" w14:textId="77777777" w:rsidR="00074F1C" w:rsidRDefault="00074F1C" w:rsidP="00074F1C">
      <w:pPr>
        <w:tabs>
          <w:tab w:val="left" w:pos="3969"/>
        </w:tabs>
        <w:spacing w:line="360" w:lineRule="auto"/>
        <w:jc w:val="center"/>
        <w:rPr>
          <w:w w:val="104"/>
          <w:szCs w:val="23"/>
        </w:rPr>
      </w:pPr>
      <w:r>
        <w:rPr>
          <w:noProof/>
        </w:rPr>
        <w:drawing>
          <wp:inline distT="0" distB="0" distL="0" distR="0" wp14:anchorId="6147057A" wp14:editId="7CA9F122">
            <wp:extent cx="1475740" cy="359410"/>
            <wp:effectExtent l="0" t="0" r="2540" b="6350"/>
            <wp:docPr id="106"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4.jpeg"/>
                    <pic:cNvPicPr>
                      <a:picLocks noChangeAspect="1"/>
                    </pic:cNvPicPr>
                  </pic:nvPicPr>
                  <pic:blipFill>
                    <a:blip r:embed="rId18"/>
                    <a:stretch>
                      <a:fillRect/>
                    </a:stretch>
                  </pic:blipFill>
                  <pic:spPr>
                    <a:xfrm>
                      <a:off x="0" y="0"/>
                      <a:ext cx="1476000" cy="360000"/>
                    </a:xfrm>
                    <a:prstGeom prst="rect">
                      <a:avLst/>
                    </a:prstGeom>
                  </pic:spPr>
                </pic:pic>
              </a:graphicData>
            </a:graphic>
          </wp:inline>
        </w:drawing>
      </w:r>
    </w:p>
    <w:p w14:paraId="41983924" w14:textId="77777777" w:rsidR="00074F1C" w:rsidRDefault="00074F1C" w:rsidP="00074F1C">
      <w:pPr>
        <w:tabs>
          <w:tab w:val="left" w:pos="3969"/>
        </w:tabs>
        <w:spacing w:line="360" w:lineRule="auto"/>
      </w:pPr>
      <w:r>
        <w:rPr>
          <w:w w:val="104"/>
          <w:szCs w:val="23"/>
        </w:rPr>
        <w:t>A.</w:t>
      </w:r>
      <w:r>
        <w:rPr>
          <w:i/>
          <w:w w:val="104"/>
          <w:szCs w:val="23"/>
        </w:rPr>
        <w:t>x</w:t>
      </w:r>
      <w:r>
        <w:rPr>
          <w:w w:val="104"/>
          <w:szCs w:val="23"/>
        </w:rPr>
        <w:t>坐标轴上，电场强度为零的位置有两处</w:t>
      </w:r>
    </w:p>
    <w:p w14:paraId="07D4FABD" w14:textId="77777777" w:rsidR="00074F1C" w:rsidRDefault="00074F1C" w:rsidP="00074F1C">
      <w:pPr>
        <w:tabs>
          <w:tab w:val="left" w:pos="3969"/>
        </w:tabs>
        <w:spacing w:line="360" w:lineRule="auto"/>
      </w:pPr>
      <w:r>
        <w:rPr>
          <w:w w:val="104"/>
          <w:szCs w:val="23"/>
        </w:rPr>
        <w:t>B.</w:t>
      </w:r>
      <w:r>
        <w:rPr>
          <w:i/>
          <w:w w:val="104"/>
          <w:szCs w:val="23"/>
        </w:rPr>
        <w:t>x</w:t>
      </w:r>
      <w:r>
        <w:rPr>
          <w:w w:val="104"/>
          <w:szCs w:val="23"/>
        </w:rPr>
        <w:t>坐标轴上</w:t>
      </w:r>
      <w:r>
        <w:rPr>
          <w:i/>
          <w:w w:val="104"/>
          <w:szCs w:val="23"/>
        </w:rPr>
        <w:t>x</w:t>
      </w:r>
      <w:r>
        <w:rPr>
          <w:w w:val="104"/>
          <w:szCs w:val="23"/>
        </w:rPr>
        <w:t>=-12 cm</w:t>
      </w:r>
      <w:r>
        <w:rPr>
          <w:w w:val="104"/>
          <w:szCs w:val="23"/>
        </w:rPr>
        <w:t>处电场强度为零</w:t>
      </w:r>
    </w:p>
    <w:p w14:paraId="10A3E447" w14:textId="77777777" w:rsidR="00074F1C" w:rsidRDefault="00074F1C" w:rsidP="00074F1C">
      <w:pPr>
        <w:tabs>
          <w:tab w:val="left" w:pos="3969"/>
        </w:tabs>
        <w:spacing w:line="360" w:lineRule="auto"/>
      </w:pPr>
      <w:r>
        <w:rPr>
          <w:w w:val="104"/>
          <w:szCs w:val="23"/>
        </w:rPr>
        <w:t>C.</w:t>
      </w:r>
      <w:r>
        <w:rPr>
          <w:i/>
          <w:w w:val="104"/>
          <w:szCs w:val="23"/>
        </w:rPr>
        <w:t>x</w:t>
      </w:r>
      <w:r>
        <w:rPr>
          <w:w w:val="104"/>
          <w:szCs w:val="23"/>
        </w:rPr>
        <w:t>坐标轴上，</w:t>
      </w:r>
      <w:r>
        <w:rPr>
          <w:i/>
          <w:w w:val="104"/>
          <w:szCs w:val="23"/>
        </w:rPr>
        <w:t>x</w:t>
      </w:r>
      <w:r>
        <w:rPr>
          <w:w w:val="104"/>
          <w:szCs w:val="23"/>
        </w:rPr>
        <w:t>&gt;12 cm</w:t>
      </w:r>
      <w:r>
        <w:rPr>
          <w:w w:val="104"/>
          <w:szCs w:val="23"/>
        </w:rPr>
        <w:t>区域内电场强度方向沿</w:t>
      </w:r>
      <w:r>
        <w:rPr>
          <w:i/>
          <w:w w:val="104"/>
          <w:szCs w:val="23"/>
        </w:rPr>
        <w:t>x</w:t>
      </w:r>
      <w:r>
        <w:rPr>
          <w:w w:val="104"/>
          <w:szCs w:val="23"/>
        </w:rPr>
        <w:t>轴正方向</w:t>
      </w:r>
    </w:p>
    <w:p w14:paraId="7A79336F" w14:textId="77777777" w:rsidR="00074F1C" w:rsidRDefault="00074F1C" w:rsidP="00074F1C">
      <w:pPr>
        <w:tabs>
          <w:tab w:val="left" w:pos="3969"/>
        </w:tabs>
        <w:spacing w:line="360" w:lineRule="auto"/>
      </w:pPr>
      <w:r>
        <w:rPr>
          <w:w w:val="104"/>
          <w:szCs w:val="23"/>
        </w:rPr>
        <w:t>D.</w:t>
      </w:r>
      <w:r>
        <w:rPr>
          <w:i/>
          <w:w w:val="104"/>
          <w:szCs w:val="23"/>
        </w:rPr>
        <w:t>x</w:t>
      </w:r>
      <w:r>
        <w:rPr>
          <w:w w:val="104"/>
          <w:szCs w:val="23"/>
        </w:rPr>
        <w:t>坐标轴上，电场强度方向沿</w:t>
      </w:r>
      <w:r>
        <w:rPr>
          <w:i/>
          <w:w w:val="104"/>
          <w:szCs w:val="23"/>
        </w:rPr>
        <w:t>x</w:t>
      </w:r>
      <w:r>
        <w:rPr>
          <w:w w:val="104"/>
          <w:szCs w:val="23"/>
        </w:rPr>
        <w:t>轴正方向的区域只有</w:t>
      </w:r>
      <w:r>
        <w:rPr>
          <w:w w:val="104"/>
          <w:szCs w:val="23"/>
        </w:rPr>
        <w:t>0&lt;</w:t>
      </w:r>
      <w:r>
        <w:rPr>
          <w:i/>
          <w:w w:val="104"/>
          <w:szCs w:val="23"/>
        </w:rPr>
        <w:t>x</w:t>
      </w:r>
      <w:r>
        <w:rPr>
          <w:w w:val="104"/>
          <w:szCs w:val="23"/>
        </w:rPr>
        <w:t>&lt;6 cm</w:t>
      </w:r>
    </w:p>
    <w:p w14:paraId="16B719A5" w14:textId="77777777" w:rsidR="00074F1C" w:rsidRDefault="00074F1C" w:rsidP="00074F1C">
      <w:pPr>
        <w:tabs>
          <w:tab w:val="left" w:pos="3402"/>
        </w:tabs>
        <w:snapToGrid w:val="0"/>
        <w:spacing w:line="360" w:lineRule="auto"/>
        <w:jc w:val="left"/>
        <w:rPr>
          <w:szCs w:val="21"/>
        </w:rPr>
      </w:pPr>
      <w:r>
        <w:rPr>
          <w:szCs w:val="21"/>
        </w:rPr>
        <w:t xml:space="preserve">                           </w:t>
      </w:r>
      <w:r>
        <w:rPr>
          <w:szCs w:val="21"/>
        </w:rPr>
        <w:t>图</w:t>
      </w:r>
      <w:r>
        <w:rPr>
          <w:szCs w:val="21"/>
        </w:rPr>
        <w:t>5</w:t>
      </w:r>
    </w:p>
    <w:p w14:paraId="095F8D36" w14:textId="77777777" w:rsidR="00074F1C" w:rsidRDefault="00074F1C" w:rsidP="00074F1C">
      <w:pPr>
        <w:tabs>
          <w:tab w:val="left" w:pos="3969"/>
        </w:tabs>
        <w:spacing w:line="360" w:lineRule="auto"/>
      </w:pPr>
      <w:r>
        <w:rPr>
          <w:rFonts w:eastAsia="楷体_GB2312"/>
          <w:szCs w:val="21"/>
        </w:rPr>
        <w:fldChar w:fldCharType="begin"/>
      </w:r>
      <w:r>
        <w:rPr>
          <w:rFonts w:eastAsia="楷体_GB2312" w:hint="eastAsia"/>
          <w:szCs w:val="21"/>
        </w:rPr>
        <w:instrText xml:space="preserve"> INCLUDEPICTURE "I:\\</w:instrText>
      </w:r>
      <w:r>
        <w:rPr>
          <w:rFonts w:eastAsia="楷体_GB2312" w:hint="eastAsia"/>
          <w:szCs w:val="21"/>
        </w:rPr>
        <w:instrText>王真</w:instrText>
      </w:r>
      <w:r>
        <w:rPr>
          <w:rFonts w:eastAsia="楷体_GB2312" w:hint="eastAsia"/>
          <w:szCs w:val="21"/>
        </w:rPr>
        <w:instrText>\\2021\\</w:instrText>
      </w:r>
      <w:r>
        <w:rPr>
          <w:rFonts w:eastAsia="楷体_GB2312" w:hint="eastAsia"/>
          <w:szCs w:val="21"/>
        </w:rPr>
        <w:instrText>同步</w:instrText>
      </w:r>
      <w:r>
        <w:rPr>
          <w:rFonts w:eastAsia="楷体_GB2312" w:hint="eastAsia"/>
          <w:szCs w:val="21"/>
        </w:rPr>
        <w:instrText>\\</w:instrText>
      </w:r>
      <w:r>
        <w:rPr>
          <w:rFonts w:eastAsia="楷体_GB2312" w:hint="eastAsia"/>
          <w:szCs w:val="21"/>
        </w:rPr>
        <w:instrText>物理</w:instrText>
      </w:r>
      <w:r>
        <w:rPr>
          <w:rFonts w:eastAsia="楷体_GB2312" w:hint="eastAsia"/>
          <w:szCs w:val="21"/>
        </w:rPr>
        <w:instrText>\\</w:instrText>
      </w:r>
      <w:r>
        <w:rPr>
          <w:rFonts w:eastAsia="楷体_GB2312" w:hint="eastAsia"/>
          <w:szCs w:val="21"/>
        </w:rPr>
        <w:instrText>人教</w:instrText>
      </w:r>
      <w:r>
        <w:rPr>
          <w:rFonts w:eastAsia="楷体_GB2312" w:hint="eastAsia"/>
          <w:szCs w:val="21"/>
        </w:rPr>
        <w:instrText xml:space="preserve"> </w:instrText>
      </w:r>
      <w:r>
        <w:rPr>
          <w:rFonts w:eastAsia="楷体_GB2312" w:hint="eastAsia"/>
          <w:szCs w:val="21"/>
        </w:rPr>
        <w:instrText>必修第三册</w:instrText>
      </w:r>
      <w:r>
        <w:rPr>
          <w:rFonts w:eastAsia="楷体_GB2312" w:hint="eastAsia"/>
          <w:szCs w:val="21"/>
        </w:rPr>
        <w:instrText xml:space="preserve"> </w:instrText>
      </w:r>
      <w:r>
        <w:rPr>
          <w:rFonts w:eastAsia="楷体_GB2312" w:hint="eastAsia"/>
          <w:szCs w:val="21"/>
        </w:rPr>
        <w:instrText>苏京</w:instrText>
      </w:r>
      <w:r>
        <w:rPr>
          <w:rFonts w:eastAsia="楷体_GB2312" w:hint="eastAsia"/>
          <w:szCs w:val="21"/>
        </w:rPr>
        <w:instrText xml:space="preserve">\\A63.TIF" \* MERGEFORMAT </w:instrText>
      </w:r>
      <w:r>
        <w:rPr>
          <w:rFonts w:eastAsia="楷体_GB2312"/>
          <w:szCs w:val="21"/>
        </w:rPr>
        <w:fldChar w:fldCharType="separate"/>
      </w:r>
      <w:r>
        <w:rPr>
          <w:rFonts w:eastAsia="楷体_GB2312"/>
          <w:szCs w:val="21"/>
        </w:rPr>
        <w:fldChar w:fldCharType="begin"/>
      </w:r>
      <w:r>
        <w:rPr>
          <w:rFonts w:eastAsia="楷体_GB2312"/>
          <w:szCs w:val="21"/>
        </w:rPr>
        <w:instrText xml:space="preserve"> </w:instrText>
      </w:r>
      <w:r>
        <w:rPr>
          <w:rFonts w:eastAsia="楷体_GB2312" w:hint="eastAsia"/>
          <w:szCs w:val="21"/>
        </w:rPr>
        <w:instrText>INCLUDEPICTURE  "I:\\</w:instrText>
      </w:r>
      <w:r>
        <w:rPr>
          <w:rFonts w:eastAsia="楷体_GB2312" w:hint="eastAsia"/>
          <w:szCs w:val="21"/>
        </w:rPr>
        <w:instrText>王真</w:instrText>
      </w:r>
      <w:r>
        <w:rPr>
          <w:rFonts w:eastAsia="楷体_GB2312" w:hint="eastAsia"/>
          <w:szCs w:val="21"/>
        </w:rPr>
        <w:instrText>\\2021\\</w:instrText>
      </w:r>
      <w:r>
        <w:rPr>
          <w:rFonts w:eastAsia="楷体_GB2312" w:hint="eastAsia"/>
          <w:szCs w:val="21"/>
        </w:rPr>
        <w:instrText>同步</w:instrText>
      </w:r>
      <w:r>
        <w:rPr>
          <w:rFonts w:eastAsia="楷体_GB2312" w:hint="eastAsia"/>
          <w:szCs w:val="21"/>
        </w:rPr>
        <w:instrText>\\</w:instrText>
      </w:r>
      <w:r>
        <w:rPr>
          <w:rFonts w:eastAsia="楷体_GB2312" w:hint="eastAsia"/>
          <w:szCs w:val="21"/>
        </w:rPr>
        <w:instrText>物理</w:instrText>
      </w:r>
      <w:r>
        <w:rPr>
          <w:rFonts w:eastAsia="楷体_GB2312" w:hint="eastAsia"/>
          <w:szCs w:val="21"/>
        </w:rPr>
        <w:instrText>\\</w:instrText>
      </w:r>
      <w:r>
        <w:rPr>
          <w:rFonts w:eastAsia="楷体_GB2312" w:hint="eastAsia"/>
          <w:szCs w:val="21"/>
        </w:rPr>
        <w:instrText>人教</w:instrText>
      </w:r>
      <w:r>
        <w:rPr>
          <w:rFonts w:eastAsia="楷体_GB2312" w:hint="eastAsia"/>
          <w:szCs w:val="21"/>
        </w:rPr>
        <w:instrText xml:space="preserve"> </w:instrText>
      </w:r>
      <w:r>
        <w:rPr>
          <w:rFonts w:eastAsia="楷体_GB2312" w:hint="eastAsia"/>
          <w:szCs w:val="21"/>
        </w:rPr>
        <w:instrText>必修第三册</w:instrText>
      </w:r>
      <w:r>
        <w:rPr>
          <w:rFonts w:eastAsia="楷体_GB2312" w:hint="eastAsia"/>
          <w:szCs w:val="21"/>
        </w:rPr>
        <w:instrText xml:space="preserve"> </w:instrText>
      </w:r>
      <w:r>
        <w:rPr>
          <w:rFonts w:eastAsia="楷体_GB2312" w:hint="eastAsia"/>
          <w:szCs w:val="21"/>
        </w:rPr>
        <w:instrText>苏京</w:instrText>
      </w:r>
      <w:r>
        <w:rPr>
          <w:rFonts w:eastAsia="楷体_GB2312" w:hint="eastAsia"/>
          <w:szCs w:val="21"/>
        </w:rPr>
        <w:instrText>\\A63.TIF" \* MERGEFORMATINET</w:instrText>
      </w:r>
      <w:r>
        <w:rPr>
          <w:rFonts w:eastAsia="楷体_GB2312"/>
          <w:szCs w:val="21"/>
        </w:rPr>
        <w:instrText xml:space="preserve"> </w:instrText>
      </w:r>
      <w:r>
        <w:rPr>
          <w:rFonts w:eastAsia="楷体_GB2312"/>
          <w:szCs w:val="21"/>
        </w:rPr>
        <w:fldChar w:fldCharType="separate"/>
      </w:r>
      <w:r>
        <w:rPr>
          <w:rFonts w:eastAsia="楷体_GB2312"/>
          <w:szCs w:val="21"/>
        </w:rPr>
        <w:fldChar w:fldCharType="begin"/>
      </w:r>
      <w:r>
        <w:rPr>
          <w:rFonts w:eastAsia="楷体_GB2312"/>
          <w:szCs w:val="21"/>
        </w:rPr>
        <w:instrText xml:space="preserve"> </w:instrText>
      </w:r>
      <w:r>
        <w:rPr>
          <w:rFonts w:eastAsia="楷体_GB2312" w:hint="eastAsia"/>
          <w:szCs w:val="21"/>
        </w:rPr>
        <w:instrText>INCLUDEPICTURE  "I:\\</w:instrText>
      </w:r>
      <w:r>
        <w:rPr>
          <w:rFonts w:eastAsia="楷体_GB2312" w:hint="eastAsia"/>
          <w:szCs w:val="21"/>
        </w:rPr>
        <w:instrText>王真</w:instrText>
      </w:r>
      <w:r>
        <w:rPr>
          <w:rFonts w:eastAsia="楷体_GB2312" w:hint="eastAsia"/>
          <w:szCs w:val="21"/>
        </w:rPr>
        <w:instrText>\\2021\\</w:instrText>
      </w:r>
      <w:r>
        <w:rPr>
          <w:rFonts w:eastAsia="楷体_GB2312" w:hint="eastAsia"/>
          <w:szCs w:val="21"/>
        </w:rPr>
        <w:instrText>同步</w:instrText>
      </w:r>
      <w:r>
        <w:rPr>
          <w:rFonts w:eastAsia="楷体_GB2312" w:hint="eastAsia"/>
          <w:szCs w:val="21"/>
        </w:rPr>
        <w:instrText>\\</w:instrText>
      </w:r>
      <w:r>
        <w:rPr>
          <w:rFonts w:eastAsia="楷体_GB2312" w:hint="eastAsia"/>
          <w:szCs w:val="21"/>
        </w:rPr>
        <w:instrText>物理</w:instrText>
      </w:r>
      <w:r>
        <w:rPr>
          <w:rFonts w:eastAsia="楷体_GB2312" w:hint="eastAsia"/>
          <w:szCs w:val="21"/>
        </w:rPr>
        <w:instrText>\\</w:instrText>
      </w:r>
      <w:r>
        <w:rPr>
          <w:rFonts w:eastAsia="楷体_GB2312" w:hint="eastAsia"/>
          <w:szCs w:val="21"/>
        </w:rPr>
        <w:instrText>人教</w:instrText>
      </w:r>
      <w:r>
        <w:rPr>
          <w:rFonts w:eastAsia="楷体_GB2312" w:hint="eastAsia"/>
          <w:szCs w:val="21"/>
        </w:rPr>
        <w:instrText xml:space="preserve"> </w:instrText>
      </w:r>
      <w:r>
        <w:rPr>
          <w:rFonts w:eastAsia="楷体_GB2312" w:hint="eastAsia"/>
          <w:szCs w:val="21"/>
        </w:rPr>
        <w:instrText>必修第三册</w:instrText>
      </w:r>
      <w:r>
        <w:rPr>
          <w:rFonts w:eastAsia="楷体_GB2312" w:hint="eastAsia"/>
          <w:szCs w:val="21"/>
        </w:rPr>
        <w:instrText xml:space="preserve"> </w:instrText>
      </w:r>
      <w:r>
        <w:rPr>
          <w:rFonts w:eastAsia="楷体_GB2312" w:hint="eastAsia"/>
          <w:szCs w:val="21"/>
        </w:rPr>
        <w:instrText>苏京</w:instrText>
      </w:r>
      <w:r>
        <w:rPr>
          <w:rFonts w:eastAsia="楷体_GB2312" w:hint="eastAsia"/>
          <w:szCs w:val="21"/>
        </w:rPr>
        <w:instrText>\\word\\A63.TIF" \* MERGEFORMATINET</w:instrText>
      </w:r>
      <w:r>
        <w:rPr>
          <w:rFonts w:eastAsia="楷体_GB2312"/>
          <w:szCs w:val="21"/>
        </w:rPr>
        <w:instrText xml:space="preserve"> </w:instrText>
      </w:r>
      <w:r>
        <w:rPr>
          <w:rFonts w:eastAsia="楷体_GB2312"/>
          <w:szCs w:val="21"/>
        </w:rPr>
        <w:fldChar w:fldCharType="end"/>
      </w:r>
      <w:r>
        <w:rPr>
          <w:rFonts w:eastAsia="楷体_GB2312"/>
          <w:szCs w:val="21"/>
        </w:rPr>
        <w:fldChar w:fldCharType="end"/>
      </w:r>
      <w:r>
        <w:rPr>
          <w:rFonts w:eastAsia="楷体_GB2312"/>
          <w:szCs w:val="21"/>
        </w:rPr>
        <w:fldChar w:fldCharType="end"/>
      </w:r>
      <w:r>
        <w:rPr>
          <w:rFonts w:hint="eastAsia"/>
          <w:szCs w:val="21"/>
        </w:rPr>
        <w:t>例</w:t>
      </w:r>
      <w:r>
        <w:rPr>
          <w:rFonts w:hint="eastAsia"/>
          <w:szCs w:val="21"/>
        </w:rPr>
        <w:t xml:space="preserve">4. </w:t>
      </w:r>
      <w:r>
        <w:rPr>
          <w:w w:val="104"/>
          <w:szCs w:val="23"/>
        </w:rPr>
        <w:t>如图所示，</w:t>
      </w:r>
      <w:r>
        <w:rPr>
          <w:i/>
          <w:w w:val="104"/>
          <w:szCs w:val="23"/>
        </w:rPr>
        <w:t>A</w:t>
      </w:r>
      <w:r>
        <w:rPr>
          <w:w w:val="104"/>
          <w:szCs w:val="23"/>
        </w:rPr>
        <w:t>、</w:t>
      </w:r>
      <w:r>
        <w:rPr>
          <w:i/>
          <w:w w:val="104"/>
          <w:szCs w:val="23"/>
        </w:rPr>
        <w:t>B</w:t>
      </w:r>
      <w:r>
        <w:rPr>
          <w:w w:val="104"/>
          <w:szCs w:val="23"/>
        </w:rPr>
        <w:t>、</w:t>
      </w:r>
      <w:r>
        <w:rPr>
          <w:i/>
          <w:w w:val="104"/>
          <w:szCs w:val="23"/>
        </w:rPr>
        <w:t>C</w:t>
      </w:r>
      <w:r>
        <w:rPr>
          <w:w w:val="104"/>
          <w:szCs w:val="23"/>
        </w:rPr>
        <w:t>、</w:t>
      </w:r>
      <w:r>
        <w:rPr>
          <w:i/>
          <w:w w:val="104"/>
          <w:szCs w:val="23"/>
        </w:rPr>
        <w:t>D</w:t>
      </w:r>
      <w:r>
        <w:rPr>
          <w:w w:val="104"/>
          <w:szCs w:val="23"/>
        </w:rPr>
        <w:t>是正方形的四个顶点，正方形边长为</w:t>
      </w:r>
      <w:r>
        <w:rPr>
          <w:i/>
          <w:w w:val="104"/>
          <w:szCs w:val="23"/>
        </w:rPr>
        <w:t>a</w:t>
      </w:r>
      <w:r>
        <w:rPr>
          <w:w w:val="104"/>
          <w:szCs w:val="23"/>
        </w:rPr>
        <w:t>，在</w:t>
      </w:r>
      <w:r>
        <w:rPr>
          <w:i/>
          <w:w w:val="104"/>
          <w:szCs w:val="23"/>
        </w:rPr>
        <w:t>A</w:t>
      </w:r>
      <w:r>
        <w:rPr>
          <w:w w:val="104"/>
          <w:szCs w:val="23"/>
        </w:rPr>
        <w:t>点和</w:t>
      </w:r>
      <w:r>
        <w:rPr>
          <w:i/>
          <w:w w:val="104"/>
          <w:szCs w:val="23"/>
        </w:rPr>
        <w:t>C</w:t>
      </w:r>
      <w:r>
        <w:rPr>
          <w:w w:val="104"/>
          <w:szCs w:val="23"/>
        </w:rPr>
        <w:t>点都放有电荷量为</w:t>
      </w:r>
      <w:r>
        <w:rPr>
          <w:i/>
          <w:w w:val="104"/>
          <w:szCs w:val="23"/>
        </w:rPr>
        <w:t>q</w:t>
      </w:r>
      <w:r>
        <w:rPr>
          <w:w w:val="104"/>
          <w:szCs w:val="23"/>
        </w:rPr>
        <w:t>的正电荷，初始时</w:t>
      </w:r>
      <w:r>
        <w:rPr>
          <w:i/>
          <w:w w:val="104"/>
          <w:szCs w:val="23"/>
        </w:rPr>
        <w:t>B</w:t>
      </w:r>
      <w:r>
        <w:rPr>
          <w:w w:val="104"/>
          <w:szCs w:val="23"/>
        </w:rPr>
        <w:t>点未放电荷。已知静电力常量为</w:t>
      </w:r>
      <w:r>
        <w:rPr>
          <w:i/>
          <w:w w:val="104"/>
          <w:szCs w:val="23"/>
        </w:rPr>
        <w:t>k</w:t>
      </w:r>
      <w:r>
        <w:rPr>
          <w:w w:val="104"/>
          <w:szCs w:val="23"/>
        </w:rPr>
        <w:t>，则：</w:t>
      </w:r>
    </w:p>
    <w:p w14:paraId="31B901EC" w14:textId="666AF9CE" w:rsidR="00074F1C" w:rsidRDefault="00074F1C" w:rsidP="00074F1C">
      <w:pPr>
        <w:tabs>
          <w:tab w:val="left" w:pos="3969"/>
        </w:tabs>
        <w:spacing w:line="360" w:lineRule="auto"/>
        <w:jc w:val="center"/>
        <w:rPr>
          <w:w w:val="104"/>
          <w:szCs w:val="23"/>
        </w:rPr>
      </w:pPr>
      <w:r>
        <w:rPr>
          <w:noProof/>
        </w:rPr>
        <w:drawing>
          <wp:inline distT="0" distB="0" distL="0" distR="0" wp14:anchorId="1E94A10F" wp14:editId="46F39218">
            <wp:extent cx="1079500" cy="899795"/>
            <wp:effectExtent l="0" t="0" r="2540" b="14605"/>
            <wp:docPr id="105"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93.jpeg"/>
                    <pic:cNvPicPr>
                      <a:picLocks noChangeAspect="1"/>
                    </pic:cNvPicPr>
                  </pic:nvPicPr>
                  <pic:blipFill>
                    <a:blip r:embed="rId19"/>
                    <a:stretch>
                      <a:fillRect/>
                    </a:stretch>
                  </pic:blipFill>
                  <pic:spPr>
                    <a:xfrm>
                      <a:off x="0" y="0"/>
                      <a:ext cx="1080000" cy="900000"/>
                    </a:xfrm>
                    <a:prstGeom prst="rect">
                      <a:avLst/>
                    </a:prstGeom>
                  </pic:spPr>
                </pic:pic>
              </a:graphicData>
            </a:graphic>
          </wp:inline>
        </w:drawing>
      </w:r>
      <w:r>
        <w:rPr>
          <w:szCs w:val="21"/>
        </w:rPr>
        <w:t>图</w:t>
      </w:r>
      <w:r>
        <w:rPr>
          <w:szCs w:val="21"/>
        </w:rPr>
        <w:t>6</w:t>
      </w:r>
    </w:p>
    <w:p w14:paraId="218B8225" w14:textId="77777777" w:rsidR="00074F1C" w:rsidRDefault="00074F1C" w:rsidP="00074F1C">
      <w:pPr>
        <w:tabs>
          <w:tab w:val="left" w:pos="3969"/>
        </w:tabs>
        <w:spacing w:line="360" w:lineRule="auto"/>
      </w:pPr>
      <w:r>
        <w:rPr>
          <w:w w:val="104"/>
          <w:szCs w:val="23"/>
        </w:rPr>
        <w:t>（</w:t>
      </w:r>
      <w:r>
        <w:rPr>
          <w:w w:val="104"/>
          <w:szCs w:val="23"/>
        </w:rPr>
        <w:t>1</w:t>
      </w:r>
      <w:r>
        <w:rPr>
          <w:w w:val="104"/>
          <w:szCs w:val="23"/>
        </w:rPr>
        <w:t>）</w:t>
      </w:r>
      <w:r>
        <w:rPr>
          <w:i/>
          <w:w w:val="104"/>
          <w:szCs w:val="23"/>
        </w:rPr>
        <w:t>B</w:t>
      </w:r>
      <w:r>
        <w:rPr>
          <w:w w:val="104"/>
          <w:szCs w:val="23"/>
        </w:rPr>
        <w:t>点未放电荷时，</w:t>
      </w:r>
      <w:r>
        <w:rPr>
          <w:i/>
          <w:w w:val="104"/>
          <w:szCs w:val="23"/>
        </w:rPr>
        <w:t>D</w:t>
      </w:r>
      <w:r>
        <w:rPr>
          <w:w w:val="104"/>
          <w:szCs w:val="23"/>
        </w:rPr>
        <w:t>点的电场强度大小；</w:t>
      </w:r>
    </w:p>
    <w:p w14:paraId="000C7CE4" w14:textId="77777777" w:rsidR="00074F1C" w:rsidRDefault="00074F1C" w:rsidP="00074F1C">
      <w:pPr>
        <w:tabs>
          <w:tab w:val="left" w:pos="3969"/>
        </w:tabs>
        <w:spacing w:line="360" w:lineRule="auto"/>
      </w:pPr>
      <w:r>
        <w:rPr>
          <w:w w:val="104"/>
          <w:szCs w:val="23"/>
        </w:rPr>
        <w:t>（</w:t>
      </w:r>
      <w:r>
        <w:rPr>
          <w:w w:val="104"/>
          <w:szCs w:val="23"/>
        </w:rPr>
        <w:t>2</w:t>
      </w:r>
      <w:r>
        <w:rPr>
          <w:w w:val="104"/>
          <w:szCs w:val="23"/>
        </w:rPr>
        <w:t>）在</w:t>
      </w:r>
      <w:r>
        <w:rPr>
          <w:i/>
          <w:w w:val="104"/>
          <w:szCs w:val="23"/>
        </w:rPr>
        <w:t>B</w:t>
      </w:r>
      <w:r>
        <w:rPr>
          <w:w w:val="104"/>
          <w:szCs w:val="23"/>
        </w:rPr>
        <w:t>点放了某个未知电荷</w:t>
      </w:r>
      <w:r>
        <w:rPr>
          <w:i/>
          <w:w w:val="104"/>
          <w:szCs w:val="23"/>
        </w:rPr>
        <w:t>q'</w:t>
      </w:r>
      <w:r>
        <w:rPr>
          <w:w w:val="104"/>
          <w:szCs w:val="23"/>
        </w:rPr>
        <w:t>后，恰好</w:t>
      </w:r>
      <w:r>
        <w:rPr>
          <w:i/>
          <w:w w:val="104"/>
          <w:szCs w:val="23"/>
        </w:rPr>
        <w:t>D</w:t>
      </w:r>
      <w:r>
        <w:rPr>
          <w:w w:val="104"/>
          <w:szCs w:val="23"/>
        </w:rPr>
        <w:t>点的电场强度等于</w:t>
      </w:r>
      <w:r>
        <w:rPr>
          <w:w w:val="104"/>
          <w:szCs w:val="23"/>
        </w:rPr>
        <w:t>0</w:t>
      </w:r>
      <w:r>
        <w:rPr>
          <w:w w:val="104"/>
          <w:szCs w:val="23"/>
        </w:rPr>
        <w:t>。求放在</w:t>
      </w:r>
      <w:r>
        <w:rPr>
          <w:i/>
          <w:w w:val="104"/>
          <w:szCs w:val="23"/>
        </w:rPr>
        <w:t>B</w:t>
      </w:r>
      <w:r>
        <w:rPr>
          <w:w w:val="104"/>
          <w:szCs w:val="23"/>
        </w:rPr>
        <w:t>点的电荷电性和电荷量。</w:t>
      </w:r>
    </w:p>
    <w:p w14:paraId="7A1FFA2F" w14:textId="77777777" w:rsidR="00074F1C" w:rsidRDefault="00074F1C" w:rsidP="00074F1C">
      <w:pPr>
        <w:tabs>
          <w:tab w:val="left" w:pos="3969"/>
        </w:tabs>
        <w:spacing w:line="360" w:lineRule="auto"/>
        <w:rPr>
          <w:u w:val="single"/>
        </w:rPr>
      </w:pPr>
    </w:p>
    <w:p w14:paraId="11F5AB67" w14:textId="77777777" w:rsidR="00074F1C" w:rsidRDefault="00074F1C" w:rsidP="00074F1C">
      <w:pPr>
        <w:tabs>
          <w:tab w:val="left" w:pos="3402"/>
        </w:tabs>
        <w:snapToGrid w:val="0"/>
        <w:spacing w:line="360" w:lineRule="auto"/>
        <w:jc w:val="center"/>
        <w:rPr>
          <w:szCs w:val="21"/>
        </w:rPr>
      </w:pPr>
    </w:p>
    <w:p w14:paraId="18BD4EEF" w14:textId="77777777" w:rsidR="00074F1C" w:rsidRDefault="00074F1C" w:rsidP="00074F1C">
      <w:pPr>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w:t>
      </w:r>
    </w:p>
    <w:p w14:paraId="3189E95D" w14:textId="77777777" w:rsidR="00074F1C" w:rsidRDefault="00074F1C" w:rsidP="00074F1C">
      <w:pPr>
        <w:snapToGrid w:val="0"/>
        <w:rPr>
          <w:rFonts w:ascii="宋体" w:hAnsi="宋体" w:cs="Courier New"/>
          <w:bCs/>
          <w:szCs w:val="21"/>
        </w:rPr>
      </w:pPr>
      <w:r>
        <w:rPr>
          <w:rFonts w:ascii="黑体" w:eastAsia="黑体" w:hAnsi="黑体" w:cs="Courier New"/>
          <w:b/>
          <w:bCs/>
          <w:sz w:val="24"/>
        </w:rPr>
        <w:t>[</w:t>
      </w:r>
      <w:r>
        <w:rPr>
          <w:rFonts w:ascii="黑体" w:eastAsia="黑体" w:hAnsi="黑体" w:cs="Courier New" w:hint="eastAsia"/>
          <w:b/>
          <w:bCs/>
          <w:sz w:val="24"/>
        </w:rPr>
        <w:t>课后感悟</w:t>
      </w:r>
      <w:r>
        <w:rPr>
          <w:rFonts w:ascii="黑体" w:eastAsia="黑体" w:hAnsi="黑体" w:cs="Courier New"/>
          <w:b/>
          <w:bCs/>
          <w:sz w:val="24"/>
        </w:rPr>
        <w:t>]</w:t>
      </w:r>
      <w:r>
        <w:rPr>
          <w:rFonts w:ascii="宋体" w:hAnsi="宋体" w:cs="Courier New" w:hint="eastAsia"/>
          <w:bCs/>
          <w:szCs w:val="21"/>
        </w:rPr>
        <w:t>____________________________________________________________________</w:t>
      </w:r>
    </w:p>
    <w:p w14:paraId="5ADF49E2" w14:textId="13B55D11" w:rsidR="00D97B23" w:rsidRPr="00074F1C" w:rsidRDefault="00074F1C" w:rsidP="00074F1C">
      <w:pPr>
        <w:snapToGrid w:val="0"/>
        <w:rPr>
          <w:rFonts w:ascii="黑体" w:eastAsia="黑体" w:hAnsi="宋体" w:cs="Courier New" w:hint="eastAsia"/>
          <w:b/>
          <w:sz w:val="28"/>
          <w:szCs w:val="28"/>
        </w:rPr>
      </w:pPr>
      <w:r>
        <w:rPr>
          <w:rFonts w:ascii="宋体" w:hAnsi="宋体" w:cs="Courier New" w:hint="eastAsia"/>
          <w:bCs/>
          <w:szCs w:val="21"/>
        </w:rPr>
        <w:t>________________________________________________________________________________</w:t>
      </w:r>
    </w:p>
    <w:sectPr w:rsidR="00D97B23" w:rsidRPr="00074F1C" w:rsidSect="00074F1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4CDAD" w14:textId="77777777" w:rsidR="00DD7583" w:rsidRDefault="00DD7583" w:rsidP="00074F1C">
      <w:r>
        <w:separator/>
      </w:r>
    </w:p>
  </w:endnote>
  <w:endnote w:type="continuationSeparator" w:id="0">
    <w:p w14:paraId="71CBD350" w14:textId="77777777" w:rsidR="00DD7583" w:rsidRDefault="00DD7583" w:rsidP="0007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ACE0" w14:textId="77777777" w:rsidR="00DD7583" w:rsidRDefault="00DD7583" w:rsidP="00074F1C">
      <w:r>
        <w:separator/>
      </w:r>
    </w:p>
  </w:footnote>
  <w:footnote w:type="continuationSeparator" w:id="0">
    <w:p w14:paraId="5777CA1A" w14:textId="77777777" w:rsidR="00DD7583" w:rsidRDefault="00DD7583" w:rsidP="0007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99"/>
    <w:rsid w:val="00074F1C"/>
    <w:rsid w:val="00211599"/>
    <w:rsid w:val="00AF3694"/>
    <w:rsid w:val="00B617C9"/>
    <w:rsid w:val="00D97B23"/>
    <w:rsid w:val="00DD7583"/>
    <w:rsid w:val="00E26CF4"/>
    <w:rsid w:val="00E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55AF7"/>
  <w15:chartTrackingRefBased/>
  <w15:docId w15:val="{01EFC5A8-6D84-43A3-8B9B-22B5049E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F1C"/>
    <w:pPr>
      <w:widowControl w:val="0"/>
      <w:jc w:val="both"/>
    </w:pPr>
    <w:rPr>
      <w:rFonts w:ascii="Times New Roman" w:eastAsia="宋体" w:hAnsi="Times New Roman" w:cs="Times New Roman"/>
      <w:sz w:val="21"/>
      <w:szCs w:val="24"/>
      <w14:ligatures w14:val="none"/>
    </w:rPr>
  </w:style>
  <w:style w:type="paragraph" w:styleId="1">
    <w:name w:val="heading 1"/>
    <w:basedOn w:val="a"/>
    <w:next w:val="a"/>
    <w:link w:val="10"/>
    <w:uiPriority w:val="9"/>
    <w:qFormat/>
    <w:rsid w:val="00211599"/>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11599"/>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11599"/>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11599"/>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11599"/>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211599"/>
    <w:pPr>
      <w:keepNext/>
      <w:keepLines/>
      <w:spacing w:before="40"/>
      <w:outlineLvl w:val="5"/>
    </w:pPr>
    <w:rPr>
      <w:rFonts w:asciiTheme="minorHAnsi" w:eastAsiaTheme="minorEastAsia" w:hAnsiTheme="minorHAnsi" w:cstheme="majorBidi"/>
      <w:b/>
      <w:bCs/>
      <w:color w:val="0F4761" w:themeColor="accent1" w:themeShade="BF"/>
      <w:sz w:val="22"/>
      <w:szCs w:val="22"/>
      <w14:ligatures w14:val="standardContextual"/>
    </w:rPr>
  </w:style>
  <w:style w:type="paragraph" w:styleId="7">
    <w:name w:val="heading 7"/>
    <w:basedOn w:val="a"/>
    <w:next w:val="a"/>
    <w:link w:val="70"/>
    <w:uiPriority w:val="9"/>
    <w:semiHidden/>
    <w:unhideWhenUsed/>
    <w:qFormat/>
    <w:rsid w:val="00211599"/>
    <w:pPr>
      <w:keepNext/>
      <w:keepLines/>
      <w:spacing w:before="40"/>
      <w:outlineLvl w:val="6"/>
    </w:pPr>
    <w:rPr>
      <w:rFonts w:asciiTheme="minorHAnsi" w:eastAsiaTheme="minorEastAsia" w:hAnsiTheme="minorHAnsi" w:cstheme="majorBidi"/>
      <w:b/>
      <w:bCs/>
      <w:color w:val="595959" w:themeColor="text1" w:themeTint="A6"/>
      <w:sz w:val="22"/>
      <w:szCs w:val="22"/>
      <w14:ligatures w14:val="standardContextual"/>
    </w:rPr>
  </w:style>
  <w:style w:type="paragraph" w:styleId="8">
    <w:name w:val="heading 8"/>
    <w:basedOn w:val="a"/>
    <w:next w:val="a"/>
    <w:link w:val="80"/>
    <w:uiPriority w:val="9"/>
    <w:semiHidden/>
    <w:unhideWhenUsed/>
    <w:qFormat/>
    <w:rsid w:val="00211599"/>
    <w:pPr>
      <w:keepNext/>
      <w:keepLines/>
      <w:outlineLvl w:val="7"/>
    </w:pPr>
    <w:rPr>
      <w:rFonts w:asciiTheme="minorHAnsi" w:eastAsiaTheme="minorEastAsia" w:hAnsiTheme="minorHAnsi" w:cstheme="majorBidi"/>
      <w:color w:val="595959" w:themeColor="text1" w:themeTint="A6"/>
      <w:sz w:val="22"/>
      <w:szCs w:val="22"/>
      <w14:ligatures w14:val="standardContextual"/>
    </w:rPr>
  </w:style>
  <w:style w:type="paragraph" w:styleId="9">
    <w:name w:val="heading 9"/>
    <w:basedOn w:val="a"/>
    <w:next w:val="a"/>
    <w:link w:val="90"/>
    <w:uiPriority w:val="9"/>
    <w:semiHidden/>
    <w:unhideWhenUsed/>
    <w:qFormat/>
    <w:rsid w:val="00211599"/>
    <w:pPr>
      <w:keepNext/>
      <w:keepLines/>
      <w:outlineLvl w:val="8"/>
    </w:pPr>
    <w:rPr>
      <w:rFonts w:asciiTheme="minorHAnsi" w:eastAsiaTheme="majorEastAsia" w:hAnsiTheme="minorHAnsi" w:cstheme="majorBidi"/>
      <w:color w:val="595959" w:themeColor="text1" w:themeTint="A6"/>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59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1159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1159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11599"/>
    <w:rPr>
      <w:rFonts w:cstheme="majorBidi"/>
      <w:color w:val="0F4761" w:themeColor="accent1" w:themeShade="BF"/>
      <w:sz w:val="28"/>
      <w:szCs w:val="28"/>
    </w:rPr>
  </w:style>
  <w:style w:type="character" w:customStyle="1" w:styleId="50">
    <w:name w:val="标题 5 字符"/>
    <w:basedOn w:val="a0"/>
    <w:link w:val="5"/>
    <w:uiPriority w:val="9"/>
    <w:semiHidden/>
    <w:rsid w:val="00211599"/>
    <w:rPr>
      <w:rFonts w:cstheme="majorBidi"/>
      <w:color w:val="0F4761" w:themeColor="accent1" w:themeShade="BF"/>
      <w:sz w:val="24"/>
      <w:szCs w:val="24"/>
    </w:rPr>
  </w:style>
  <w:style w:type="character" w:customStyle="1" w:styleId="60">
    <w:name w:val="标题 6 字符"/>
    <w:basedOn w:val="a0"/>
    <w:link w:val="6"/>
    <w:uiPriority w:val="9"/>
    <w:semiHidden/>
    <w:rsid w:val="00211599"/>
    <w:rPr>
      <w:rFonts w:cstheme="majorBidi"/>
      <w:b/>
      <w:bCs/>
      <w:color w:val="0F4761" w:themeColor="accent1" w:themeShade="BF"/>
    </w:rPr>
  </w:style>
  <w:style w:type="character" w:customStyle="1" w:styleId="70">
    <w:name w:val="标题 7 字符"/>
    <w:basedOn w:val="a0"/>
    <w:link w:val="7"/>
    <w:uiPriority w:val="9"/>
    <w:semiHidden/>
    <w:rsid w:val="00211599"/>
    <w:rPr>
      <w:rFonts w:cstheme="majorBidi"/>
      <w:b/>
      <w:bCs/>
      <w:color w:val="595959" w:themeColor="text1" w:themeTint="A6"/>
    </w:rPr>
  </w:style>
  <w:style w:type="character" w:customStyle="1" w:styleId="80">
    <w:name w:val="标题 8 字符"/>
    <w:basedOn w:val="a0"/>
    <w:link w:val="8"/>
    <w:uiPriority w:val="9"/>
    <w:semiHidden/>
    <w:rsid w:val="00211599"/>
    <w:rPr>
      <w:rFonts w:cstheme="majorBidi"/>
      <w:color w:val="595959" w:themeColor="text1" w:themeTint="A6"/>
    </w:rPr>
  </w:style>
  <w:style w:type="character" w:customStyle="1" w:styleId="90">
    <w:name w:val="标题 9 字符"/>
    <w:basedOn w:val="a0"/>
    <w:link w:val="9"/>
    <w:uiPriority w:val="9"/>
    <w:semiHidden/>
    <w:rsid w:val="00211599"/>
    <w:rPr>
      <w:rFonts w:eastAsiaTheme="majorEastAsia" w:cstheme="majorBidi"/>
      <w:color w:val="595959" w:themeColor="text1" w:themeTint="A6"/>
    </w:rPr>
  </w:style>
  <w:style w:type="paragraph" w:styleId="a3">
    <w:name w:val="Title"/>
    <w:basedOn w:val="a"/>
    <w:next w:val="a"/>
    <w:link w:val="a4"/>
    <w:uiPriority w:val="10"/>
    <w:qFormat/>
    <w:rsid w:val="0021159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11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9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11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99"/>
    <w:pPr>
      <w:spacing w:before="160" w:after="160"/>
      <w:jc w:val="center"/>
    </w:pPr>
    <w:rPr>
      <w:rFonts w:asciiTheme="minorHAnsi" w:eastAsiaTheme="minorEastAsia" w:hAnsiTheme="minorHAnsi" w:cstheme="minorBidi"/>
      <w:i/>
      <w:iCs/>
      <w:color w:val="404040" w:themeColor="text1" w:themeTint="BF"/>
      <w:sz w:val="22"/>
      <w:szCs w:val="22"/>
      <w14:ligatures w14:val="standardContextual"/>
    </w:rPr>
  </w:style>
  <w:style w:type="character" w:customStyle="1" w:styleId="a8">
    <w:name w:val="引用 字符"/>
    <w:basedOn w:val="a0"/>
    <w:link w:val="a7"/>
    <w:uiPriority w:val="29"/>
    <w:rsid w:val="00211599"/>
    <w:rPr>
      <w:i/>
      <w:iCs/>
      <w:color w:val="404040" w:themeColor="text1" w:themeTint="BF"/>
    </w:rPr>
  </w:style>
  <w:style w:type="paragraph" w:styleId="a9">
    <w:name w:val="List Paragraph"/>
    <w:basedOn w:val="a"/>
    <w:uiPriority w:val="34"/>
    <w:qFormat/>
    <w:rsid w:val="00211599"/>
    <w:pPr>
      <w:ind w:left="720"/>
      <w:contextualSpacing/>
    </w:pPr>
    <w:rPr>
      <w:rFonts w:asciiTheme="minorHAnsi" w:eastAsiaTheme="minorEastAsia" w:hAnsiTheme="minorHAnsi" w:cstheme="minorBidi"/>
      <w:sz w:val="22"/>
      <w:szCs w:val="22"/>
      <w14:ligatures w14:val="standardContextual"/>
    </w:rPr>
  </w:style>
  <w:style w:type="character" w:styleId="aa">
    <w:name w:val="Intense Emphasis"/>
    <w:basedOn w:val="a0"/>
    <w:uiPriority w:val="21"/>
    <w:qFormat/>
    <w:rsid w:val="00211599"/>
    <w:rPr>
      <w:i/>
      <w:iCs/>
      <w:color w:val="0F4761" w:themeColor="accent1" w:themeShade="BF"/>
    </w:rPr>
  </w:style>
  <w:style w:type="paragraph" w:styleId="ab">
    <w:name w:val="Intense Quote"/>
    <w:basedOn w:val="a"/>
    <w:next w:val="a"/>
    <w:link w:val="ac"/>
    <w:uiPriority w:val="30"/>
    <w:qFormat/>
    <w:rsid w:val="0021159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2"/>
      <w14:ligatures w14:val="standardContextual"/>
    </w:rPr>
  </w:style>
  <w:style w:type="character" w:customStyle="1" w:styleId="ac">
    <w:name w:val="明显引用 字符"/>
    <w:basedOn w:val="a0"/>
    <w:link w:val="ab"/>
    <w:uiPriority w:val="30"/>
    <w:rsid w:val="00211599"/>
    <w:rPr>
      <w:i/>
      <w:iCs/>
      <w:color w:val="0F4761" w:themeColor="accent1" w:themeShade="BF"/>
    </w:rPr>
  </w:style>
  <w:style w:type="character" w:styleId="ad">
    <w:name w:val="Intense Reference"/>
    <w:basedOn w:val="a0"/>
    <w:uiPriority w:val="32"/>
    <w:qFormat/>
    <w:rsid w:val="00211599"/>
    <w:rPr>
      <w:b/>
      <w:bCs/>
      <w:smallCaps/>
      <w:color w:val="0F4761" w:themeColor="accent1" w:themeShade="BF"/>
      <w:spacing w:val="5"/>
    </w:rPr>
  </w:style>
  <w:style w:type="paragraph" w:styleId="ae">
    <w:name w:val="header"/>
    <w:basedOn w:val="a"/>
    <w:link w:val="af"/>
    <w:uiPriority w:val="99"/>
    <w:unhideWhenUsed/>
    <w:rsid w:val="00074F1C"/>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074F1C"/>
    <w:rPr>
      <w:sz w:val="18"/>
      <w:szCs w:val="18"/>
    </w:rPr>
  </w:style>
  <w:style w:type="paragraph" w:styleId="af0">
    <w:name w:val="footer"/>
    <w:basedOn w:val="a"/>
    <w:link w:val="af1"/>
    <w:uiPriority w:val="99"/>
    <w:unhideWhenUsed/>
    <w:rsid w:val="00074F1C"/>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074F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tif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24038;&#25324;.TIF" TargetMode="External"/><Relationship Id="rId12" Type="http://schemas.openxmlformats.org/officeDocument/2006/relationships/image" Target="media/image4.tiff"/><Relationship Id="rId17" Type="http://schemas.openxmlformats.org/officeDocument/2006/relationships/image" Target="media/image7.tiff"/><Relationship Id="rId2" Type="http://schemas.openxmlformats.org/officeDocument/2006/relationships/settings" Target="settings.xml"/><Relationship Id="rId16" Type="http://schemas.openxmlformats.org/officeDocument/2006/relationships/image" Target="A57.TI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55.TIF"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9.tiff"/><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A56.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3860</Words>
  <Characters>4440</Characters>
  <Application>Microsoft Office Word</Application>
  <DocSecurity>0</DocSecurity>
  <Lines>233</Lines>
  <Paragraphs>267</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2025-04-30T10:59:00Z</dcterms:created>
  <dcterms:modified xsi:type="dcterms:W3CDTF">2025-04-30T11:01:00Z</dcterms:modified>
</cp:coreProperties>
</file>