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阅读下面的文字，完成下面小题。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故宫的钟表修复师王津，三十年如一日坚守在钟表修复室。这些历经百年的古钟表，齿轮间满是尘埃，发条早已生锈，表盘上的珐琅彩也有些剥落。王津戴着放大镜，用镊子夹起 </w:t>
      </w:r>
      <w:r>
        <w:rPr>
          <w:rFonts w:hint="eastAsia" w:ascii="宋体" w:hAnsi="宋体" w:eastAsia="宋体" w:cs="宋体"/>
          <w:u w:val="dotted"/>
        </w:rPr>
        <w:t xml:space="preserve">tiny </w:t>
      </w:r>
      <w:r>
        <w:rPr>
          <w:rFonts w:hint="eastAsia" w:ascii="宋体" w:hAnsi="宋体" w:eastAsia="宋体" w:cs="宋体"/>
        </w:rPr>
        <w:t>的零件，放在台灯下仔细端详。“每个零件都有自己的故事，” 他说，“修复时要像对待老朋友一样，耐心倾听它们的‘诉说’。”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修复一座铜镀金转花水法人打钟需要两个月。清洗零件时，王津会把零件泡在特制的溶液里，用软毛刷轻轻擦拭，生怕刮伤表面。组装齿轮时，他总要反复校准数十次，确保每个齿牙都咬合精准。</w:t>
      </w:r>
      <w:r>
        <w:rPr>
          <w:rFonts w:hint="eastAsia" w:ascii="宋体" w:hAnsi="宋体" w:eastAsia="宋体" w:cs="宋体"/>
          <w:u w:val="single"/>
        </w:rPr>
        <w:t>当钟表的指针重新转动，鸟鸣声、流水声从机械装置中传出时，仿佛沉睡百年的时光被重新唤醒。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在故宫的钟表修复室里，时间仿佛有了双重维度 —— 既是古钟表记录的流逝光阴，也是修复师们用匠心丈量的刻度。王津的徒弟小李说：“师傅常说，修复钟表就是修复时间，让过去与现在在齿轮的转动中相遇。”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文中加点的 “tiny” 换成 “细小” 表意是否不同？请结合语境分析。（3 分）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文中画横线的句子使用了比喻和拟人的修辞手法，请结合材料分析其表达效果。（3 分）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以下两句中的</w:t>
      </w:r>
      <w:r>
        <w:rPr>
          <w:rFonts w:hint="eastAsia" w:ascii="宋体" w:hAnsi="宋体" w:eastAsia="宋体" w:cs="宋体"/>
        </w:rPr>
        <w:t xml:space="preserve"> “时光（时间）”，但表达的情感不同，请分别概括。（5 分）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江南的雪后世界 “仿佛被装进了一个晶莹的琥珀里”。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古钟表修复 “让过去与现在在齿轮的转动中相遇”。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【答案】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20.</w:t>
      </w:r>
      <w:r>
        <w:rPr>
          <w:rFonts w:hint="eastAsia" w:ascii="宋体" w:hAnsi="宋体" w:eastAsia="宋体" w:cs="宋体"/>
        </w:rPr>
        <w:t>不同。“tiny” 为英文词汇，在中文语境中突出零件 “极小” 的特征，带有专业视角的精确感；“细小” 更偏日常描述，相较之下，“tiny” 更能体现修复师对精密零件的专注与审慎。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比喻：将 “修复钟表” 比作 “修复时间”，生动表达古钟表承载的历史价值。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拟人：“沉睡百年的时光被重新唤醒” 赋予时光以人的 “沉睡”“唤醒” 状态，突出修复工作让历史重现生机的意义，增强情感温度。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（1）表达对雪后静谧美好时光的珍视与眷恋，蕴含一种凝固时光的浪漫情怀。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（2）表达对修复师以匠心连接古今、传承文化的敬畏，体现时光在技艺中流动的厚重感。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0AD5A1"/>
    <w:multiLevelType w:val="singleLevel"/>
    <w:tmpl w:val="B70AD5A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8649205"/>
    <w:multiLevelType w:val="singleLevel"/>
    <w:tmpl w:val="E8649205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Dc0MDdmMzBkYzU1ZTgxZDIzM2Y3NWJjMGMzYWYifQ=="/>
  </w:docVars>
  <w:rsids>
    <w:rsidRoot w:val="21931200"/>
    <w:rsid w:val="2193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2025-04-28T00:00:00Z</dcterms:created>
  <dc:creator>麒麟小小</dc:creator>
  <cp:lastModifiedBy>麒麟小小</cp:lastModifiedBy>
  <dcterms:modified xsi:type="dcterms:W3CDTF">2025-04-28T00:05:20Z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A967082357814F5B88795746874B2BD9</vt:lpwstr>
  </property>
</Properties>
</file>