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D38" w:rsidRDefault="00000000">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江苏省仪征中学2024-2025学年度第二学期高一语文学科导学案</w:t>
      </w:r>
    </w:p>
    <w:p w:rsidR="008D6D38" w:rsidRDefault="00000000">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《雷雨》第四课时</w:t>
      </w:r>
    </w:p>
    <w:p w:rsidR="008D6D38" w:rsidRDefault="00000000">
      <w:pPr>
        <w:snapToGrid w:val="0"/>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研制人：华爱琴   审核人：高新艳</w:t>
      </w:r>
    </w:p>
    <w:p w:rsidR="008D6D38" w:rsidRDefault="00000000">
      <w:pPr>
        <w:snapToGrid w:val="0"/>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授课日期： </w:t>
      </w:r>
    </w:p>
    <w:p w:rsidR="008D6D38" w:rsidRDefault="00000000">
      <w:pPr>
        <w:snapToGrid w:val="0"/>
        <w:textAlignment w:val="baseline"/>
        <w:rPr>
          <w:rFonts w:ascii="宋体" w:eastAsia="宋体" w:hAnsi="宋体" w:cs="宋体"/>
          <w:b/>
          <w:color w:val="000000"/>
          <w:szCs w:val="21"/>
        </w:rPr>
      </w:pPr>
      <w:r>
        <w:rPr>
          <w:rFonts w:ascii="宋体" w:eastAsia="宋体" w:hAnsi="宋体" w:cs="宋体" w:hint="eastAsia"/>
          <w:b/>
          <w:color w:val="000000"/>
          <w:szCs w:val="21"/>
        </w:rPr>
        <w:t>本课在课程标准中的表述：</w:t>
      </w:r>
    </w:p>
    <w:p w:rsidR="008D6D38" w:rsidRDefault="00000000">
      <w:pPr>
        <w:widowControl/>
        <w:ind w:firstLineChars="200" w:firstLine="420"/>
        <w:jc w:val="left"/>
        <w:textAlignment w:val="baseline"/>
        <w:rPr>
          <w:rFonts w:ascii="宋体" w:eastAsia="宋体" w:hAnsi="宋体" w:cs="宋体"/>
          <w:bCs/>
          <w:color w:val="000000"/>
          <w:szCs w:val="21"/>
        </w:rPr>
      </w:pPr>
      <w:r>
        <w:rPr>
          <w:rFonts w:ascii="宋体" w:eastAsia="宋体" w:hAnsi="宋体" w:cs="宋体" w:hint="eastAsia"/>
          <w:bCs/>
          <w:color w:val="000000"/>
          <w:szCs w:val="21"/>
        </w:rPr>
        <w:t>（1）精读古今中外优秀的文学作品，感受作品中的艺术形象，理解欣赏作品的语言表达，把握作品的内涵，理解作者的创作意图。结合自己的生活经验和阅读写作经历，发挥想象，加深对作品的理解，力求有自己的发现。</w:t>
      </w:r>
    </w:p>
    <w:p w:rsidR="008D6D38" w:rsidRDefault="00000000">
      <w:pPr>
        <w:widowControl/>
        <w:ind w:firstLineChars="200" w:firstLine="420"/>
        <w:jc w:val="left"/>
        <w:textAlignment w:val="baseline"/>
        <w:rPr>
          <w:rFonts w:ascii="宋体" w:eastAsia="宋体" w:hAnsi="宋体" w:cs="宋体"/>
          <w:bCs/>
          <w:color w:val="000000"/>
          <w:szCs w:val="21"/>
        </w:rPr>
      </w:pPr>
      <w:r>
        <w:rPr>
          <w:rFonts w:ascii="宋体" w:eastAsia="宋体" w:hAnsi="宋体" w:cs="宋体" w:hint="eastAsia"/>
          <w:bCs/>
          <w:color w:val="000000"/>
          <w:szCs w:val="21"/>
        </w:rPr>
        <w:t>（2）根据诗歌、散文、小说、剧本不同的艺术表现方式，从语言、构思、形象、意蕴、情感等多个角度欣赏作品，获得审美体验，认识作品的美学价值，发现作者独特的艺术创造。</w:t>
      </w:r>
    </w:p>
    <w:p w:rsidR="008D6D38" w:rsidRDefault="00000000">
      <w:pPr>
        <w:widowControl/>
        <w:ind w:firstLineChars="200" w:firstLine="420"/>
        <w:jc w:val="left"/>
        <w:textAlignment w:val="baseline"/>
        <w:rPr>
          <w:rFonts w:ascii="宋体" w:eastAsia="宋体" w:hAnsi="宋体" w:cs="宋体"/>
          <w:bCs/>
          <w:color w:val="000000"/>
          <w:szCs w:val="21"/>
        </w:rPr>
      </w:pPr>
      <w:r>
        <w:rPr>
          <w:rFonts w:ascii="宋体" w:eastAsia="宋体" w:hAnsi="宋体" w:cs="宋体" w:hint="eastAsia"/>
          <w:bCs/>
          <w:color w:val="000000"/>
          <w:szCs w:val="21"/>
        </w:rPr>
        <w:t>（3）结合所阅读的作品，了解诗歌、散文、小说、剧本写作的一般规律。捕捉创作灵感，用自己喜欢的文体样式和表达方式写作，与同学交流写作体会。尝试续写或改写文学作品。</w:t>
      </w:r>
    </w:p>
    <w:p w:rsidR="008D6D38" w:rsidRDefault="00000000">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一、内容导读</w:t>
      </w:r>
    </w:p>
    <w:p w:rsidR="008D6D38" w:rsidRDefault="00000000">
      <w:pPr>
        <w:widowControl/>
        <w:ind w:firstLineChars="200" w:firstLine="436"/>
        <w:jc w:val="left"/>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1.</w:t>
      </w:r>
      <w:r>
        <w:rPr>
          <w:rFonts w:ascii="Times New Roman" w:eastAsia="宋体" w:hAnsi="Times New Roman" w:cs="Times New Roman"/>
        </w:rPr>
        <w:t xml:space="preserve"> </w:t>
      </w:r>
      <w:r>
        <w:rPr>
          <w:rFonts w:ascii="宋体" w:eastAsia="宋体" w:hAnsi="宋体" w:cs="宋体" w:hint="eastAsia"/>
          <w:bCs/>
          <w:color w:val="000000"/>
          <w:spacing w:val="4"/>
          <w:kern w:val="10"/>
          <w:szCs w:val="21"/>
          <w:lang w:bidi="ne-NP"/>
        </w:rPr>
        <w:t>给曹禺的颁奖词</w:t>
      </w:r>
    </w:p>
    <w:p w:rsidR="008D6D38" w:rsidRDefault="00000000">
      <w:pPr>
        <w:widowControl/>
        <w:ind w:firstLineChars="200" w:firstLine="436"/>
        <w:jc w:val="left"/>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穿越一个世纪，见证沧桑百年，刻画历史巨变，一个生命竟如此厚重。他在字里行间燃烧的激情，点亮多少人灵魂的灯塔；他在人生中真诚地行走，叩响多少人心灵的大门。他贯穿于文字和生命中的热情、忧患、良知，将在文学史册中永远闪耀着璀璨的光辉。</w:t>
      </w:r>
    </w:p>
    <w:p w:rsidR="008D6D38" w:rsidRDefault="00000000">
      <w:pPr>
        <w:widowControl/>
        <w:ind w:firstLineChars="200" w:firstLine="436"/>
        <w:jc w:val="left"/>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2．曹禺名句欣赏</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①我忍耐不下了，我渴望着一线阳光，我想太阳我多半不及见了，但我也愿望我这一生里能看到平地一声巨雷，把这群盘踞在地上的魑魅魍魉击个糜烂，哪怕因而大陆便沉为海。</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②我念起人类是怎么样可怜的动物，带着踌躇满志的心情，仿佛自己来主宰自己的命运，而时常不能自己来主宰着。</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③坟上的一株小草，一颗露珠儿压得它微微摇摆着……像泪水一样沉重的露珠反射着东方白色的天光；终于，它悄悄地滚落了，消失在黝黑的泥土之中。</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④一时强弱在于力，千秋胜负在于理。</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⑤长相知，才能不相疑；不相疑，才能长相知。</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⑥我把我的爱，我的肉，我的灵魂，我的整个儿都给了你！而你，却撒手走了！我们本该共同行走，去寻找光明，可你，把我留给了黑暗！</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⑦这就是生活啊，让你想想忍不住想哭，想想又忍不住想笑。</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⑧一个真正的人，应该为人民用尽自己的才智、专长和精力，再离开人间。不然，他总会感受到遗憾，浪费了有限的生命。</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⑨她大口地吞咽着冰凉的空气，不时地抬起头望着黑漆漆的闪烁着星光的深秋的夜空。</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⑩太阳升起来了，黑暗留在后面。但是太阳不是我们的，我们要睡了。</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Cambria Math" w:eastAsia="宋体" w:hAnsi="Cambria Math" w:cs="Cambria Math"/>
          <w:bCs/>
          <w:color w:val="000000"/>
          <w:spacing w:val="4"/>
          <w:kern w:val="10"/>
          <w:szCs w:val="21"/>
          <w:lang w:bidi="ne-NP"/>
        </w:rPr>
        <w:t>⑪</w:t>
      </w:r>
      <w:r>
        <w:rPr>
          <w:rFonts w:ascii="宋体" w:eastAsia="宋体" w:hAnsi="宋体" w:cs="宋体" w:hint="eastAsia"/>
          <w:bCs/>
          <w:color w:val="000000"/>
          <w:spacing w:val="4"/>
          <w:kern w:val="10"/>
          <w:szCs w:val="21"/>
          <w:lang w:bidi="ne-NP"/>
        </w:rPr>
        <w:t>结婚后最可怕的事情不是穷，不是嫉妒，不是打架，而是平淡，无聊，厌烦。两人互相觉得是个累赘，懒得再吵嘴打架，只盼望哪一天天塌了，等死。于是我们先只见面拉长脸，皱眉头，不说话，最后他怎么想法子叫我头痛，我也怎么想法子叫他头痛。他要走一步，我不让他走；我要动一动，他也不许我动。两个人仿佛捆在一起扔到水里，向下沉……沉……沉……</w:t>
      </w:r>
    </w:p>
    <w:p w:rsidR="008D6D38" w:rsidRDefault="00000000">
      <w:pPr>
        <w:ind w:firstLineChars="200" w:firstLine="436"/>
        <w:textAlignment w:val="baseline"/>
        <w:rPr>
          <w:rFonts w:ascii="宋体" w:eastAsia="宋体" w:hAnsi="宋体" w:cs="宋体"/>
          <w:color w:val="000000"/>
          <w:szCs w:val="21"/>
        </w:rPr>
      </w:pPr>
      <w:r>
        <w:rPr>
          <w:rFonts w:ascii="宋体" w:eastAsia="宋体" w:hAnsi="宋体" w:cs="宋体" w:hint="eastAsia"/>
          <w:bCs/>
          <w:color w:val="000000"/>
          <w:spacing w:val="4"/>
          <w:kern w:val="10"/>
          <w:szCs w:val="21"/>
          <w:lang w:bidi="ne-NP"/>
        </w:rPr>
        <w:t>3．</w:t>
      </w:r>
      <w:r>
        <w:rPr>
          <w:rFonts w:ascii="宋体" w:eastAsia="宋体" w:hAnsi="宋体" w:cs="宋体" w:hint="eastAsia"/>
          <w:color w:val="000000"/>
          <w:szCs w:val="21"/>
        </w:rPr>
        <w:t>曹禺剧作的艺术特色</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总的说来，曹禺剧作结构严谨，戏剧冲突尖锐；人物性格鲜明；语言个性化，且具动作性，抒情性。</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结构严谨，戏剧冲突尖锐表现在：</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color w:val="000000"/>
          <w:szCs w:val="21"/>
        </w:rPr>
        <w:t xml:space="preserve"> </w:t>
      </w:r>
      <w:r>
        <w:rPr>
          <w:rFonts w:ascii="宋体" w:eastAsia="宋体" w:hAnsi="宋体" w:cs="宋体" w:hint="eastAsia"/>
          <w:color w:val="000000"/>
          <w:szCs w:val="21"/>
        </w:rPr>
        <w:t xml:space="preserve"> </w:t>
      </w:r>
      <w:r>
        <w:rPr>
          <w:rFonts w:ascii="宋体" w:eastAsia="宋体" w:hAnsi="宋体" w:cs="宋体"/>
          <w:color w:val="000000"/>
          <w:szCs w:val="21"/>
        </w:rPr>
        <w:t>1</w:t>
      </w:r>
      <w:r>
        <w:rPr>
          <w:rFonts w:ascii="宋体" w:eastAsia="宋体" w:hAnsi="宋体" w:cs="宋体" w:hint="eastAsia"/>
          <w:color w:val="000000"/>
          <w:szCs w:val="21"/>
        </w:rPr>
        <w:t>． 如《雷雨》时间跨度长达30年，但剧情却浓缩在24小时内；</w:t>
      </w:r>
    </w:p>
    <w:p w:rsidR="008D6D38" w:rsidRDefault="00000000">
      <w:pPr>
        <w:ind w:firstLineChars="100" w:firstLine="210"/>
        <w:textAlignment w:val="baseline"/>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color w:val="000000"/>
          <w:szCs w:val="21"/>
        </w:rPr>
        <w:t>2</w:t>
      </w:r>
      <w:r>
        <w:rPr>
          <w:rFonts w:ascii="宋体" w:eastAsia="宋体" w:hAnsi="宋体" w:cs="宋体" w:hint="eastAsia"/>
          <w:color w:val="000000"/>
          <w:szCs w:val="21"/>
        </w:rPr>
        <w:t>．地点集中：故事在周公馆展开；</w:t>
      </w:r>
    </w:p>
    <w:p w:rsidR="008D6D38" w:rsidRDefault="00000000">
      <w:pPr>
        <w:ind w:firstLineChars="200" w:firstLine="420"/>
        <w:textAlignment w:val="baseline"/>
        <w:rPr>
          <w:rFonts w:ascii="宋体" w:eastAsia="宋体" w:hAnsi="宋体" w:cs="宋体"/>
          <w:color w:val="000000"/>
          <w:szCs w:val="21"/>
        </w:rPr>
      </w:pPr>
      <w:r>
        <w:rPr>
          <w:rFonts w:ascii="宋体" w:eastAsia="宋体" w:hAnsi="宋体" w:cs="宋体"/>
          <w:color w:val="000000"/>
          <w:szCs w:val="21"/>
        </w:rPr>
        <w:t>3</w:t>
      </w:r>
      <w:r>
        <w:rPr>
          <w:rFonts w:ascii="宋体" w:eastAsia="宋体" w:hAnsi="宋体" w:cs="宋体" w:hint="eastAsia"/>
          <w:color w:val="000000"/>
          <w:szCs w:val="21"/>
        </w:rPr>
        <w:t>．人物集中：以周朴园为中心，以周、蘩为明线；周、侍暗线，由血缘关系使矛盾冲突尖锐，且使整个剧情波澜起伏。</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人物性格鲜明：</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《雷雨》、《日出》、《北京人》中塑造了蘩漪、周朴园、陈白露、李石清和曾文清、愫方等具有典型意义的人物。蘩漪、陈白露、愫方更是个性鲜明，具有美学价值。</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语言的个性化表现在：</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color w:val="000000"/>
          <w:szCs w:val="21"/>
        </w:rPr>
        <w:t>1</w:t>
      </w:r>
      <w:r>
        <w:rPr>
          <w:rFonts w:ascii="宋体" w:eastAsia="宋体" w:hAnsi="宋体" w:cs="宋体" w:hint="eastAsia"/>
          <w:color w:val="000000"/>
          <w:szCs w:val="21"/>
        </w:rPr>
        <w:t>．人物语言不仅符合剧中人物的身份、性格特征等，而且符合剧情规定的场景和人物心态；</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lastRenderedPageBreak/>
        <w:t xml:space="preserve">    </w:t>
      </w:r>
      <w:r>
        <w:rPr>
          <w:rFonts w:ascii="宋体" w:eastAsia="宋体" w:hAnsi="宋体" w:cs="宋体"/>
          <w:color w:val="000000"/>
          <w:szCs w:val="21"/>
        </w:rPr>
        <w:t>2</w:t>
      </w:r>
      <w:r>
        <w:rPr>
          <w:rFonts w:ascii="宋体" w:eastAsia="宋体" w:hAnsi="宋体" w:cs="宋体" w:hint="eastAsia"/>
          <w:color w:val="000000"/>
          <w:szCs w:val="21"/>
        </w:rPr>
        <w:t>．《北京人》里的含蕴隽永、抒情写意的台词，就是动作性和抒情性融合在一起的个性化的语言，剧中人物都用自己的语言来表现自己的性格特征，推动剧情的发展；</w:t>
      </w:r>
    </w:p>
    <w:p w:rsidR="008D6D38" w:rsidRDefault="00000000">
      <w:pPr>
        <w:widowControl/>
        <w:ind w:firstLineChars="200" w:firstLine="420"/>
        <w:textAlignment w:val="baseline"/>
        <w:rPr>
          <w:rFonts w:ascii="宋体" w:eastAsia="宋体" w:hAnsi="宋体" w:cs="宋体"/>
          <w:bCs/>
          <w:color w:val="000000"/>
          <w:spacing w:val="4"/>
          <w:kern w:val="10"/>
          <w:szCs w:val="21"/>
          <w:lang w:bidi="ne-NP"/>
        </w:rPr>
      </w:pPr>
      <w:r>
        <w:rPr>
          <w:rFonts w:ascii="宋体" w:eastAsia="宋体" w:hAnsi="宋体" w:cs="宋体"/>
          <w:color w:val="000000"/>
          <w:szCs w:val="21"/>
        </w:rPr>
        <w:t>3</w:t>
      </w:r>
      <w:r>
        <w:rPr>
          <w:rFonts w:ascii="宋体" w:eastAsia="宋体" w:hAnsi="宋体" w:cs="宋体" w:hint="eastAsia"/>
          <w:color w:val="000000"/>
          <w:szCs w:val="21"/>
        </w:rPr>
        <w:t>．《北京人》第三幕瑞贞和愫方的那大段台词，在平淡中迸发出一种不可遏止的感情冲击力量。</w:t>
      </w:r>
      <w:r>
        <w:rPr>
          <w:rFonts w:ascii="Calibri" w:eastAsia="宋体" w:hAnsi="Calibri" w:cs="Times New Roman"/>
          <w:color w:val="000000"/>
        </w:rPr>
        <w:t xml:space="preserve">    </w:t>
      </w:r>
    </w:p>
    <w:p w:rsidR="008D6D38" w:rsidRDefault="00000000">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二、素养导航</w:t>
      </w:r>
    </w:p>
    <w:p w:rsidR="008D6D38" w:rsidRDefault="00000000">
      <w:pPr>
        <w:widowControl/>
        <w:ind w:firstLineChars="200" w:firstLine="420"/>
        <w:jc w:val="left"/>
        <w:textAlignment w:val="baseline"/>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了解故事主题，明确创作意图。</w:t>
      </w:r>
    </w:p>
    <w:p w:rsidR="008D6D38" w:rsidRDefault="008D6D38">
      <w:pPr>
        <w:widowControl/>
        <w:ind w:firstLineChars="200" w:firstLine="420"/>
        <w:jc w:val="left"/>
        <w:textAlignment w:val="baseline"/>
        <w:rPr>
          <w:rFonts w:ascii="宋体" w:eastAsia="宋体" w:hAnsi="宋体" w:cs="宋体"/>
          <w:color w:val="000000"/>
          <w:szCs w:val="21"/>
          <w:shd w:val="clear" w:color="auto" w:fill="FFFFFF"/>
        </w:rPr>
      </w:pPr>
    </w:p>
    <w:p w:rsidR="008D6D38" w:rsidRDefault="00000000">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三、问题导思</w:t>
      </w:r>
    </w:p>
    <w:p w:rsidR="008D6D38" w:rsidRDefault="00000000">
      <w:pPr>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1．长期以来对周朴园爱不爱鲁侍萍的问题，是一个争议较大的话题。周朴园的性格特点其实不太好把握，因为他是一个性格矛盾的人。你是如何认识这个问题的？</w:t>
      </w:r>
    </w:p>
    <w:p w:rsidR="008D6D38" w:rsidRDefault="008D6D38">
      <w:pPr>
        <w:ind w:firstLineChars="200" w:firstLine="420"/>
        <w:textAlignment w:val="baseline"/>
        <w:rPr>
          <w:rFonts w:ascii="宋体" w:eastAsia="宋体" w:hAnsi="宋体" w:cs="宋体"/>
          <w:color w:val="000000"/>
          <w:szCs w:val="21"/>
        </w:rPr>
      </w:pPr>
    </w:p>
    <w:p w:rsidR="008D6D38" w:rsidRDefault="008D6D38">
      <w:pPr>
        <w:ind w:firstLineChars="200" w:firstLine="420"/>
        <w:textAlignment w:val="baseline"/>
        <w:rPr>
          <w:rFonts w:ascii="宋体" w:eastAsia="宋体" w:hAnsi="宋体" w:cs="宋体"/>
          <w:color w:val="000000"/>
          <w:szCs w:val="21"/>
        </w:rPr>
      </w:pPr>
    </w:p>
    <w:p w:rsidR="008D6D38" w:rsidRDefault="008D6D38">
      <w:pPr>
        <w:ind w:firstLineChars="200" w:firstLine="420"/>
        <w:textAlignment w:val="baseline"/>
        <w:rPr>
          <w:rFonts w:ascii="宋体" w:eastAsia="宋体" w:hAnsi="宋体" w:cs="宋体"/>
          <w:color w:val="000000"/>
          <w:szCs w:val="21"/>
        </w:rPr>
      </w:pPr>
    </w:p>
    <w:p w:rsidR="008D6D38" w:rsidRDefault="008D6D38">
      <w:pPr>
        <w:textAlignment w:val="baseline"/>
        <w:rPr>
          <w:rFonts w:ascii="宋体" w:eastAsia="宋体" w:hAnsi="宋体" w:cs="宋体"/>
          <w:color w:val="000000"/>
          <w:szCs w:val="21"/>
        </w:rPr>
      </w:pPr>
    </w:p>
    <w:p w:rsidR="008D6D38" w:rsidRDefault="008D6D38">
      <w:pPr>
        <w:ind w:firstLineChars="200" w:firstLine="420"/>
        <w:textAlignment w:val="baseline"/>
        <w:rPr>
          <w:rFonts w:ascii="宋体" w:eastAsia="宋体" w:hAnsi="宋体" w:cs="宋体"/>
          <w:color w:val="000000"/>
          <w:szCs w:val="21"/>
        </w:rPr>
      </w:pPr>
    </w:p>
    <w:p w:rsidR="008D6D38" w:rsidRDefault="00000000">
      <w:pPr>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2．作品为什么要用“雷雨”命名？</w:t>
      </w:r>
    </w:p>
    <w:p w:rsidR="008D6D38" w:rsidRDefault="008D6D38">
      <w:pPr>
        <w:widowControl/>
        <w:ind w:firstLineChars="200" w:firstLine="438"/>
        <w:jc w:val="left"/>
        <w:textAlignment w:val="baseline"/>
        <w:rPr>
          <w:rFonts w:ascii="宋体" w:eastAsia="宋体" w:hAnsi="宋体" w:cs="宋体"/>
          <w:b/>
          <w:bCs/>
          <w:color w:val="000000"/>
          <w:spacing w:val="4"/>
          <w:kern w:val="10"/>
          <w:szCs w:val="21"/>
          <w:lang w:bidi="ne-NP"/>
        </w:rPr>
      </w:pPr>
    </w:p>
    <w:p w:rsidR="008D6D38" w:rsidRDefault="008D6D38">
      <w:pPr>
        <w:widowControl/>
        <w:ind w:firstLineChars="200" w:firstLine="438"/>
        <w:jc w:val="left"/>
        <w:textAlignment w:val="baseline"/>
        <w:rPr>
          <w:rFonts w:ascii="宋体" w:eastAsia="宋体" w:hAnsi="宋体" w:cs="宋体"/>
          <w:b/>
          <w:bCs/>
          <w:color w:val="000000"/>
          <w:spacing w:val="4"/>
          <w:kern w:val="10"/>
          <w:szCs w:val="21"/>
          <w:lang w:bidi="ne-NP"/>
        </w:rPr>
      </w:pPr>
    </w:p>
    <w:p w:rsidR="008D6D38" w:rsidRDefault="008D6D38">
      <w:pPr>
        <w:widowControl/>
        <w:jc w:val="left"/>
        <w:textAlignment w:val="baseline"/>
        <w:rPr>
          <w:rFonts w:ascii="宋体" w:eastAsia="宋体" w:hAnsi="宋体" w:cs="宋体"/>
          <w:b/>
          <w:bCs/>
          <w:color w:val="000000"/>
          <w:spacing w:val="4"/>
          <w:kern w:val="10"/>
          <w:szCs w:val="21"/>
          <w:lang w:bidi="ne-NP"/>
        </w:rPr>
      </w:pPr>
    </w:p>
    <w:p w:rsidR="008D6D38" w:rsidRDefault="008D6D38">
      <w:pPr>
        <w:widowControl/>
        <w:ind w:firstLineChars="200" w:firstLine="438"/>
        <w:jc w:val="left"/>
        <w:textAlignment w:val="baseline"/>
        <w:rPr>
          <w:rFonts w:ascii="宋体" w:eastAsia="宋体" w:hAnsi="宋体" w:cs="宋体"/>
          <w:b/>
          <w:bCs/>
          <w:color w:val="000000"/>
          <w:spacing w:val="4"/>
          <w:kern w:val="10"/>
          <w:szCs w:val="21"/>
          <w:lang w:bidi="ne-NP"/>
        </w:rPr>
      </w:pPr>
    </w:p>
    <w:p w:rsidR="008D6D38" w:rsidRDefault="008D6D38">
      <w:pPr>
        <w:widowControl/>
        <w:ind w:firstLineChars="200" w:firstLine="438"/>
        <w:jc w:val="left"/>
        <w:textAlignment w:val="baseline"/>
        <w:rPr>
          <w:rFonts w:ascii="宋体" w:eastAsia="宋体" w:hAnsi="宋体" w:cs="宋体"/>
          <w:b/>
          <w:bCs/>
          <w:color w:val="000000"/>
          <w:spacing w:val="4"/>
          <w:kern w:val="10"/>
          <w:szCs w:val="21"/>
          <w:lang w:bidi="ne-NP"/>
        </w:rPr>
      </w:pPr>
    </w:p>
    <w:p w:rsidR="008D6D38" w:rsidRDefault="008D6D38">
      <w:pPr>
        <w:widowControl/>
        <w:ind w:firstLineChars="200" w:firstLine="438"/>
        <w:jc w:val="left"/>
        <w:textAlignment w:val="baseline"/>
        <w:rPr>
          <w:rFonts w:ascii="宋体" w:eastAsia="宋体" w:hAnsi="宋体" w:cs="宋体"/>
          <w:b/>
          <w:bCs/>
          <w:color w:val="000000"/>
          <w:spacing w:val="4"/>
          <w:kern w:val="10"/>
          <w:szCs w:val="21"/>
          <w:lang w:bidi="ne-NP"/>
        </w:rPr>
      </w:pPr>
    </w:p>
    <w:p w:rsidR="008D6D38" w:rsidRDefault="00000000">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四、总结拓展</w:t>
      </w:r>
    </w:p>
    <w:p w:rsidR="008D6D38" w:rsidRDefault="00000000">
      <w:pPr>
        <w:widowControl/>
        <w:ind w:firstLineChars="200" w:firstLine="420"/>
        <w:jc w:val="center"/>
        <w:textAlignment w:val="baseline"/>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忽然严厉</w:t>
      </w:r>
      <w:r>
        <w:rPr>
          <w:rFonts w:ascii="Times New Roman" w:eastAsia="宋体" w:hAnsi="Times New Roman" w:cs="Times New Roman"/>
        </w:rPr>
        <w:t>”</w:t>
      </w:r>
      <w:r>
        <w:rPr>
          <w:rFonts w:ascii="Times New Roman" w:eastAsia="宋体" w:hAnsi="Times New Roman" w:cs="Times New Roman"/>
        </w:rPr>
        <w:t>再解读</w:t>
      </w:r>
    </w:p>
    <w:p w:rsidR="008D6D38" w:rsidRDefault="00000000">
      <w:pPr>
        <w:widowControl/>
        <w:ind w:firstLineChars="200" w:firstLine="420"/>
        <w:jc w:val="left"/>
        <w:textAlignment w:val="baseline"/>
        <w:rPr>
          <w:rFonts w:ascii="宋体" w:eastAsia="宋体" w:hAnsi="宋体" w:cs="宋体"/>
          <w:color w:val="000000"/>
          <w:spacing w:val="4"/>
          <w:kern w:val="10"/>
          <w:szCs w:val="21"/>
          <w:lang w:bidi="ne-NP"/>
        </w:rPr>
      </w:pPr>
      <w:r>
        <w:rPr>
          <w:rFonts w:ascii="Times New Roman" w:eastAsia="宋体" w:hAnsi="Times New Roman" w:cs="Times New Roman"/>
        </w:rPr>
        <w:t>在周仆园发现自己面前的人就是鲁侍萍之前，其所处的世界是自己的情感世界，其可以让</w:t>
      </w:r>
      <w:r>
        <w:rPr>
          <w:rFonts w:ascii="Times New Roman" w:eastAsia="宋体" w:hAnsi="Times New Roman" w:cs="Times New Roman"/>
        </w:rPr>
        <w:t>“</w:t>
      </w:r>
      <w:r>
        <w:rPr>
          <w:rFonts w:ascii="Times New Roman" w:eastAsia="宋体" w:hAnsi="Times New Roman" w:cs="Times New Roman"/>
        </w:rPr>
        <w:t>这间房子底下人不准随便进来</w:t>
      </w:r>
      <w:r>
        <w:rPr>
          <w:rFonts w:ascii="Times New Roman" w:eastAsia="宋体" w:hAnsi="Times New Roman" w:cs="Times New Roman"/>
        </w:rPr>
        <w:t>”</w:t>
      </w:r>
      <w:r>
        <w:rPr>
          <w:rFonts w:ascii="Times New Roman" w:eastAsia="宋体" w:hAnsi="Times New Roman" w:cs="Times New Roman"/>
        </w:rPr>
        <w:t>，可以下意识地打听鲁侍萍，可以将鲁侍萍界定为</w:t>
      </w:r>
      <w:r>
        <w:rPr>
          <w:rFonts w:ascii="Times New Roman" w:eastAsia="宋体" w:hAnsi="Times New Roman" w:cs="Times New Roman"/>
        </w:rPr>
        <w:t>“</w:t>
      </w:r>
      <w:r>
        <w:rPr>
          <w:rFonts w:ascii="Times New Roman" w:eastAsia="宋体" w:hAnsi="Times New Roman" w:cs="Times New Roman"/>
        </w:rPr>
        <w:t>梅家的一个年轻小姐，很贤慧，也很规矩</w:t>
      </w:r>
      <w:r>
        <w:rPr>
          <w:rFonts w:ascii="Times New Roman" w:eastAsia="宋体" w:hAnsi="Times New Roman" w:cs="Times New Roman"/>
        </w:rPr>
        <w:t>”……</w:t>
      </w:r>
      <w:r>
        <w:rPr>
          <w:rFonts w:ascii="Times New Roman" w:eastAsia="宋体" w:hAnsi="Times New Roman" w:cs="Times New Roman"/>
        </w:rPr>
        <w:t>关于这些描写，都不能轻易地认为周朴园是虚情假意，相反，应当认为这是周朴园内心真实想法的流露。这也可以肯定当鲁侍萍离开了周朴园的生活之后，周朴园对鲁侍萍的印象就是在自己的感情世界当中。那么为什么当真正确认了面前的人就是鲁侍萍的时候，又会</w:t>
      </w:r>
      <w:r>
        <w:rPr>
          <w:rFonts w:ascii="Times New Roman" w:eastAsia="宋体" w:hAnsi="Times New Roman" w:cs="Times New Roman"/>
        </w:rPr>
        <w:t>“</w:t>
      </w:r>
      <w:r>
        <w:rPr>
          <w:rFonts w:ascii="Times New Roman" w:eastAsia="宋体" w:hAnsi="Times New Roman" w:cs="Times New Roman"/>
        </w:rPr>
        <w:t>忽然严厉</w:t>
      </w:r>
      <w:r>
        <w:rPr>
          <w:rFonts w:ascii="Times New Roman" w:eastAsia="宋体" w:hAnsi="Times New Roman" w:cs="Times New Roman"/>
        </w:rPr>
        <w:t>”</w:t>
      </w:r>
      <w:r>
        <w:rPr>
          <w:rFonts w:ascii="Times New Roman" w:eastAsia="宋体" w:hAnsi="Times New Roman" w:cs="Times New Roman"/>
        </w:rPr>
        <w:t>呢？这就涉及到对人性的深刻解读。</w:t>
      </w:r>
      <w:r>
        <w:rPr>
          <w:rFonts w:ascii="Times New Roman" w:eastAsia="宋体" w:hAnsi="Times New Roman" w:cs="Times New Roman"/>
        </w:rPr>
        <w:t xml:space="preserve"> “</w:t>
      </w:r>
      <w:r>
        <w:rPr>
          <w:rFonts w:ascii="Times New Roman" w:eastAsia="宋体" w:hAnsi="Times New Roman" w:cs="Times New Roman"/>
        </w:rPr>
        <w:t>忽然</w:t>
      </w:r>
      <w:r>
        <w:rPr>
          <w:rFonts w:ascii="Times New Roman" w:eastAsia="宋体" w:hAnsi="Times New Roman" w:cs="Times New Roman"/>
        </w:rPr>
        <w:t>”</w:t>
      </w:r>
      <w:r>
        <w:rPr>
          <w:rFonts w:ascii="Times New Roman" w:eastAsia="宋体" w:hAnsi="Times New Roman" w:cs="Times New Roman"/>
        </w:rPr>
        <w:t>意味着变化的前后，当事人正处于两种</w:t>
      </w:r>
      <w:r>
        <w:rPr>
          <w:rFonts w:ascii="Times New Roman" w:eastAsia="宋体" w:hAnsi="Times New Roman" w:cs="Times New Roman"/>
        </w:rPr>
        <w:t xml:space="preserve"> </w:t>
      </w:r>
      <w:r>
        <w:rPr>
          <w:rFonts w:ascii="Times New Roman" w:eastAsia="宋体" w:hAnsi="Times New Roman" w:cs="Times New Roman"/>
        </w:rPr>
        <w:t>截然不同甚至相反的心态当中，仔细分析</w:t>
      </w:r>
      <w:r>
        <w:rPr>
          <w:rFonts w:ascii="Times New Roman" w:eastAsia="宋体" w:hAnsi="Times New Roman" w:cs="Times New Roman"/>
        </w:rPr>
        <w:t>“</w:t>
      </w:r>
      <w:r>
        <w:rPr>
          <w:rFonts w:ascii="Times New Roman" w:eastAsia="宋体" w:hAnsi="Times New Roman" w:cs="Times New Roman"/>
        </w:rPr>
        <w:t>忽然</w:t>
      </w:r>
      <w:r>
        <w:rPr>
          <w:rFonts w:ascii="Times New Roman" w:eastAsia="宋体" w:hAnsi="Times New Roman" w:cs="Times New Roman"/>
        </w:rPr>
        <w:t>”</w:t>
      </w:r>
      <w:r>
        <w:rPr>
          <w:rFonts w:ascii="Times New Roman" w:eastAsia="宋体" w:hAnsi="Times New Roman" w:cs="Times New Roman"/>
        </w:rPr>
        <w:t>前后的变化，这里还有一个关键词值得注意，这就是</w:t>
      </w:r>
      <w:r>
        <w:rPr>
          <w:rFonts w:ascii="Times New Roman" w:eastAsia="宋体" w:hAnsi="Times New Roman" w:cs="Times New Roman"/>
        </w:rPr>
        <w:t xml:space="preserve"> “</w:t>
      </w:r>
      <w:r>
        <w:rPr>
          <w:rFonts w:ascii="Times New Roman" w:eastAsia="宋体" w:hAnsi="Times New Roman" w:cs="Times New Roman"/>
        </w:rPr>
        <w:t>半晌</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同样可以肯定的是，也就是在这</w:t>
      </w:r>
      <w:r>
        <w:rPr>
          <w:rFonts w:ascii="Times New Roman" w:eastAsia="宋体" w:hAnsi="Times New Roman" w:cs="Times New Roman"/>
        </w:rPr>
        <w:t>“</w:t>
      </w:r>
      <w:r>
        <w:rPr>
          <w:rFonts w:ascii="Times New Roman" w:eastAsia="宋体" w:hAnsi="Times New Roman" w:cs="Times New Roman"/>
        </w:rPr>
        <w:t>半晌</w:t>
      </w:r>
      <w:r>
        <w:rPr>
          <w:rFonts w:ascii="Times New Roman" w:eastAsia="宋体" w:hAnsi="Times New Roman" w:cs="Times New Roman"/>
        </w:rPr>
        <w:t>”</w:t>
      </w:r>
      <w:r>
        <w:rPr>
          <w:rFonts w:ascii="Times New Roman" w:eastAsia="宋体" w:hAnsi="Times New Roman" w:cs="Times New Roman"/>
        </w:rPr>
        <w:t>的过程当中，周朴园的心态发生了质的变化：当鲁侍萍没有出现在他的面前的时候，周朴园对鲁侍萍的印象沉浸在自己的回忆与想象当中；当真实的鲁侍萍出现在周朴园的面前之时，周朴园到了现实世界当中。也正是这样的矛盾，使得周朴园的</w:t>
      </w:r>
      <w:r>
        <w:rPr>
          <w:rFonts w:ascii="Times New Roman" w:eastAsia="宋体" w:hAnsi="Times New Roman" w:cs="Times New Roman"/>
        </w:rPr>
        <w:t xml:space="preserve"> “</w:t>
      </w:r>
      <w:r>
        <w:rPr>
          <w:rFonts w:ascii="Times New Roman" w:eastAsia="宋体" w:hAnsi="Times New Roman" w:cs="Times New Roman"/>
        </w:rPr>
        <w:t>忽然严厉</w:t>
      </w:r>
      <w:r>
        <w:rPr>
          <w:rFonts w:ascii="Times New Roman" w:eastAsia="宋体" w:hAnsi="Times New Roman" w:cs="Times New Roman"/>
        </w:rPr>
        <w:t>”</w:t>
      </w:r>
      <w:r>
        <w:rPr>
          <w:rFonts w:ascii="Times New Roman" w:eastAsia="宋体" w:hAnsi="Times New Roman" w:cs="Times New Roman"/>
        </w:rPr>
        <w:t>变得完全符合逻辑，而这也埋下了悲剧的根源。所以在解读《雷雨》的悲剧性的时候，固然会因为周朴园的冷漠自私而使得阅读者强烈谴责成为合乎道义的事。可是在周朴园的世界里，情感、道义从来都不是最重要的，利益才是最重要的；恰恰相反的是，在鲁侍萍的世界里，情感、道义、公平才是最重要的。某种程度上讲正因为这种人性的差别，使得周朴园与鲁侍萍之间的悲剧有着某种必然性。</w:t>
      </w:r>
    </w:p>
    <w:p w:rsidR="008D6D38" w:rsidRDefault="00000000">
      <w:pPr>
        <w:textAlignment w:val="baseline"/>
        <w:rPr>
          <w:rFonts w:ascii="Calibri" w:eastAsia="宋体" w:hAnsi="Calibri" w:cs="Times New Roman"/>
          <w:color w:val="000000"/>
          <w:sz w:val="20"/>
        </w:rPr>
      </w:pPr>
      <w:r>
        <w:rPr>
          <w:rFonts w:ascii="Calibri" w:eastAsia="宋体" w:hAnsi="Calibri" w:cs="Times New Roman"/>
          <w:color w:val="000000"/>
        </w:rPr>
        <w:t xml:space="preserve">                                                                                </w:t>
      </w:r>
    </w:p>
    <w:p w:rsidR="008D6D38" w:rsidRDefault="00000000">
      <w:pPr>
        <w:textAlignment w:val="baseline"/>
        <w:rPr>
          <w:rFonts w:ascii="Calibri" w:eastAsia="宋体" w:hAnsi="Calibri" w:cs="Times New Roman"/>
          <w:color w:val="000000"/>
          <w:sz w:val="20"/>
        </w:rPr>
      </w:pPr>
      <w:r>
        <w:rPr>
          <w:rFonts w:ascii="Calibri" w:eastAsia="宋体" w:hAnsi="Calibri" w:cs="Times New Roman"/>
          <w:color w:val="000000"/>
        </w:rPr>
        <w:t xml:space="preserve">                                                                                                </w:t>
      </w:r>
    </w:p>
    <w:p w:rsidR="008D6D38" w:rsidRDefault="008D6D38"/>
    <w:sectPr w:rsidR="008D6D38">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B68921"/>
    <w:multiLevelType w:val="singleLevel"/>
    <w:tmpl w:val="A5B68921"/>
    <w:lvl w:ilvl="0">
      <w:start w:val="2"/>
      <w:numFmt w:val="decimal"/>
      <w:lvlText w:val="(%1)"/>
      <w:lvlJc w:val="left"/>
      <w:pPr>
        <w:tabs>
          <w:tab w:val="left" w:pos="312"/>
        </w:tabs>
      </w:pPr>
    </w:lvl>
  </w:abstractNum>
  <w:num w:numId="1" w16cid:durableId="148199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djMDA4NTRlM2IxNDU2MDQ4NTQyNDYzZWIzZTVjNDAifQ=="/>
    <w:docVar w:name="KSO_WPS_MARK_KEY" w:val="ae8788a7-dd74-47dd-bfda-69edd7c7de7f"/>
  </w:docVars>
  <w:rsids>
    <w:rsidRoot w:val="008D6D38"/>
    <w:rsid w:val="001E6DC2"/>
    <w:rsid w:val="005F7D19"/>
    <w:rsid w:val="008D6D38"/>
    <w:rsid w:val="008E5824"/>
    <w:rsid w:val="00DF6891"/>
    <w:rsid w:val="00EC6093"/>
    <w:rsid w:val="00EC7FCE"/>
    <w:rsid w:val="03653EFA"/>
    <w:rsid w:val="0E500443"/>
    <w:rsid w:val="135C5726"/>
    <w:rsid w:val="198B5C50"/>
    <w:rsid w:val="1B365BB5"/>
    <w:rsid w:val="27802801"/>
    <w:rsid w:val="2FE57FED"/>
    <w:rsid w:val="324B6F7C"/>
    <w:rsid w:val="37FC7678"/>
    <w:rsid w:val="3F537A67"/>
    <w:rsid w:val="3F6B280A"/>
    <w:rsid w:val="4C1415E6"/>
    <w:rsid w:val="4ED27537"/>
    <w:rsid w:val="5BFC2613"/>
    <w:rsid w:val="684A355E"/>
    <w:rsid w:val="6EBC6E6B"/>
    <w:rsid w:val="70FC3BB6"/>
    <w:rsid w:val="71463740"/>
    <w:rsid w:val="7C123E0B"/>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D4225"/>
  <w15:docId w15:val="{054F4B66-5A76-4E63-A1A7-E0B4DF6D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1269</Words>
  <Characters>1282</Characters>
  <Application>Microsoft Office Word</Application>
  <DocSecurity>0</DocSecurity>
  <Lines>49</Lines>
  <Paragraphs>56</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11565</dc:creator>
  <cp:lastModifiedBy>伟 蔡</cp:lastModifiedBy>
  <cp:revision>4</cp:revision>
  <dcterms:created xsi:type="dcterms:W3CDTF">2022-09-12T11:56:00Z</dcterms:created>
  <dcterms:modified xsi:type="dcterms:W3CDTF">2025-04-25T16:40:00Z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9E96EAF805534071954ED700B14F4D64</vt:lpwstr>
  </property>
</Properties>
</file>