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646E" w14:textId="77777777" w:rsidR="004E2BF5" w:rsidRDefault="004E2BF5" w:rsidP="004E2BF5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bookmarkStart w:id="0" w:name="_Hlk196496344"/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79B8BDE1" w14:textId="57806810" w:rsidR="004E2BF5" w:rsidRDefault="004E2BF5" w:rsidP="004E2BF5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1" w:name="_Toc30376"/>
      <w:r>
        <w:rPr>
          <w:rFonts w:ascii="黑体" w:eastAsia="黑体" w:hAnsi="黑体" w:hint="eastAsia"/>
          <w:b/>
          <w:bCs/>
          <w:sz w:val="28"/>
          <w:szCs w:val="28"/>
        </w:rPr>
        <w:t>9.2.</w:t>
      </w:r>
      <w:r w:rsidR="00B36D38">
        <w:rPr>
          <w:rFonts w:ascii="黑体" w:eastAsia="黑体" w:hAnsi="黑体" w:hint="eastAsia"/>
          <w:b/>
          <w:bCs/>
          <w:sz w:val="28"/>
          <w:szCs w:val="28"/>
        </w:rPr>
        <w:t>1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库仑定律</w:t>
      </w:r>
      <w:bookmarkEnd w:id="1"/>
    </w:p>
    <w:p w14:paraId="3F594C8F" w14:textId="77777777" w:rsidR="004E2BF5" w:rsidRDefault="004E2BF5" w:rsidP="004E2BF5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研制人：蔡伟        审核人：</w:t>
      </w:r>
      <w:proofErr w:type="gramStart"/>
      <w:r>
        <w:rPr>
          <w:rFonts w:ascii="楷体" w:eastAsia="楷体" w:hAnsi="楷体" w:hint="eastAsia"/>
          <w:sz w:val="24"/>
        </w:rPr>
        <w:t>汪厚军</w:t>
      </w:r>
      <w:proofErr w:type="gramEnd"/>
    </w:p>
    <w:p w14:paraId="5FDAF279" w14:textId="49F62696" w:rsidR="004E2BF5" w:rsidRDefault="004E2BF5" w:rsidP="004E2BF5">
      <w:pPr>
        <w:spacing w:line="0" w:lineRule="atLeas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</w:t>
      </w:r>
      <w:r w:rsidR="00B36D38">
        <w:rPr>
          <w:rFonts w:ascii="楷体" w:eastAsia="楷体" w:hAnsi="楷体" w:cs="楷体" w:hint="eastAsia"/>
          <w:bCs/>
          <w:sz w:val="24"/>
        </w:rPr>
        <w:t>2025.4.23</w:t>
      </w:r>
    </w:p>
    <w:p w14:paraId="6D94F4B4" w14:textId="77777777" w:rsidR="004E2BF5" w:rsidRDefault="004E2BF5" w:rsidP="004E2BF5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本课在课程标准中的表述：体会探究库仑定律的科学思想和方法.</w:t>
      </w:r>
    </w:p>
    <w:p w14:paraId="067C9B0D" w14:textId="77777777" w:rsidR="004E2BF5" w:rsidRDefault="004E2BF5" w:rsidP="004E2BF5">
      <w:pPr>
        <w:snapToGrid w:val="0"/>
        <w:spacing w:line="0" w:lineRule="atLeast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[学习目标]</w:t>
      </w:r>
      <w:r>
        <w:rPr>
          <w:szCs w:val="21"/>
        </w:rPr>
        <w:t xml:space="preserve">　</w:t>
      </w:r>
    </w:p>
    <w:p w14:paraId="7554E65C" w14:textId="1BEB97B8" w:rsidR="004E2BF5" w:rsidRDefault="00B36D38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44AA9791" wp14:editId="41AF9455">
            <wp:simplePos x="0" y="0"/>
            <wp:positionH relativeFrom="column">
              <wp:posOffset>4474210</wp:posOffset>
            </wp:positionH>
            <wp:positionV relativeFrom="paragraph">
              <wp:posOffset>27940</wp:posOffset>
            </wp:positionV>
            <wp:extent cx="1475105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200" y="21283"/>
                <wp:lineTo x="21200" y="0"/>
                <wp:lineTo x="0" y="0"/>
              </wp:wrapPolygon>
            </wp:wrapTight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BF5">
        <w:rPr>
          <w:rFonts w:hint="eastAsia"/>
          <w:szCs w:val="21"/>
        </w:rPr>
        <w:t>1.</w:t>
      </w:r>
      <w:r w:rsidR="004E2BF5">
        <w:rPr>
          <w:szCs w:val="21"/>
        </w:rPr>
        <w:t>知道点电荷的概念</w:t>
      </w:r>
      <w:r w:rsidR="004E2BF5">
        <w:rPr>
          <w:szCs w:val="21"/>
        </w:rPr>
        <w:t>.</w:t>
      </w:r>
    </w:p>
    <w:p w14:paraId="551650CE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理解库仑定律的内容、公式及适用条件</w:t>
      </w:r>
      <w:r>
        <w:rPr>
          <w:szCs w:val="21"/>
        </w:rPr>
        <w:t>.</w:t>
      </w:r>
    </w:p>
    <w:p w14:paraId="5426D291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理解静电力的概念，会用库仑定律进行有关计算．</w:t>
      </w:r>
    </w:p>
    <w:p w14:paraId="7068D572" w14:textId="78308EF9" w:rsidR="004E2BF5" w:rsidRDefault="004E2BF5" w:rsidP="004E2BF5">
      <w:pPr>
        <w:spacing w:line="0" w:lineRule="atLeas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课前预习</w:t>
      </w:r>
      <w:r>
        <w:rPr>
          <w:rFonts w:ascii="黑体" w:eastAsia="黑体" w:hAnsi="黑体"/>
          <w:b/>
          <w:bCs/>
          <w:sz w:val="24"/>
        </w:rPr>
        <w:t>]</w:t>
      </w:r>
    </w:p>
    <w:p w14:paraId="00D16F47" w14:textId="08A42351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一、电荷之间的作用力</w:t>
      </w:r>
    </w:p>
    <w:p w14:paraId="7DA6A9D1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．实验探究：利用如图</w:t>
      </w:r>
      <w:r>
        <w:rPr>
          <w:szCs w:val="21"/>
        </w:rPr>
        <w:t>1</w:t>
      </w:r>
      <w:r>
        <w:rPr>
          <w:szCs w:val="21"/>
        </w:rPr>
        <w:t>所示的装置探究影响电荷之间相互作用力的因素．</w:t>
      </w:r>
    </w:p>
    <w:p w14:paraId="7DCDAB83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 xml:space="preserve">\\A16.TIF"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\\A16.TIF"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\\word\\A16.TIF"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"D:\\</w:instrText>
      </w:r>
      <w:r>
        <w:rPr>
          <w:rFonts w:hint="eastAsia"/>
          <w:szCs w:val="21"/>
        </w:rPr>
        <w:instrText>张梦梦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看</w:instrText>
      </w:r>
      <w:r>
        <w:rPr>
          <w:rFonts w:hint="eastAsia"/>
          <w:szCs w:val="21"/>
        </w:rPr>
        <w:instrText>ppt\\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全书完整的</w:instrText>
      </w:r>
      <w:r>
        <w:rPr>
          <w:rFonts w:hint="eastAsia"/>
          <w:szCs w:val="21"/>
        </w:rPr>
        <w:instrText>Word</w:instrText>
      </w:r>
      <w:r>
        <w:rPr>
          <w:rFonts w:hint="eastAsia"/>
          <w:szCs w:val="21"/>
        </w:rPr>
        <w:instrText>版文档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第九章</w:instrText>
      </w:r>
      <w:r>
        <w:rPr>
          <w:rFonts w:hint="eastAsia"/>
          <w:szCs w:val="21"/>
        </w:rPr>
        <w:instrText>\\A16.TIF"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实验结论：电荷之间的作用力随着电荷量的增大而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</w:rPr>
        <w:t>，随着距离的增大而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．</w:t>
      </w:r>
    </w:p>
    <w:p w14:paraId="5639BE3E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jc w:val="left"/>
        <w:rPr>
          <w:szCs w:val="21"/>
          <w:u w:val="single"/>
        </w:rPr>
      </w:pPr>
    </w:p>
    <w:p w14:paraId="004441E5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．库仑定律</w:t>
      </w:r>
    </w:p>
    <w:p w14:paraId="55A09AD9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点电荷：当带电体之间的距离比它们自身的大小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，以致带电体的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、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及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对它们之间的作用力的影响可以忽略时，这样的带电体可以看作带电的点，</w:t>
      </w:r>
      <w:proofErr w:type="gramStart"/>
      <w:r>
        <w:rPr>
          <w:szCs w:val="21"/>
        </w:rPr>
        <w:t>叫作</w:t>
      </w:r>
      <w:proofErr w:type="gramEnd"/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．</w:t>
      </w:r>
    </w:p>
    <w:p w14:paraId="0D615A91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库仑定律</w:t>
      </w:r>
    </w:p>
    <w:p w14:paraId="6ADC2578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内容：真空中两个静止点电荷之间的相互作用力，与它们的电荷量的乘积成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，与它们的距离的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成反比，作用力的方向在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</w:rPr>
        <w:t>．这个规律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库仑定律．这种电荷之间的相互作用力</w:t>
      </w:r>
      <w:proofErr w:type="gramStart"/>
      <w:r>
        <w:rPr>
          <w:szCs w:val="21"/>
        </w:rPr>
        <w:t>叫作</w:t>
      </w:r>
      <w:proofErr w:type="gramEnd"/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或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．</w:t>
      </w:r>
    </w:p>
    <w:p w14:paraId="1A9660A9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公式：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q</w:instrText>
      </w:r>
      <w:r>
        <w:rPr>
          <w:szCs w:val="21"/>
          <w:vertAlign w:val="subscript"/>
        </w:rPr>
        <w:instrText>1</w:instrText>
      </w:r>
      <w:r>
        <w:rPr>
          <w:i/>
          <w:szCs w:val="21"/>
        </w:rPr>
        <w:instrText>q</w:instrText>
      </w:r>
      <w:r>
        <w:rPr>
          <w:szCs w:val="21"/>
          <w:vertAlign w:val="subscript"/>
        </w:rPr>
        <w:instrText>2</w:instrText>
      </w:r>
      <w:r>
        <w:rPr>
          <w:i/>
          <w:szCs w:val="21"/>
        </w:rPr>
        <w:instrText>,r</w:instrText>
      </w:r>
      <w:r>
        <w:rPr>
          <w:szCs w:val="21"/>
          <w:vertAlign w:val="superscript"/>
        </w:rPr>
        <w:instrText>2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，其中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 xml:space="preserve"> N·m</w:t>
      </w:r>
      <w:r>
        <w:rPr>
          <w:szCs w:val="21"/>
          <w:vertAlign w:val="superscript"/>
        </w:rPr>
        <w:t>2</w:t>
      </w:r>
      <w:r>
        <w:rPr>
          <w:szCs w:val="21"/>
        </w:rPr>
        <w:t>/C</w:t>
      </w:r>
      <w:r>
        <w:rPr>
          <w:szCs w:val="21"/>
          <w:vertAlign w:val="superscript"/>
        </w:rPr>
        <w:t>2</w:t>
      </w:r>
      <w:r>
        <w:rPr>
          <w:szCs w:val="21"/>
        </w:rPr>
        <w:t>，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静电力常量．</w:t>
      </w:r>
    </w:p>
    <w:p w14:paraId="1606F4CF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适用条件：</w:t>
      </w:r>
      <w:r>
        <w:rPr>
          <w:szCs w:val="21"/>
        </w:rPr>
        <w:t>a.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；</w:t>
      </w:r>
      <w:r>
        <w:rPr>
          <w:szCs w:val="21"/>
        </w:rPr>
        <w:t>b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．</w:t>
      </w:r>
    </w:p>
    <w:p w14:paraId="23EA72A2" w14:textId="77777777" w:rsidR="004E2BF5" w:rsidRDefault="004E2BF5" w:rsidP="004E2BF5">
      <w:pPr>
        <w:tabs>
          <w:tab w:val="left" w:pos="3969"/>
        </w:tabs>
        <w:spacing w:line="360" w:lineRule="auto"/>
      </w:pPr>
      <w:r>
        <w:rPr>
          <w:rFonts w:hint="eastAsia"/>
          <w:w w:val="104"/>
          <w:szCs w:val="23"/>
        </w:rPr>
        <w:t>3.</w:t>
      </w:r>
      <w:r>
        <w:rPr>
          <w:w w:val="104"/>
          <w:szCs w:val="23"/>
        </w:rPr>
        <w:t>点电荷</w:t>
      </w:r>
    </w:p>
    <w:p w14:paraId="743C64A0" w14:textId="77777777" w:rsidR="004E2BF5" w:rsidRDefault="004E2BF5" w:rsidP="004E2BF5">
      <w:pPr>
        <w:tabs>
          <w:tab w:val="left" w:pos="3969"/>
        </w:tabs>
        <w:spacing w:line="360" w:lineRule="auto"/>
        <w:rPr>
          <w:w w:val="104"/>
          <w:szCs w:val="23"/>
        </w:rPr>
      </w:pPr>
      <w:r>
        <w:rPr>
          <w:w w:val="104"/>
          <w:szCs w:val="23"/>
        </w:rPr>
        <w:t>（</w:t>
      </w:r>
      <w:r>
        <w:rPr>
          <w:w w:val="104"/>
          <w:szCs w:val="23"/>
        </w:rPr>
        <w:t>1</w:t>
      </w:r>
      <w:r>
        <w:rPr>
          <w:w w:val="104"/>
          <w:szCs w:val="23"/>
        </w:rPr>
        <w:t>）定义：当带电体之间的距离比它们自身的大小</w:t>
      </w:r>
      <w:proofErr w:type="gramStart"/>
      <w:r>
        <w:rPr>
          <w:w w:val="104"/>
          <w:szCs w:val="23"/>
          <w:u w:val="single"/>
        </w:rPr>
        <w:t xml:space="preserve">　　　　　</w:t>
      </w:r>
      <w:proofErr w:type="gramEnd"/>
      <w:r>
        <w:rPr>
          <w:w w:val="104"/>
          <w:szCs w:val="23"/>
        </w:rPr>
        <w:t>，以致带电体的</w:t>
      </w:r>
      <w:r>
        <w:rPr>
          <w:w w:val="104"/>
          <w:szCs w:val="23"/>
          <w:u w:val="single"/>
        </w:rPr>
        <w:t xml:space="preserve">　　</w:t>
      </w:r>
      <w:proofErr w:type="gramStart"/>
      <w:r>
        <w:rPr>
          <w:w w:val="104"/>
          <w:szCs w:val="23"/>
          <w:u w:val="single"/>
        </w:rPr>
        <w:t xml:space="preserve">　</w:t>
      </w:r>
      <w:proofErr w:type="gramEnd"/>
      <w:r>
        <w:rPr>
          <w:w w:val="104"/>
          <w:szCs w:val="23"/>
        </w:rPr>
        <w:t>、</w:t>
      </w:r>
      <w:proofErr w:type="gramStart"/>
      <w:r>
        <w:rPr>
          <w:w w:val="104"/>
          <w:szCs w:val="23"/>
          <w:u w:val="single"/>
        </w:rPr>
        <w:t xml:space="preserve">　　　　</w:t>
      </w:r>
      <w:proofErr w:type="gramEnd"/>
      <w:r>
        <w:rPr>
          <w:w w:val="104"/>
          <w:szCs w:val="23"/>
        </w:rPr>
        <w:t>及</w:t>
      </w:r>
    </w:p>
    <w:p w14:paraId="4BED3BAB" w14:textId="77777777" w:rsidR="004E2BF5" w:rsidRDefault="004E2BF5" w:rsidP="004E2BF5">
      <w:pPr>
        <w:tabs>
          <w:tab w:val="left" w:pos="3969"/>
        </w:tabs>
        <w:spacing w:line="360" w:lineRule="auto"/>
      </w:pPr>
      <w:r>
        <w:rPr>
          <w:w w:val="104"/>
          <w:szCs w:val="23"/>
          <w:u w:val="single"/>
        </w:rPr>
        <w:t xml:space="preserve">　　　　　　　</w:t>
      </w:r>
      <w:r>
        <w:rPr>
          <w:w w:val="104"/>
          <w:szCs w:val="23"/>
        </w:rPr>
        <w:t>对它们之间的作用力的影响可以忽略时，这样的带电体可以看作带电的点，</w:t>
      </w:r>
      <w:proofErr w:type="gramStart"/>
      <w:r>
        <w:rPr>
          <w:w w:val="104"/>
          <w:szCs w:val="23"/>
        </w:rPr>
        <w:t>叫作</w:t>
      </w:r>
      <w:r>
        <w:rPr>
          <w:w w:val="104"/>
          <w:szCs w:val="23"/>
          <w:u w:val="single"/>
        </w:rPr>
        <w:t xml:space="preserve">　　　　　　</w:t>
      </w:r>
      <w:proofErr w:type="gramEnd"/>
      <w:r>
        <w:rPr>
          <w:w w:val="104"/>
          <w:szCs w:val="23"/>
        </w:rPr>
        <w:t>。</w:t>
      </w:r>
      <w:r>
        <w:rPr>
          <w:w w:val="104"/>
          <w:szCs w:val="23"/>
        </w:rPr>
        <w:t> </w:t>
      </w:r>
    </w:p>
    <w:p w14:paraId="6716FE8A" w14:textId="77777777" w:rsidR="004E2BF5" w:rsidRDefault="004E2BF5" w:rsidP="004E2BF5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（</w:t>
      </w:r>
      <w:r>
        <w:rPr>
          <w:w w:val="104"/>
          <w:szCs w:val="23"/>
        </w:rPr>
        <w:t>2</w:t>
      </w:r>
      <w:r>
        <w:rPr>
          <w:w w:val="104"/>
          <w:szCs w:val="23"/>
        </w:rPr>
        <w:t>）带电体看成点电荷的条件：带电体本身的大小</w:t>
      </w:r>
      <w:proofErr w:type="gramStart"/>
      <w:r>
        <w:rPr>
          <w:w w:val="104"/>
          <w:szCs w:val="23"/>
          <w:u w:val="single"/>
        </w:rPr>
        <w:t xml:space="preserve">　　　　　　</w:t>
      </w:r>
      <w:proofErr w:type="gramEnd"/>
      <w:r>
        <w:rPr>
          <w:w w:val="104"/>
          <w:szCs w:val="23"/>
        </w:rPr>
        <w:t>它们之间的距离。</w:t>
      </w:r>
      <w:r>
        <w:rPr>
          <w:w w:val="104"/>
          <w:szCs w:val="23"/>
        </w:rPr>
        <w:t> </w:t>
      </w:r>
    </w:p>
    <w:p w14:paraId="782FD1CA" w14:textId="77777777" w:rsidR="004E2BF5" w:rsidRDefault="004E2BF5" w:rsidP="004E2BF5">
      <w:pPr>
        <w:tabs>
          <w:tab w:val="left" w:pos="3969"/>
        </w:tabs>
        <w:spacing w:line="360" w:lineRule="auto"/>
        <w:rPr>
          <w:szCs w:val="21"/>
        </w:rPr>
      </w:pPr>
      <w:r>
        <w:rPr>
          <w:w w:val="104"/>
          <w:szCs w:val="23"/>
        </w:rPr>
        <w:t>（</w:t>
      </w:r>
      <w:r>
        <w:rPr>
          <w:w w:val="104"/>
          <w:szCs w:val="23"/>
        </w:rPr>
        <w:t>3</w:t>
      </w:r>
      <w:r>
        <w:rPr>
          <w:w w:val="104"/>
          <w:szCs w:val="23"/>
        </w:rPr>
        <w:t>）点电荷是一个</w:t>
      </w:r>
      <w:proofErr w:type="gramStart"/>
      <w:r>
        <w:rPr>
          <w:w w:val="104"/>
          <w:szCs w:val="23"/>
          <w:u w:val="single"/>
        </w:rPr>
        <w:t xml:space="preserve">　　　　　　　　</w:t>
      </w:r>
      <w:proofErr w:type="gramEnd"/>
      <w:r>
        <w:rPr>
          <w:w w:val="104"/>
          <w:szCs w:val="23"/>
        </w:rPr>
        <w:t>，与力学中的质点类似。</w:t>
      </w:r>
      <w:r>
        <w:rPr>
          <w:w w:val="104"/>
          <w:szCs w:val="23"/>
        </w:rPr>
        <w:t> </w:t>
      </w:r>
    </w:p>
    <w:p w14:paraId="5D903488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二、库仑的实验</w:t>
      </w:r>
    </w:p>
    <w:p w14:paraId="003C32E1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．库仑扭秤实验是通过悬丝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比较静电力</w:t>
      </w:r>
      <w:r>
        <w:rPr>
          <w:i/>
          <w:szCs w:val="21"/>
        </w:rPr>
        <w:t>F</w:t>
      </w:r>
      <w:r>
        <w:rPr>
          <w:szCs w:val="21"/>
        </w:rPr>
        <w:t>大小的．实验结果发现静电力</w:t>
      </w:r>
      <w:r>
        <w:rPr>
          <w:i/>
          <w:szCs w:val="21"/>
        </w:rPr>
        <w:t>F</w:t>
      </w:r>
      <w:r>
        <w:rPr>
          <w:szCs w:val="21"/>
        </w:rPr>
        <w:t>与距离</w:t>
      </w:r>
      <w:r>
        <w:rPr>
          <w:i/>
          <w:szCs w:val="21"/>
        </w:rPr>
        <w:t>r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</w:rPr>
        <w:t>成反比．</w:t>
      </w:r>
    </w:p>
    <w:p w14:paraId="2078A3AD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proofErr w:type="gramStart"/>
      <w:r>
        <w:rPr>
          <w:szCs w:val="21"/>
        </w:rPr>
        <w:t>库仑在</w:t>
      </w:r>
      <w:proofErr w:type="gramEnd"/>
      <w:r>
        <w:rPr>
          <w:szCs w:val="21"/>
        </w:rPr>
        <w:t>实验中为研究</w:t>
      </w:r>
      <w:r>
        <w:rPr>
          <w:i/>
          <w:szCs w:val="21"/>
        </w:rPr>
        <w:t>F</w:t>
      </w:r>
      <w:r>
        <w:rPr>
          <w:szCs w:val="21"/>
        </w:rPr>
        <w:t>与</w:t>
      </w:r>
      <w:r>
        <w:rPr>
          <w:i/>
          <w:szCs w:val="21"/>
        </w:rPr>
        <w:t>q</w:t>
      </w:r>
      <w:r>
        <w:rPr>
          <w:szCs w:val="21"/>
        </w:rPr>
        <w:t>的关系，采用的是用两个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的金属小球，一个带电，一个不带电，互相接触后，电荷量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的方法，发现</w:t>
      </w:r>
      <w:r>
        <w:rPr>
          <w:i/>
          <w:szCs w:val="21"/>
        </w:rPr>
        <w:t>F</w:t>
      </w:r>
      <w:r>
        <w:rPr>
          <w:szCs w:val="21"/>
        </w:rPr>
        <w:t>与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成正比．</w:t>
      </w:r>
    </w:p>
    <w:p w14:paraId="3D57F1C1" w14:textId="77777777" w:rsidR="004E2BF5" w:rsidRDefault="004E2BF5" w:rsidP="004E2BF5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lastRenderedPageBreak/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71E242C4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一</w:t>
      </w:r>
      <w:r>
        <w:rPr>
          <w:rFonts w:eastAsia="黑体"/>
          <w:szCs w:val="21"/>
        </w:rPr>
        <w:t>、库仑定律的理解和应用</w:t>
      </w:r>
    </w:p>
    <w:p w14:paraId="10284840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1CF72DEC" wp14:editId="51A96C9B">
            <wp:extent cx="27940" cy="100965"/>
            <wp:effectExtent l="0" t="0" r="10160" b="13335"/>
            <wp:docPr id="1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6BB86726" wp14:editId="1C5A0BC7">
            <wp:extent cx="27940" cy="100965"/>
            <wp:effectExtent l="0" t="0" r="10160" b="13335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 xml:space="preserve">　如图</w:t>
      </w:r>
      <w:r>
        <w:rPr>
          <w:szCs w:val="21"/>
        </w:rPr>
        <w:t>2</w:t>
      </w:r>
      <w:r>
        <w:rPr>
          <w:szCs w:val="21"/>
        </w:rPr>
        <w:t>所示，一带正电的物体位于</w:t>
      </w:r>
      <w:r>
        <w:rPr>
          <w:i/>
          <w:szCs w:val="21"/>
        </w:rPr>
        <w:t>M</w:t>
      </w:r>
      <w:r>
        <w:rPr>
          <w:szCs w:val="21"/>
        </w:rPr>
        <w:t>处，用绝缘丝线系上带等量正电的相同的小球，先后挂在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  <w:vertAlign w:val="subscript"/>
        </w:rPr>
        <w:t>3</w:t>
      </w:r>
      <w:r>
        <w:rPr>
          <w:szCs w:val="21"/>
        </w:rPr>
        <w:t>的位置，可观察到小球在不同位置时丝线偏离竖直方向的角度不同．此实验得出的结论是什么？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 xml:space="preserve">\\A17.TIF"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\\A17.TIF"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\\word\\A17.TIF"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"D:\\</w:instrText>
      </w:r>
      <w:r>
        <w:rPr>
          <w:rFonts w:hint="eastAsia"/>
          <w:szCs w:val="21"/>
        </w:rPr>
        <w:instrText>张梦梦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看</w:instrText>
      </w:r>
      <w:r>
        <w:rPr>
          <w:rFonts w:hint="eastAsia"/>
          <w:szCs w:val="21"/>
        </w:rPr>
        <w:instrText>ppt\\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全书完整的</w:instrText>
      </w:r>
      <w:r>
        <w:rPr>
          <w:rFonts w:hint="eastAsia"/>
          <w:szCs w:val="21"/>
        </w:rPr>
        <w:instrText>Word</w:instrText>
      </w:r>
      <w:r>
        <w:rPr>
          <w:rFonts w:hint="eastAsia"/>
          <w:szCs w:val="21"/>
        </w:rPr>
        <w:instrText>版文档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第九章</w:instrText>
      </w:r>
      <w:r>
        <w:rPr>
          <w:rFonts w:hint="eastAsia"/>
          <w:szCs w:val="21"/>
        </w:rPr>
        <w:instrText>\\A17.TIF"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74687A37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1" locked="0" layoutInCell="1" allowOverlap="1" wp14:anchorId="45828538" wp14:editId="3B3D8A77">
            <wp:simplePos x="0" y="0"/>
            <wp:positionH relativeFrom="column">
              <wp:posOffset>3642995</wp:posOffset>
            </wp:positionH>
            <wp:positionV relativeFrom="paragraph">
              <wp:posOffset>144780</wp:posOffset>
            </wp:positionV>
            <wp:extent cx="1315720" cy="1367790"/>
            <wp:effectExtent l="0" t="0" r="0" b="0"/>
            <wp:wrapTight wrapText="bothSides">
              <wp:wrapPolygon edited="0">
                <wp:start x="0" y="0"/>
                <wp:lineTo x="0" y="21419"/>
                <wp:lineTo x="21266" y="21419"/>
                <wp:lineTo x="21266" y="0"/>
                <wp:lineTo x="0" y="0"/>
              </wp:wrapPolygon>
            </wp:wrapTight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42F5B7E5" wp14:editId="679C9CAA">
            <wp:extent cx="27940" cy="100965"/>
            <wp:effectExtent l="0" t="0" r="10160" b="13335"/>
            <wp:docPr id="1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7E3302BE" wp14:editId="05FD1CD3">
            <wp:extent cx="27940" cy="106680"/>
            <wp:effectExtent l="0" t="0" r="10160" b="7620"/>
            <wp:docPr id="1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 w14:paraId="67258E4F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rFonts w:eastAsia="黑体"/>
          <w:szCs w:val="21"/>
        </w:rPr>
        <w:t>库仑定律的理解</w:t>
      </w:r>
    </w:p>
    <w:p w14:paraId="26D15022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公式：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q</w:instrText>
      </w:r>
      <w:r>
        <w:rPr>
          <w:szCs w:val="21"/>
          <w:vertAlign w:val="subscript"/>
        </w:rPr>
        <w:instrText>1</w:instrText>
      </w:r>
      <w:r>
        <w:rPr>
          <w:i/>
          <w:szCs w:val="21"/>
        </w:rPr>
        <w:instrText>q</w:instrText>
      </w:r>
      <w:r>
        <w:rPr>
          <w:szCs w:val="21"/>
          <w:vertAlign w:val="subscript"/>
        </w:rPr>
        <w:instrText>2</w:instrText>
      </w:r>
      <w:r>
        <w:rPr>
          <w:i/>
          <w:szCs w:val="21"/>
        </w:rPr>
        <w:instrText>,r</w:instrText>
      </w:r>
      <w:r>
        <w:rPr>
          <w:szCs w:val="21"/>
          <w:vertAlign w:val="superscript"/>
        </w:rPr>
        <w:instrText>2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</w:p>
    <w:p w14:paraId="46FBDD40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适用条件</w:t>
      </w:r>
    </w:p>
    <w:p w14:paraId="4763C33B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真空中的静止点电荷</w:t>
      </w:r>
    </w:p>
    <w:p w14:paraId="59458640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均匀带电球体</w:t>
      </w:r>
    </w:p>
    <w:p w14:paraId="5B3C1A98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注意：</w:t>
      </w:r>
      <w:r>
        <w:rPr>
          <w:i/>
          <w:szCs w:val="21"/>
        </w:rPr>
        <w:t>r</w:t>
      </w:r>
      <w:r>
        <w:rPr>
          <w:rFonts w:ascii="宋体" w:hAnsi="宋体"/>
          <w:szCs w:val="21"/>
        </w:rPr>
        <w:t>→</w:t>
      </w:r>
      <w:r>
        <w:rPr>
          <w:szCs w:val="21"/>
        </w:rPr>
        <w:t>0</w:t>
      </w:r>
      <w:r>
        <w:rPr>
          <w:szCs w:val="21"/>
        </w:rPr>
        <w:t>时，带电体不能看成点电荷，库仑定律不再适用．</w:t>
      </w:r>
    </w:p>
    <w:p w14:paraId="2BD50ECA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eastAsia="黑体"/>
          <w:szCs w:val="21"/>
        </w:rPr>
        <w:t>库仑力</w:t>
      </w:r>
    </w:p>
    <w:p w14:paraId="27A51F7F" w14:textId="286F1AA4" w:rsidR="004E2BF5" w:rsidRDefault="00B36D38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A479069" wp14:editId="13C35B17">
            <wp:simplePos x="0" y="0"/>
            <wp:positionH relativeFrom="margin">
              <wp:posOffset>3568700</wp:posOffset>
            </wp:positionH>
            <wp:positionV relativeFrom="paragraph">
              <wp:posOffset>4445</wp:posOffset>
            </wp:positionV>
            <wp:extent cx="2277110" cy="744855"/>
            <wp:effectExtent l="0" t="0" r="8890" b="0"/>
            <wp:wrapTight wrapText="bothSides">
              <wp:wrapPolygon edited="0">
                <wp:start x="0" y="0"/>
                <wp:lineTo x="0" y="20992"/>
                <wp:lineTo x="21504" y="20992"/>
                <wp:lineTo x="21504" y="0"/>
                <wp:lineTo x="0" y="0"/>
              </wp:wrapPolygon>
            </wp:wrapTight>
            <wp:docPr id="16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8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BF5">
        <w:rPr>
          <w:szCs w:val="21"/>
        </w:rPr>
        <w:t>(1)</w:t>
      </w:r>
      <w:r w:rsidR="004E2BF5">
        <w:rPr>
          <w:szCs w:val="21"/>
        </w:rPr>
        <w:t>利用库仑定律计算库仑力大小时，</w:t>
      </w:r>
      <w:proofErr w:type="gramStart"/>
      <w:r w:rsidR="004E2BF5">
        <w:rPr>
          <w:szCs w:val="21"/>
        </w:rPr>
        <w:t>不</w:t>
      </w:r>
      <w:proofErr w:type="gramEnd"/>
      <w:r w:rsidR="004E2BF5">
        <w:rPr>
          <w:szCs w:val="21"/>
        </w:rPr>
        <w:t>必将表示电性的正、负号代入公式，只代入</w:t>
      </w:r>
      <w:r w:rsidR="004E2BF5">
        <w:rPr>
          <w:i/>
          <w:szCs w:val="21"/>
        </w:rPr>
        <w:t>q</w:t>
      </w:r>
      <w:r w:rsidR="004E2BF5">
        <w:rPr>
          <w:szCs w:val="21"/>
          <w:vertAlign w:val="subscript"/>
        </w:rPr>
        <w:t>1</w:t>
      </w:r>
      <w:r w:rsidR="004E2BF5">
        <w:rPr>
          <w:szCs w:val="21"/>
        </w:rPr>
        <w:t>、</w:t>
      </w:r>
      <w:r w:rsidR="004E2BF5">
        <w:rPr>
          <w:i/>
          <w:szCs w:val="21"/>
        </w:rPr>
        <w:t>q</w:t>
      </w:r>
      <w:r w:rsidR="004E2BF5">
        <w:rPr>
          <w:szCs w:val="21"/>
          <w:vertAlign w:val="subscript"/>
        </w:rPr>
        <w:t>2</w:t>
      </w:r>
      <w:r w:rsidR="004E2BF5">
        <w:rPr>
          <w:szCs w:val="21"/>
        </w:rPr>
        <w:t>的绝对值即可．</w:t>
      </w:r>
    </w:p>
    <w:p w14:paraId="04B602E3" w14:textId="4CF68592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利用同种电荷相互排斥，异种电荷相互吸引来判断方向．</w:t>
      </w:r>
    </w:p>
    <w:p w14:paraId="55997756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两个点电荷之间的库仑力是一对作用力与反作用力．</w:t>
      </w:r>
    </w:p>
    <w:p w14:paraId="6B51BDE3" w14:textId="495DCEEF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[</w:t>
      </w:r>
      <w:r>
        <w:rPr>
          <w:rFonts w:eastAsia="黑体"/>
          <w:szCs w:val="21"/>
        </w:rPr>
        <w:t>深度思考</w:t>
      </w:r>
      <w:r>
        <w:rPr>
          <w:rFonts w:eastAsia="黑体"/>
          <w:szCs w:val="21"/>
        </w:rPr>
        <w:t>]</w:t>
      </w:r>
      <w:r>
        <w:rPr>
          <w:szCs w:val="21"/>
        </w:rPr>
        <w:t xml:space="preserve">　两个半径为</w:t>
      </w:r>
      <w:r>
        <w:rPr>
          <w:i/>
          <w:szCs w:val="21"/>
        </w:rPr>
        <w:t>R</w:t>
      </w:r>
      <w:r>
        <w:rPr>
          <w:szCs w:val="21"/>
        </w:rPr>
        <w:t>的金属球，球心间距离为</w:t>
      </w:r>
      <w:r>
        <w:rPr>
          <w:i/>
          <w:szCs w:val="21"/>
        </w:rPr>
        <w:t>r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i/>
          <w:szCs w:val="21"/>
        </w:rPr>
        <w:t>R</w:t>
      </w:r>
      <w:r>
        <w:rPr>
          <w:szCs w:val="21"/>
        </w:rPr>
        <w:t>，带电荷量均为</w:t>
      </w:r>
      <w:r>
        <w:rPr>
          <w:i/>
          <w:szCs w:val="21"/>
        </w:rPr>
        <w:t>q</w:t>
      </w:r>
      <w:r>
        <w:rPr>
          <w:szCs w:val="21"/>
        </w:rPr>
        <w:t>，它们之间的库仑力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q</w:instrText>
      </w:r>
      <w:r>
        <w:rPr>
          <w:szCs w:val="21"/>
          <w:vertAlign w:val="superscript"/>
        </w:rPr>
        <w:instrText>2</w:instrText>
      </w:r>
      <w:r>
        <w:rPr>
          <w:i/>
          <w:szCs w:val="21"/>
        </w:rPr>
        <w:instrText>,r</w:instrText>
      </w:r>
      <w:r>
        <w:rPr>
          <w:szCs w:val="21"/>
          <w:vertAlign w:val="superscript"/>
        </w:rPr>
        <w:instrText>2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，对吗？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 xml:space="preserve">\\A18.TIF"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\\A18.TIF"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\\word\\A18.TIF"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"D:\\</w:instrText>
      </w:r>
      <w:r>
        <w:rPr>
          <w:rFonts w:hint="eastAsia"/>
          <w:szCs w:val="21"/>
        </w:rPr>
        <w:instrText>张梦梦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看</w:instrText>
      </w:r>
      <w:r>
        <w:rPr>
          <w:rFonts w:hint="eastAsia"/>
          <w:szCs w:val="21"/>
        </w:rPr>
        <w:instrText>ppt\\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全书完整的</w:instrText>
      </w:r>
      <w:r>
        <w:rPr>
          <w:rFonts w:hint="eastAsia"/>
          <w:szCs w:val="21"/>
        </w:rPr>
        <w:instrText>Word</w:instrText>
      </w:r>
      <w:r>
        <w:rPr>
          <w:rFonts w:hint="eastAsia"/>
          <w:szCs w:val="21"/>
        </w:rPr>
        <w:instrText>版文档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第九章</w:instrText>
      </w:r>
      <w:r>
        <w:rPr>
          <w:rFonts w:hint="eastAsia"/>
          <w:szCs w:val="21"/>
        </w:rPr>
        <w:instrText>\\A18.TIF"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39EEA846" w14:textId="77777777" w:rsidR="004E2BF5" w:rsidRDefault="004E2BF5" w:rsidP="004E2BF5">
      <w:pPr>
        <w:tabs>
          <w:tab w:val="left" w:pos="3969"/>
        </w:tabs>
        <w:spacing w:line="360" w:lineRule="auto"/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 xml:space="preserve">1 </w:t>
      </w:r>
      <w:r>
        <w:rPr>
          <w:w w:val="104"/>
          <w:szCs w:val="23"/>
        </w:rPr>
        <w:t>两个分别带有电荷量为</w:t>
      </w:r>
      <w:r>
        <w:rPr>
          <w:w w:val="104"/>
          <w:szCs w:val="23"/>
        </w:rPr>
        <w:t>+</w:t>
      </w:r>
      <w:r>
        <w:rPr>
          <w:i/>
          <w:w w:val="104"/>
          <w:szCs w:val="23"/>
        </w:rPr>
        <w:t>Q</w:t>
      </w:r>
      <w:r>
        <w:rPr>
          <w:w w:val="104"/>
          <w:szCs w:val="23"/>
        </w:rPr>
        <w:t>和</w:t>
      </w:r>
      <w:r>
        <w:rPr>
          <w:w w:val="104"/>
          <w:szCs w:val="23"/>
        </w:rPr>
        <w:t>-5</w:t>
      </w:r>
      <w:r>
        <w:rPr>
          <w:i/>
          <w:w w:val="104"/>
          <w:szCs w:val="23"/>
        </w:rPr>
        <w:t>Q</w:t>
      </w:r>
      <w:r>
        <w:rPr>
          <w:w w:val="104"/>
          <w:szCs w:val="23"/>
        </w:rPr>
        <w:t>的相同金属小球（均可视为点电荷），固定在相距为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的两处，它们之间库仑引力为</w:t>
      </w:r>
      <w:r>
        <w:rPr>
          <w:i/>
          <w:w w:val="104"/>
          <w:szCs w:val="23"/>
        </w:rPr>
        <w:t>F</w:t>
      </w:r>
      <w:r>
        <w:rPr>
          <w:w w:val="104"/>
          <w:szCs w:val="23"/>
        </w:rPr>
        <w:t>，现将两小球充分接触后再将其固定距离变为</w:t>
      </w:r>
      <w:r>
        <w:rPr>
          <w:w w:val="104"/>
          <w:szCs w:val="23"/>
        </w:rPr>
        <w:t>2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，则两球间库仑力的大小为</w:t>
      </w:r>
      <w:r>
        <w:ptab w:relativeTo="margin" w:alignment="right" w:leader="none"/>
      </w:r>
      <w:r>
        <w:rPr>
          <w:w w:val="104"/>
          <w:szCs w:val="23"/>
        </w:rPr>
        <w:t>（　　）</w:t>
      </w:r>
    </w:p>
    <w:p w14:paraId="6E3C3EE0" w14:textId="2ED879FF" w:rsidR="004E2BF5" w:rsidRPr="00B36D38" w:rsidRDefault="004E2BF5" w:rsidP="00B36D38">
      <w:pPr>
        <w:tabs>
          <w:tab w:val="left" w:pos="3969"/>
        </w:tabs>
        <w:spacing w:line="360" w:lineRule="auto"/>
        <w:rPr>
          <w:rFonts w:hint="eastAsia"/>
        </w:rPr>
      </w:pPr>
      <w:r>
        <w:rPr>
          <w:w w:val="104"/>
          <w:szCs w:val="23"/>
        </w:rP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>
        <w:rPr>
          <w:rFonts w:hAnsi="Cambria Math" w:hint="eastAsia"/>
        </w:rPr>
        <w:t xml:space="preserve">                </w:t>
      </w:r>
      <w:r>
        <w:rPr>
          <w:w w:val="104"/>
          <w:szCs w:val="23"/>
        </w:rP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rFonts w:hAnsi="Cambria Math" w:hint="eastAsia"/>
        </w:rPr>
        <w:t xml:space="preserve">                </w:t>
      </w:r>
      <w:r>
        <w:rPr>
          <w:w w:val="104"/>
          <w:szCs w:val="23"/>
        </w:rP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w w:val="104"/>
          <w:szCs w:val="23"/>
        </w:rPr>
        <w:tab/>
      </w:r>
      <w:r>
        <w:rPr>
          <w:rFonts w:hint="eastAsia"/>
          <w:w w:val="104"/>
          <w:szCs w:val="23"/>
        </w:rPr>
        <w:t xml:space="preserve">              </w:t>
      </w:r>
      <w:r>
        <w:rPr>
          <w:w w:val="104"/>
          <w:szCs w:val="23"/>
        </w:rP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</w:p>
    <w:p w14:paraId="1845133C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 xml:space="preserve">2. </w:t>
      </w:r>
      <w:r>
        <w:rPr>
          <w:szCs w:val="21"/>
        </w:rPr>
        <w:t>如图</w:t>
      </w:r>
      <w:r>
        <w:rPr>
          <w:szCs w:val="21"/>
        </w:rPr>
        <w:t>3</w:t>
      </w:r>
      <w:r>
        <w:rPr>
          <w:szCs w:val="21"/>
        </w:rPr>
        <w:t>所示，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三点在同一直线上，</w:t>
      </w:r>
      <w:r>
        <w:rPr>
          <w:i/>
          <w:szCs w:val="21"/>
        </w:rPr>
        <w:t>AB</w:t>
      </w:r>
      <w:r>
        <w:rPr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，在</w:t>
      </w:r>
      <w:r>
        <w:rPr>
          <w:i/>
          <w:szCs w:val="21"/>
        </w:rPr>
        <w:t>A</w:t>
      </w:r>
      <w:r>
        <w:rPr>
          <w:szCs w:val="21"/>
        </w:rPr>
        <w:t>处固定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电荷量为</w:t>
      </w:r>
      <w:r>
        <w:rPr>
          <w:i/>
          <w:szCs w:val="21"/>
        </w:rPr>
        <w:t>Q</w:t>
      </w:r>
      <w:r>
        <w:rPr>
          <w:szCs w:val="21"/>
        </w:rPr>
        <w:t>的点电荷．当在</w:t>
      </w:r>
      <w:r>
        <w:rPr>
          <w:i/>
          <w:szCs w:val="21"/>
        </w:rPr>
        <w:t>B</w:t>
      </w:r>
      <w:r>
        <w:rPr>
          <w:szCs w:val="21"/>
        </w:rPr>
        <w:t>处放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电荷量为</w:t>
      </w:r>
      <w:r>
        <w:rPr>
          <w:i/>
          <w:szCs w:val="21"/>
        </w:rPr>
        <w:t>q</w:t>
      </w:r>
      <w:r>
        <w:rPr>
          <w:szCs w:val="21"/>
        </w:rPr>
        <w:t>的点电荷时，它所受到的静电力为</w:t>
      </w:r>
      <w:r>
        <w:rPr>
          <w:i/>
          <w:szCs w:val="21"/>
        </w:rPr>
        <w:t>F</w:t>
      </w:r>
      <w:r>
        <w:rPr>
          <w:szCs w:val="21"/>
        </w:rPr>
        <w:t>；移去</w:t>
      </w:r>
      <w:r>
        <w:rPr>
          <w:i/>
          <w:szCs w:val="21"/>
        </w:rPr>
        <w:t>B</w:t>
      </w:r>
      <w:r>
        <w:rPr>
          <w:szCs w:val="21"/>
        </w:rPr>
        <w:t>处电荷，在</w:t>
      </w:r>
      <w:r>
        <w:rPr>
          <w:i/>
          <w:szCs w:val="21"/>
        </w:rPr>
        <w:t>C</w:t>
      </w:r>
      <w:r>
        <w:rPr>
          <w:szCs w:val="21"/>
        </w:rPr>
        <w:t>处放电荷量为</w:t>
      </w:r>
      <w:r>
        <w:rPr>
          <w:szCs w:val="21"/>
        </w:rPr>
        <w:t>2</w:t>
      </w:r>
      <w:r>
        <w:rPr>
          <w:i/>
          <w:szCs w:val="21"/>
        </w:rPr>
        <w:t>q</w:t>
      </w:r>
      <w:r>
        <w:rPr>
          <w:szCs w:val="21"/>
        </w:rPr>
        <w:t>的点电荷，其所受静电力大小为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2CFFA204" w14:textId="77777777" w:rsidR="004E2BF5" w:rsidRDefault="004E2BF5" w:rsidP="004E2BF5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5AD0DF1B" wp14:editId="1A0BEBB9">
            <wp:simplePos x="0" y="0"/>
            <wp:positionH relativeFrom="column">
              <wp:posOffset>4234180</wp:posOffset>
            </wp:positionH>
            <wp:positionV relativeFrom="paragraph">
              <wp:posOffset>64135</wp:posOffset>
            </wp:positionV>
            <wp:extent cx="1367155" cy="566420"/>
            <wp:effectExtent l="0" t="0" r="4445" b="5080"/>
            <wp:wrapTight wrapText="bothSides">
              <wp:wrapPolygon edited="0">
                <wp:start x="0" y="0"/>
                <wp:lineTo x="0" y="21067"/>
                <wp:lineTo x="21369" y="21067"/>
                <wp:lineTo x="21369" y="0"/>
                <wp:lineTo x="0" y="0"/>
              </wp:wrapPolygon>
            </wp:wrapTight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 xml:space="preserve">                      B.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           </w:t>
      </w:r>
    </w:p>
    <w:p w14:paraId="2B0626A2" w14:textId="41CCF6F1" w:rsidR="004E2BF5" w:rsidRPr="00B36D38" w:rsidRDefault="004E2BF5" w:rsidP="00B36D38">
      <w:pPr>
        <w:tabs>
          <w:tab w:val="left" w:pos="3402"/>
        </w:tabs>
        <w:snapToGrid w:val="0"/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 xml:space="preserve">                    D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i/>
          <w:szCs w:val="21"/>
        </w:rPr>
        <w:t>F</w:t>
      </w:r>
    </w:p>
    <w:p w14:paraId="2604D2BF" w14:textId="77777777" w:rsidR="004E2BF5" w:rsidRDefault="004E2BF5" w:rsidP="004E2BF5">
      <w:pPr>
        <w:spacing w:line="0" w:lineRule="atLeast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22159E37" w14:textId="77777777" w:rsidR="004E2BF5" w:rsidRDefault="004E2BF5" w:rsidP="004E2BF5">
      <w:pPr>
        <w:spacing w:line="0" w:lineRule="atLeast"/>
        <w:rPr>
          <w:rFonts w:ascii="宋体" w:hAnsi="宋体"/>
          <w:szCs w:val="21"/>
        </w:rPr>
      </w:pPr>
    </w:p>
    <w:p w14:paraId="326359A1" w14:textId="77777777" w:rsidR="004E2BF5" w:rsidRDefault="004E2BF5" w:rsidP="004E2BF5">
      <w:pPr>
        <w:snapToGrid w:val="0"/>
        <w:spacing w:line="0" w:lineRule="atLeast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14:paraId="2872516D" w14:textId="485C49ED" w:rsidR="004E2BF5" w:rsidRDefault="004E2BF5" w:rsidP="004E2BF5">
      <w:pPr>
        <w:snapToGrid w:val="0"/>
        <w:spacing w:line="0" w:lineRule="atLeast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bookmarkEnd w:id="0"/>
    </w:p>
    <w:sectPr w:rsidR="004E2BF5" w:rsidSect="004E2B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8C52" w14:textId="77777777" w:rsidR="00E37B3F" w:rsidRDefault="00E37B3F" w:rsidP="004E2BF5">
      <w:r>
        <w:separator/>
      </w:r>
    </w:p>
  </w:endnote>
  <w:endnote w:type="continuationSeparator" w:id="0">
    <w:p w14:paraId="6CFC8B00" w14:textId="77777777" w:rsidR="00E37B3F" w:rsidRDefault="00E37B3F" w:rsidP="004E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12B3" w14:textId="77777777" w:rsidR="00E37B3F" w:rsidRDefault="00E37B3F" w:rsidP="004E2BF5">
      <w:r>
        <w:separator/>
      </w:r>
    </w:p>
  </w:footnote>
  <w:footnote w:type="continuationSeparator" w:id="0">
    <w:p w14:paraId="5ABF1D1E" w14:textId="77777777" w:rsidR="00E37B3F" w:rsidRDefault="00E37B3F" w:rsidP="004E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0B"/>
    <w:rsid w:val="00490A2B"/>
    <w:rsid w:val="004E2BF5"/>
    <w:rsid w:val="00B36D38"/>
    <w:rsid w:val="00B617C9"/>
    <w:rsid w:val="00D57D0B"/>
    <w:rsid w:val="00D97B23"/>
    <w:rsid w:val="00E0175E"/>
    <w:rsid w:val="00E26CF4"/>
    <w:rsid w:val="00E37B3F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90687"/>
  <w15:chartTrackingRefBased/>
  <w15:docId w15:val="{9D6DA9FE-7E2A-4157-BC3C-FCDBD28B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F5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7D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5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57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0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57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0B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D57D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57D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7D0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2BF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E2BF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E2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E2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4038;&#25324;.TIF" TargetMode="External"/><Relationship Id="rId13" Type="http://schemas.openxmlformats.org/officeDocument/2006/relationships/image" Target="A18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&#21491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2059</Words>
  <Characters>2430</Characters>
  <Application>Microsoft Office Word</Application>
  <DocSecurity>0</DocSecurity>
  <Lines>127</Lines>
  <Paragraphs>136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2025-04-25T09:58:00Z</dcterms:created>
  <dcterms:modified xsi:type="dcterms:W3CDTF">2025-04-25T10:01:00Z</dcterms:modified>
</cp:coreProperties>
</file>