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552A" w14:textId="77777777" w:rsidR="006C36E4" w:rsidRDefault="006C36E4" w:rsidP="006C36E4">
      <w:pPr>
        <w:snapToGrid w:val="0"/>
        <w:jc w:val="center"/>
        <w:rPr>
          <w:rFonts w:ascii="黑体" w:eastAsia="黑体" w:hAnsi="宋体" w:cs="Courier New"/>
          <w:b/>
          <w:sz w:val="28"/>
          <w:szCs w:val="28"/>
        </w:rPr>
      </w:pPr>
      <w:bookmarkStart w:id="0" w:name="_Hlk196496115"/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江苏省仪征中学2024-2025学年度第二学期高一物理学科导学案</w:t>
      </w:r>
    </w:p>
    <w:p w14:paraId="19620BF2" w14:textId="682D50C4" w:rsidR="006C36E4" w:rsidRDefault="006C36E4" w:rsidP="006C36E4">
      <w:pPr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bookmarkStart w:id="1" w:name="_Toc4558"/>
      <w:bookmarkStart w:id="2" w:name="_Hlk196496103"/>
      <w:r>
        <w:rPr>
          <w:rFonts w:ascii="黑体" w:eastAsia="黑体" w:hAnsi="黑体" w:hint="eastAsia"/>
          <w:b/>
          <w:bCs/>
          <w:sz w:val="28"/>
          <w:szCs w:val="28"/>
        </w:rPr>
        <w:t>9.1.1</w:t>
      </w:r>
      <w:r>
        <w:rPr>
          <w:rFonts w:ascii="黑体" w:eastAsia="黑体" w:hAnsi="黑体"/>
          <w:b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电荷</w:t>
      </w:r>
      <w:bookmarkEnd w:id="1"/>
    </w:p>
    <w:bookmarkEnd w:id="2"/>
    <w:p w14:paraId="6170F4AA" w14:textId="77777777" w:rsidR="006C36E4" w:rsidRDefault="006C36E4" w:rsidP="006C36E4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研制人：蔡伟        审核人：汪厚军</w:t>
      </w:r>
    </w:p>
    <w:p w14:paraId="45670EF9" w14:textId="2BEB5EB4" w:rsidR="006C36E4" w:rsidRDefault="006C36E4" w:rsidP="006C36E4">
      <w:pPr>
        <w:spacing w:line="0" w:lineRule="atLeast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</w:t>
      </w:r>
      <w:r>
        <w:rPr>
          <w:rFonts w:ascii="楷体" w:eastAsia="楷体" w:hAnsi="楷体" w:cs="楷体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______授课日期：</w:t>
      </w:r>
      <w:r>
        <w:rPr>
          <w:rFonts w:ascii="楷体" w:eastAsia="楷体" w:hAnsi="楷体" w:cs="楷体" w:hint="eastAsia"/>
          <w:bCs/>
          <w:sz w:val="24"/>
        </w:rPr>
        <w:t>2025.4.21</w:t>
      </w:r>
    </w:p>
    <w:p w14:paraId="1DB651E8" w14:textId="77777777" w:rsidR="006C36E4" w:rsidRDefault="006C36E4" w:rsidP="006C36E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本课在课程标准中的表述：通过实验，了解静电现象。</w:t>
      </w:r>
    </w:p>
    <w:p w14:paraId="7670F6E3" w14:textId="77777777" w:rsidR="006C36E4" w:rsidRDefault="006C36E4" w:rsidP="006C36E4">
      <w:pPr>
        <w:snapToGrid w:val="0"/>
        <w:spacing w:line="360" w:lineRule="auto"/>
        <w:rPr>
          <w:szCs w:val="21"/>
        </w:rPr>
      </w:pPr>
      <w:r>
        <w:rPr>
          <w:rFonts w:ascii="黑体" w:eastAsia="黑体" w:hAnsi="黑体"/>
          <w:b/>
          <w:bCs/>
          <w:sz w:val="24"/>
        </w:rPr>
        <w:t>[学习目标]</w:t>
      </w:r>
      <w:r>
        <w:rPr>
          <w:szCs w:val="21"/>
        </w:rPr>
        <w:t xml:space="preserve">　</w:t>
      </w:r>
    </w:p>
    <w:p w14:paraId="66BC58D9" w14:textId="77777777" w:rsidR="006C36E4" w:rsidRDefault="006C36E4" w:rsidP="006C36E4"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知道自然界中的两种电荷及它们之间相互作用的规律，知道电荷量的概念及电荷量的单位</w:t>
      </w:r>
      <w:r>
        <w:rPr>
          <w:szCs w:val="21"/>
        </w:rPr>
        <w:t>.</w:t>
      </w:r>
    </w:p>
    <w:p w14:paraId="62A97CBC" w14:textId="77777777" w:rsidR="006C36E4" w:rsidRDefault="006C36E4" w:rsidP="006C36E4"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理解摩擦起电和感应起电</w:t>
      </w:r>
      <w:r>
        <w:rPr>
          <w:szCs w:val="21"/>
        </w:rPr>
        <w:t>.</w:t>
      </w:r>
    </w:p>
    <w:p w14:paraId="1B231476" w14:textId="77777777" w:rsidR="006C36E4" w:rsidRDefault="006C36E4" w:rsidP="006C36E4"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掌握电荷守恒定律</w:t>
      </w:r>
      <w:r>
        <w:rPr>
          <w:szCs w:val="21"/>
        </w:rPr>
        <w:t>.</w:t>
      </w:r>
    </w:p>
    <w:p w14:paraId="2BD4B661" w14:textId="77777777" w:rsidR="006C36E4" w:rsidRDefault="006C36E4" w:rsidP="006C36E4">
      <w:pPr>
        <w:tabs>
          <w:tab w:val="left" w:pos="3544"/>
        </w:tabs>
        <w:snapToGrid w:val="0"/>
        <w:spacing w:line="360" w:lineRule="auto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知道元电荷的概念，掌握元电荷的值．</w:t>
      </w:r>
    </w:p>
    <w:p w14:paraId="1A6573F8" w14:textId="77777777" w:rsidR="006C36E4" w:rsidRDefault="006C36E4" w:rsidP="006C36E4">
      <w:pPr>
        <w:tabs>
          <w:tab w:val="left" w:pos="3544"/>
        </w:tabs>
        <w:snapToGrid w:val="0"/>
        <w:spacing w:line="360" w:lineRule="auto"/>
        <w:jc w:val="left"/>
        <w:rPr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课前预习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szCs w:val="21"/>
        </w:rPr>
        <w:t xml:space="preserve"> </w:t>
      </w:r>
    </w:p>
    <w:p w14:paraId="411EA492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一、电荷</w:t>
      </w:r>
    </w:p>
    <w:p w14:paraId="4F9C46B6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．自然界中有两种电荷：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</w:rPr>
        <w:t>电荷和</w:t>
      </w:r>
      <w:r>
        <w:rPr>
          <w:szCs w:val="21"/>
          <w:u w:val="single"/>
        </w:rPr>
        <w:t>负</w:t>
      </w:r>
      <w:r>
        <w:rPr>
          <w:szCs w:val="21"/>
        </w:rPr>
        <w:t>电荷．</w:t>
      </w:r>
    </w:p>
    <w:p w14:paraId="39518D82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．电荷间的相互作用：同种电荷相互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，异种电荷相互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．</w:t>
      </w:r>
    </w:p>
    <w:p w14:paraId="08AE8275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．电荷量：电荷的多少，用</w:t>
      </w:r>
      <w:r>
        <w:rPr>
          <w:i/>
          <w:szCs w:val="21"/>
        </w:rPr>
        <w:t>Q</w:t>
      </w:r>
      <w:r>
        <w:rPr>
          <w:szCs w:val="21"/>
        </w:rPr>
        <w:t>或</w:t>
      </w:r>
      <w:r>
        <w:rPr>
          <w:i/>
          <w:szCs w:val="21"/>
        </w:rPr>
        <w:t>q</w:t>
      </w:r>
      <w:r>
        <w:rPr>
          <w:szCs w:val="21"/>
        </w:rPr>
        <w:t>表示，国际单位制中的单位是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，符号是</w:t>
      </w:r>
      <w:r>
        <w:rPr>
          <w:szCs w:val="21"/>
        </w:rPr>
        <w:t>C.</w:t>
      </w:r>
      <w:r>
        <w:rPr>
          <w:szCs w:val="21"/>
        </w:rPr>
        <w:t>正电荷的电荷量为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值，负电荷的电荷量为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值．</w:t>
      </w:r>
    </w:p>
    <w:p w14:paraId="29CF67E5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．摩擦起电及其原因</w:t>
      </w:r>
    </w:p>
    <w:p w14:paraId="14D1882C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摩擦起电：由于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而使物体带电的方式．用毛皮摩擦过的橡胶棒带负电，用丝绸摩擦过的玻璃棒带正电．</w:t>
      </w:r>
    </w:p>
    <w:p w14:paraId="4561BA81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原因：当两种物质组成的物体互相摩擦时，一些受束缚较弱的电子会转移到另一个物体上．于是，原来电中性的物体由于得到电子而带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，失去电子的物体则带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电．</w:t>
      </w:r>
    </w:p>
    <w:p w14:paraId="513CBB62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二、静电感应</w:t>
      </w:r>
    </w:p>
    <w:p w14:paraId="21ED743F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．静电感应现象：当一个带电体靠近导体时，由于电荷间相互吸引或排斥，导体中的自由电荷便会趋向或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带电体，使导体靠近带电体的一端带</w:t>
      </w:r>
      <w:r>
        <w:rPr>
          <w:szCs w:val="21"/>
          <w:u w:val="single"/>
        </w:rPr>
        <w:t>异种</w:t>
      </w:r>
      <w:r>
        <w:rPr>
          <w:szCs w:val="21"/>
        </w:rPr>
        <w:t>电荷，远离带电体的一端带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电荷，这种现象叫作静电感应．</w:t>
      </w:r>
    </w:p>
    <w:p w14:paraId="2D915FF7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．感应起电：利用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使金属导体带电的过程．</w:t>
      </w:r>
    </w:p>
    <w:p w14:paraId="5BF996D0" w14:textId="77777777" w:rsidR="006C36E4" w:rsidRDefault="006C36E4" w:rsidP="006C36E4">
      <w:pPr>
        <w:snapToGrid w:val="0"/>
        <w:rPr>
          <w:rFonts w:eastAsia="黑体"/>
          <w:b/>
          <w:bCs/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即学即用</w:instrText>
      </w:r>
      <w:r>
        <w:rPr>
          <w:rFonts w:hint="eastAsia"/>
          <w:szCs w:val="21"/>
        </w:rPr>
        <w:instrText xml:space="preserve">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即学即用</w:instrText>
      </w:r>
      <w:r>
        <w:rPr>
          <w:rFonts w:hint="eastAsia"/>
          <w:szCs w:val="21"/>
        </w:rPr>
        <w:instrText>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课堂学习</w:t>
      </w:r>
      <w:r>
        <w:rPr>
          <w:rFonts w:ascii="黑体" w:eastAsia="黑体" w:hAnsi="黑体"/>
          <w:b/>
          <w:bCs/>
          <w:sz w:val="24"/>
        </w:rPr>
        <w:t>]</w:t>
      </w:r>
    </w:p>
    <w:p w14:paraId="111B813B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t>1</w:t>
      </w:r>
      <w:r>
        <w:rPr>
          <w:szCs w:val="21"/>
        </w:rPr>
        <w:t>．判断下列说法的正误．</w:t>
      </w:r>
    </w:p>
    <w:p w14:paraId="67397BD7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szCs w:val="21"/>
        </w:rPr>
        <w:t>用丝绸摩擦过的玻璃棒带正电，是因为正电荷从丝绸转移到玻璃棒上．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)</w:t>
      </w:r>
    </w:p>
    <w:p w14:paraId="2350C4EB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两种不同物质组成的物体相互摩擦使物体带电，是由于两物体的原子核对核外电子束缚的能力不同．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)</w:t>
      </w:r>
    </w:p>
    <w:p w14:paraId="6C9F2EBB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原来不带电的丝绸和玻璃棒相互摩擦后分别带上了异种电荷，说明通过摩擦可以创造电荷．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>)</w:t>
      </w:r>
    </w:p>
    <w:p w14:paraId="31D0A117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(4)</w:t>
      </w:r>
      <w:r>
        <w:rPr>
          <w:szCs w:val="21"/>
        </w:rPr>
        <w:t>元电荷就是最小的带电体．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)</w:t>
      </w:r>
    </w:p>
    <w:p w14:paraId="2BC0AB3A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59264" behindDoc="1" locked="0" layoutInCell="1" allowOverlap="1" wp14:anchorId="4338D8CA" wp14:editId="76E18ED4">
            <wp:simplePos x="0" y="0"/>
            <wp:positionH relativeFrom="column">
              <wp:posOffset>5060950</wp:posOffset>
            </wp:positionH>
            <wp:positionV relativeFrom="paragraph">
              <wp:posOffset>231140</wp:posOffset>
            </wp:positionV>
            <wp:extent cx="942975" cy="791210"/>
            <wp:effectExtent l="0" t="0" r="1905" b="1270"/>
            <wp:wrapTight wrapText="bothSides">
              <wp:wrapPolygon edited="0">
                <wp:start x="0" y="0"/>
                <wp:lineTo x="0" y="21219"/>
                <wp:lineTo x="21295" y="21219"/>
                <wp:lineTo x="21295" y="0"/>
                <wp:lineTo x="0" y="0"/>
              </wp:wrapPolygon>
            </wp:wrapTight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(5)</w:t>
      </w:r>
      <w:r>
        <w:rPr>
          <w:szCs w:val="21"/>
        </w:rPr>
        <w:t>某一带电体的电荷量可能等于</w:t>
      </w:r>
      <w:r>
        <w:rPr>
          <w:szCs w:val="21"/>
        </w:rPr>
        <w:t>5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－</w:t>
      </w:r>
      <w:r>
        <w:rPr>
          <w:szCs w:val="21"/>
          <w:vertAlign w:val="superscript"/>
        </w:rPr>
        <w:t>19</w:t>
      </w:r>
      <w:r>
        <w:rPr>
          <w:szCs w:val="21"/>
        </w:rPr>
        <w:t xml:space="preserve"> C</w:t>
      </w:r>
      <w:r>
        <w:rPr>
          <w:szCs w:val="21"/>
        </w:rPr>
        <w:t>．</w:t>
      </w:r>
      <w:r>
        <w:rPr>
          <w:szCs w:val="21"/>
        </w:rPr>
        <w:t>(</w:t>
      </w:r>
      <w:r>
        <w:rPr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)</w:t>
      </w:r>
    </w:p>
    <w:p w14:paraId="19758892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．带正电的物体</w:t>
      </w:r>
      <w:r>
        <w:rPr>
          <w:i/>
          <w:szCs w:val="21"/>
        </w:rPr>
        <w:t>C</w:t>
      </w:r>
      <w:r>
        <w:rPr>
          <w:szCs w:val="21"/>
        </w:rPr>
        <w:t>靠近不带电的枕形导体</w:t>
      </w:r>
      <w:r>
        <w:rPr>
          <w:i/>
          <w:szCs w:val="21"/>
        </w:rPr>
        <w:t>AB</w:t>
      </w:r>
      <w:r>
        <w:rPr>
          <w:szCs w:val="21"/>
        </w:rPr>
        <w:t>，如图</w:t>
      </w:r>
      <w:r>
        <w:rPr>
          <w:szCs w:val="21"/>
        </w:rPr>
        <w:t>1</w:t>
      </w:r>
      <w:r>
        <w:rPr>
          <w:szCs w:val="21"/>
        </w:rPr>
        <w:t>所示，</w:t>
      </w:r>
      <w:r>
        <w:rPr>
          <w:i/>
          <w:szCs w:val="21"/>
        </w:rPr>
        <w:t>A</w:t>
      </w:r>
      <w:r>
        <w:rPr>
          <w:szCs w:val="21"/>
        </w:rPr>
        <w:t>端将带</w:t>
      </w:r>
      <w:r>
        <w:rPr>
          <w:szCs w:val="21"/>
        </w:rPr>
        <w:t>___</w:t>
      </w:r>
      <w:r>
        <w:rPr>
          <w:szCs w:val="21"/>
        </w:rPr>
        <w:t>电，</w:t>
      </w:r>
      <w:r>
        <w:rPr>
          <w:i/>
          <w:szCs w:val="21"/>
        </w:rPr>
        <w:t>B</w:t>
      </w:r>
      <w:r>
        <w:rPr>
          <w:szCs w:val="21"/>
        </w:rPr>
        <w:t>端将带</w:t>
      </w:r>
      <w:r>
        <w:rPr>
          <w:szCs w:val="21"/>
        </w:rPr>
        <w:t>___</w:t>
      </w:r>
      <w:r>
        <w:rPr>
          <w:szCs w:val="21"/>
        </w:rPr>
        <w:t>电．</w:t>
      </w:r>
    </w:p>
    <w:p w14:paraId="4D04FADE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探究重点提升素养</w:instrText>
      </w:r>
      <w:r>
        <w:rPr>
          <w:rFonts w:hint="eastAsia"/>
          <w:szCs w:val="21"/>
        </w:rPr>
        <w:instrText xml:space="preserve">A.TIF"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探究重点提升素养</w:instrText>
      </w:r>
      <w:r>
        <w:rPr>
          <w:rFonts w:hint="eastAsia"/>
          <w:szCs w:val="21"/>
        </w:rPr>
        <w:instrText>A.TIF"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5318E878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一、三种起电方式</w:t>
      </w:r>
    </w:p>
    <w:p w14:paraId="7D9B2AEB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1" locked="0" layoutInCell="1" allowOverlap="1" wp14:anchorId="463145DD" wp14:editId="6B520A05">
            <wp:simplePos x="0" y="0"/>
            <wp:positionH relativeFrom="column">
              <wp:posOffset>4791075</wp:posOffset>
            </wp:positionH>
            <wp:positionV relativeFrom="paragraph">
              <wp:posOffset>396240</wp:posOffset>
            </wp:positionV>
            <wp:extent cx="1029335" cy="836295"/>
            <wp:effectExtent l="0" t="0" r="0" b="1905"/>
            <wp:wrapTight wrapText="bothSides">
              <wp:wrapPolygon edited="0">
                <wp:start x="0" y="0"/>
                <wp:lineTo x="0" y="21157"/>
                <wp:lineTo x="21187" y="21157"/>
                <wp:lineTo x="21187" y="0"/>
                <wp:lineTo x="0" y="0"/>
              </wp:wrapPolygon>
            </wp:wrapTight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455760BF" wp14:editId="44274DD6">
            <wp:extent cx="33655" cy="100965"/>
            <wp:effectExtent l="0" t="0" r="4445" b="13335"/>
            <wp:docPr id="14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32E1EB67" wp14:editId="20108E09">
            <wp:extent cx="33655" cy="100965"/>
            <wp:effectExtent l="0" t="0" r="4445" b="13335"/>
            <wp:docPr id="14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7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 xml:space="preserve">　</w:t>
      </w:r>
      <w:r>
        <w:rPr>
          <w:szCs w:val="21"/>
        </w:rPr>
        <w:t>(1)</w:t>
      </w:r>
      <w:r>
        <w:rPr>
          <w:szCs w:val="21"/>
        </w:rPr>
        <w:t>如图</w:t>
      </w:r>
      <w:r>
        <w:rPr>
          <w:szCs w:val="21"/>
        </w:rPr>
        <w:t>2</w:t>
      </w:r>
      <w:r>
        <w:rPr>
          <w:szCs w:val="21"/>
        </w:rPr>
        <w:t>所示，取一对用绝缘柱支撑的导体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，使它们彼此接触．起初它们不带电，贴在下部的金属箔片均是闭合的．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 xml:space="preserve">\\A4.TIF"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\\A4.TIF"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 w14:paraId="44CA65B8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把带正电荷的物体</w:t>
      </w:r>
      <w:r>
        <w:rPr>
          <w:i/>
          <w:szCs w:val="21"/>
        </w:rPr>
        <w:t>C</w:t>
      </w:r>
      <w:r>
        <w:rPr>
          <w:szCs w:val="21"/>
        </w:rPr>
        <w:t>移近导体</w:t>
      </w:r>
      <w:r>
        <w:rPr>
          <w:i/>
          <w:szCs w:val="21"/>
        </w:rPr>
        <w:t>A</w:t>
      </w:r>
      <w:r>
        <w:rPr>
          <w:szCs w:val="21"/>
        </w:rPr>
        <w:t>，金属箔片有什么变化？</w:t>
      </w:r>
    </w:p>
    <w:p w14:paraId="23AD107F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这时把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分开，然后移去</w:t>
      </w:r>
      <w:r>
        <w:rPr>
          <w:i/>
          <w:szCs w:val="21"/>
        </w:rPr>
        <w:t>C</w:t>
      </w:r>
      <w:r>
        <w:rPr>
          <w:szCs w:val="21"/>
        </w:rPr>
        <w:t>，金属箔片是否闭合？</w:t>
      </w:r>
    </w:p>
    <w:p w14:paraId="415EAB02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③</w:t>
      </w:r>
      <w:r>
        <w:rPr>
          <w:szCs w:val="21"/>
        </w:rPr>
        <w:t>再让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接触，又会看到什么现象？</w:t>
      </w:r>
    </w:p>
    <w:p w14:paraId="67D34184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带正电的物体</w:t>
      </w:r>
      <w:r>
        <w:rPr>
          <w:i/>
          <w:szCs w:val="21"/>
        </w:rPr>
        <w:t>A</w:t>
      </w:r>
      <w:r>
        <w:rPr>
          <w:szCs w:val="21"/>
        </w:rPr>
        <w:t>与不带电的物体</w:t>
      </w:r>
      <w:r>
        <w:rPr>
          <w:i/>
          <w:szCs w:val="21"/>
        </w:rPr>
        <w:t>B</w:t>
      </w:r>
      <w:r>
        <w:rPr>
          <w:szCs w:val="21"/>
        </w:rPr>
        <w:t>接触，使物体</w:t>
      </w:r>
      <w:r>
        <w:rPr>
          <w:i/>
          <w:szCs w:val="21"/>
        </w:rPr>
        <w:t>B</w:t>
      </w:r>
      <w:r>
        <w:rPr>
          <w:szCs w:val="21"/>
        </w:rPr>
        <w:t>带上了什么电荷？在这个过程中电荷是如何转移的？</w:t>
      </w:r>
    </w:p>
    <w:p w14:paraId="2E856455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正电荷，在这个过程中，有电子从物体</w:t>
      </w:r>
      <w:r>
        <w:rPr>
          <w:i/>
          <w:szCs w:val="21"/>
        </w:rPr>
        <w:t>B</w:t>
      </w:r>
      <w:r>
        <w:rPr>
          <w:szCs w:val="21"/>
        </w:rPr>
        <w:t>转移到物体</w:t>
      </w:r>
      <w:r>
        <w:rPr>
          <w:i/>
          <w:szCs w:val="21"/>
        </w:rPr>
        <w:t>A</w:t>
      </w:r>
      <w:r>
        <w:rPr>
          <w:szCs w:val="21"/>
        </w:rPr>
        <w:t>.</w:t>
      </w:r>
    </w:p>
    <w:p w14:paraId="4E66E2A0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3625AAEA" wp14:editId="5E1A9CF6">
            <wp:extent cx="33655" cy="100965"/>
            <wp:effectExtent l="0" t="0" r="4445" b="13335"/>
            <wp:docPr id="14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3E046DEC" wp14:editId="4AF9C76F">
            <wp:extent cx="33655" cy="100965"/>
            <wp:effectExtent l="0" t="0" r="4445" b="13335"/>
            <wp:docPr id="1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0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 w14:paraId="5C10F47B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三种起电方式的比较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00"/>
        <w:gridCol w:w="2600"/>
        <w:gridCol w:w="2600"/>
      </w:tblGrid>
      <w:tr w:rsidR="006C36E4" w14:paraId="176F4368" w14:textId="77777777" w:rsidTr="00132366">
        <w:trPr>
          <w:jc w:val="center"/>
        </w:trPr>
        <w:tc>
          <w:tcPr>
            <w:tcW w:w="7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1800327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7705BB4B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摩擦起电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1EF1B11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感应起电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CEE2787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接触起电</w:t>
            </w:r>
          </w:p>
        </w:tc>
      </w:tr>
      <w:tr w:rsidR="006C36E4" w14:paraId="5AA659D5" w14:textId="77777777" w:rsidTr="0013236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79ACB2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现象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E3002E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两物体带上等量异种电荷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F8AC48C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导体两端出现等量异种电荷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9A2EE8C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导体带上与带电体同性的电荷</w:t>
            </w:r>
          </w:p>
        </w:tc>
      </w:tr>
      <w:tr w:rsidR="006C36E4" w14:paraId="41855BD2" w14:textId="77777777" w:rsidTr="0013236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AD12C93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原因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5A7E856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不同物质原子核对电子的束缚能力不同．束缚能力强的得电子，带负电；束缚能力弱的失电子，带正电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588D20F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电子在电荷间相互作用下发生转移，近端带异种电荷，远端带同种电荷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CEF405F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在电荷间相互作用下，电子从一个物体转移到另一个物体上</w:t>
            </w:r>
          </w:p>
        </w:tc>
      </w:tr>
      <w:tr w:rsidR="006C36E4" w14:paraId="1E2F1A2A" w14:textId="77777777" w:rsidTr="0013236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42062ED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实质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14:paraId="597FFD8E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电荷在物体之间或物体内部的转移</w:t>
            </w:r>
          </w:p>
        </w:tc>
      </w:tr>
      <w:tr w:rsidR="006C36E4" w14:paraId="15AE6250" w14:textId="77777777" w:rsidTr="0013236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00B6E1D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说明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14:paraId="218C127F" w14:textId="77777777" w:rsidR="006C36E4" w:rsidRDefault="006C36E4" w:rsidP="0013236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无论哪种起电方式，发生转移的都是电子，正电荷不会发生转移</w:t>
            </w:r>
          </w:p>
        </w:tc>
      </w:tr>
    </w:tbl>
    <w:p w14:paraId="5DFE582C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例1</w:t>
      </w:r>
      <w:r>
        <w:rPr>
          <w:rFonts w:ascii="宋体" w:hAnsi="宋体" w:cs="宋体" w:hint="eastAsia"/>
          <w:w w:val="104"/>
          <w:szCs w:val="23"/>
        </w:rPr>
        <w:t>关于摩擦起电现象，下列说法正确的是</w:t>
      </w:r>
      <w:r>
        <w:rPr>
          <w:rFonts w:ascii="宋体" w:hAnsi="宋体" w:cs="宋体" w:hint="eastAsia"/>
        </w:rPr>
        <w:ptab w:relativeTo="margin" w:alignment="right" w:leader="none"/>
      </w:r>
      <w:r>
        <w:rPr>
          <w:rFonts w:ascii="宋体" w:hAnsi="宋体" w:cs="宋体" w:hint="eastAsia"/>
          <w:w w:val="104"/>
          <w:szCs w:val="23"/>
        </w:rPr>
        <w:t>（　　）</w:t>
      </w:r>
    </w:p>
    <w:p w14:paraId="01898A45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w w:val="104"/>
          <w:szCs w:val="23"/>
        </w:rPr>
        <w:t>A.摩擦起电现象使本来没有电子和质子的物体中产生电子和质子</w:t>
      </w:r>
    </w:p>
    <w:p w14:paraId="148A3D54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w w:val="104"/>
          <w:szCs w:val="23"/>
        </w:rPr>
        <w:t>B.两种不同材料的不带电的绝缘体互相摩擦后，同时带上等量异种电荷</w:t>
      </w:r>
    </w:p>
    <w:p w14:paraId="165F8534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w w:val="104"/>
          <w:szCs w:val="23"/>
        </w:rPr>
        <w:t>C.摩擦起电，可能是因为摩擦导致质子从一个物体转移到了另一个物体而形成的</w:t>
      </w:r>
    </w:p>
    <w:p w14:paraId="6985D805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w w:val="104"/>
          <w:szCs w:val="23"/>
        </w:rPr>
        <w:t>D.丝绸摩擦玻璃棒时，质子从玻璃棒上转移到丝绸上，玻璃棒因质子数多于电子数而显正电</w:t>
      </w:r>
    </w:p>
    <w:p w14:paraId="4EBD1BE2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47E38A03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1" locked="0" layoutInCell="1" allowOverlap="1" wp14:anchorId="6B64B8DA" wp14:editId="121460A2">
            <wp:simplePos x="0" y="0"/>
            <wp:positionH relativeFrom="column">
              <wp:posOffset>5100955</wp:posOffset>
            </wp:positionH>
            <wp:positionV relativeFrom="paragraph">
              <wp:posOffset>476250</wp:posOffset>
            </wp:positionV>
            <wp:extent cx="9677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260" y="21273"/>
                <wp:lineTo x="21260" y="0"/>
                <wp:lineTo x="0" y="0"/>
              </wp:wrapPolygon>
            </wp:wrapTight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例</w:instrText>
      </w:r>
      <w:r>
        <w:rPr>
          <w:rFonts w:hint="eastAsia"/>
          <w:szCs w:val="21"/>
        </w:rPr>
        <w:instrText xml:space="preserve">2.TIF"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INCLUDEPICTURE  "I:\\</w:instrText>
      </w:r>
      <w:r>
        <w:rPr>
          <w:rFonts w:hint="eastAsia"/>
          <w:szCs w:val="21"/>
        </w:rPr>
        <w:instrText>王真</w:instrText>
      </w:r>
      <w:r>
        <w:rPr>
          <w:rFonts w:hint="eastAsia"/>
          <w:szCs w:val="21"/>
        </w:rPr>
        <w:instrText>\\2021\\</w:instrText>
      </w:r>
      <w:r>
        <w:rPr>
          <w:rFonts w:hint="eastAsia"/>
          <w:szCs w:val="21"/>
        </w:rPr>
        <w:instrText>同步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物理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人教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必修第三册</w:instrText>
      </w:r>
      <w:r>
        <w:rPr>
          <w:rFonts w:hint="eastAsia"/>
          <w:szCs w:val="21"/>
        </w:rPr>
        <w:instrText xml:space="preserve"> </w:instrText>
      </w:r>
      <w:r>
        <w:rPr>
          <w:rFonts w:hint="eastAsia"/>
          <w:szCs w:val="21"/>
        </w:rPr>
        <w:instrText>苏京</w:instrText>
      </w:r>
      <w:r>
        <w:rPr>
          <w:rFonts w:hint="eastAsia"/>
          <w:szCs w:val="21"/>
        </w:rPr>
        <w:instrText>\\</w:instrText>
      </w:r>
      <w:r>
        <w:rPr>
          <w:rFonts w:hint="eastAsia"/>
          <w:szCs w:val="21"/>
        </w:rPr>
        <w:instrText>例</w:instrText>
      </w:r>
      <w:r>
        <w:rPr>
          <w:rFonts w:hint="eastAsia"/>
          <w:szCs w:val="21"/>
        </w:rPr>
        <w:instrText>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rFonts w:hint="eastAsia"/>
          <w:szCs w:val="21"/>
        </w:rPr>
        <w:t>例</w:t>
      </w:r>
      <w:r>
        <w:rPr>
          <w:rFonts w:hint="eastAsia"/>
          <w:szCs w:val="21"/>
        </w:rPr>
        <w:t>2</w:t>
      </w:r>
      <w:r>
        <w:rPr>
          <w:szCs w:val="21"/>
        </w:rPr>
        <w:t>如图</w:t>
      </w:r>
      <w:r>
        <w:rPr>
          <w:szCs w:val="21"/>
        </w:rPr>
        <w:t>4</w:t>
      </w:r>
      <w:r>
        <w:rPr>
          <w:szCs w:val="21"/>
        </w:rPr>
        <w:t>所示，两个互相接触的导体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，均不带电且都放在绝缘支架上，现将用丝绸摩擦过的玻璃棒靠近导体</w:t>
      </w:r>
      <w:r>
        <w:rPr>
          <w:i/>
          <w:szCs w:val="21"/>
        </w:rPr>
        <w:t>A</w:t>
      </w:r>
      <w:r>
        <w:rPr>
          <w:szCs w:val="21"/>
        </w:rPr>
        <w:t>，但不接触，若先将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分开，再将玻璃棒移去，则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的带电情况分别是</w:t>
      </w:r>
      <w:r>
        <w:rPr>
          <w:szCs w:val="21"/>
        </w:rPr>
        <w:t>(</w:t>
      </w:r>
      <w:r>
        <w:rPr>
          <w:szCs w:val="21"/>
        </w:rPr>
        <w:t xml:space="preserve">　　</w:t>
      </w:r>
      <w:r>
        <w:rPr>
          <w:szCs w:val="21"/>
        </w:rPr>
        <w:t>)</w:t>
      </w:r>
    </w:p>
    <w:p w14:paraId="7F3277EB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．不带电、带正电</w:t>
      </w:r>
      <w:r>
        <w:rPr>
          <w:szCs w:val="21"/>
        </w:rPr>
        <w:t xml:space="preserve">  </w:t>
      </w:r>
      <w:r>
        <w:rPr>
          <w:szCs w:val="21"/>
        </w:rPr>
        <w:tab/>
        <w:t>B</w:t>
      </w:r>
      <w:r>
        <w:rPr>
          <w:szCs w:val="21"/>
        </w:rPr>
        <w:t>．带负电、不带电</w:t>
      </w:r>
    </w:p>
    <w:p w14:paraId="4E2F629D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．带负电、带正电</w:t>
      </w:r>
      <w:r>
        <w:rPr>
          <w:szCs w:val="21"/>
        </w:rPr>
        <w:t xml:space="preserve">  </w:t>
      </w:r>
      <w:r>
        <w:rPr>
          <w:szCs w:val="21"/>
        </w:rPr>
        <w:tab/>
        <w:t>D</w:t>
      </w:r>
      <w:r>
        <w:rPr>
          <w:szCs w:val="21"/>
        </w:rPr>
        <w:t>．带正电、带负电</w:t>
      </w:r>
    </w:p>
    <w:p w14:paraId="0AE6FEC6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5AC8AE52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5FD46910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针对训练1</w:t>
      </w:r>
      <w:r>
        <w:rPr>
          <w:rFonts w:ascii="宋体" w:hAnsi="宋体" w:cs="宋体" w:hint="eastAsia"/>
          <w:w w:val="104"/>
          <w:szCs w:val="23"/>
        </w:rPr>
        <w:t>如图所示，在绝缘支架上的金属导体A和金属导体B按图中方式接触放置，原先A、B都不带电，且开关K</w:t>
      </w:r>
      <w:r>
        <w:rPr>
          <w:rFonts w:ascii="宋体" w:hAnsi="宋体" w:cs="宋体" w:hint="eastAsia"/>
          <w:w w:val="104"/>
          <w:szCs w:val="23"/>
          <w:vertAlign w:val="subscript"/>
        </w:rPr>
        <w:t>1</w:t>
      </w:r>
      <w:r>
        <w:rPr>
          <w:rFonts w:ascii="宋体" w:hAnsi="宋体" w:cs="宋体" w:hint="eastAsia"/>
          <w:w w:val="104"/>
          <w:szCs w:val="23"/>
        </w:rPr>
        <w:t>、K</w:t>
      </w:r>
      <w:r>
        <w:rPr>
          <w:rFonts w:ascii="宋体" w:hAnsi="宋体" w:cs="宋体" w:hint="eastAsia"/>
          <w:w w:val="104"/>
          <w:szCs w:val="23"/>
          <w:vertAlign w:val="subscript"/>
        </w:rPr>
        <w:t>2</w:t>
      </w:r>
      <w:r>
        <w:rPr>
          <w:rFonts w:ascii="宋体" w:hAnsi="宋体" w:cs="宋体" w:hint="eastAsia"/>
          <w:w w:val="104"/>
          <w:szCs w:val="23"/>
        </w:rPr>
        <w:t>均断开，现在将一个带正电的小球C放置在A左侧，以下判断正确的是</w:t>
      </w:r>
      <w:r>
        <w:rPr>
          <w:rFonts w:ascii="宋体" w:hAnsi="宋体" w:cs="宋体" w:hint="eastAsia"/>
        </w:rPr>
        <w:ptab w:relativeTo="margin" w:alignment="right" w:leader="none"/>
      </w:r>
      <w:r>
        <w:rPr>
          <w:rFonts w:ascii="宋体" w:hAnsi="宋体" w:cs="宋体" w:hint="eastAsia"/>
          <w:w w:val="104"/>
          <w:szCs w:val="23"/>
        </w:rPr>
        <w:t>（　　）</w:t>
      </w:r>
    </w:p>
    <w:p w14:paraId="72CF6C84" w14:textId="77777777" w:rsidR="006C36E4" w:rsidRDefault="006C36E4" w:rsidP="006C36E4">
      <w:pPr>
        <w:tabs>
          <w:tab w:val="left" w:pos="3969"/>
        </w:tabs>
        <w:spacing w:line="360" w:lineRule="auto"/>
        <w:jc w:val="center"/>
        <w:rPr>
          <w:rFonts w:ascii="宋体" w:hAnsi="宋体" w:cs="宋体"/>
          <w:w w:val="104"/>
          <w:szCs w:val="23"/>
        </w:rPr>
      </w:pPr>
      <w:r>
        <w:rPr>
          <w:rFonts w:ascii="宋体" w:hAnsi="宋体" w:cs="宋体" w:hint="eastAsia"/>
          <w:noProof/>
        </w:rPr>
        <w:drawing>
          <wp:anchor distT="0" distB="0" distL="0" distR="0" simplePos="0" relativeHeight="251664384" behindDoc="0" locked="0" layoutInCell="1" allowOverlap="1" wp14:anchorId="32CBEDCF" wp14:editId="546EF890">
            <wp:simplePos x="0" y="0"/>
            <wp:positionH relativeFrom="column">
              <wp:posOffset>4713605</wp:posOffset>
            </wp:positionH>
            <wp:positionV relativeFrom="paragraph">
              <wp:posOffset>287655</wp:posOffset>
            </wp:positionV>
            <wp:extent cx="1403985" cy="719455"/>
            <wp:effectExtent l="0" t="0" r="13335" b="12065"/>
            <wp:wrapSquare wrapText="bothSides"/>
            <wp:docPr id="30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2FEC3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w w:val="104"/>
          <w:szCs w:val="23"/>
        </w:rPr>
        <w:t>A.只闭合K</w:t>
      </w:r>
      <w:r>
        <w:rPr>
          <w:rFonts w:ascii="宋体" w:hAnsi="宋体" w:cs="宋体" w:hint="eastAsia"/>
          <w:w w:val="104"/>
          <w:szCs w:val="23"/>
          <w:vertAlign w:val="subscript"/>
        </w:rPr>
        <w:t>1</w:t>
      </w:r>
      <w:r>
        <w:rPr>
          <w:rFonts w:ascii="宋体" w:hAnsi="宋体" w:cs="宋体" w:hint="eastAsia"/>
          <w:w w:val="104"/>
          <w:szCs w:val="23"/>
        </w:rPr>
        <w:t>，则A左端不带电，B右端带负电</w:t>
      </w:r>
    </w:p>
    <w:p w14:paraId="2E744D97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w w:val="104"/>
          <w:szCs w:val="23"/>
        </w:rPr>
        <w:t>B.只闭合K</w:t>
      </w:r>
      <w:r>
        <w:rPr>
          <w:rFonts w:ascii="宋体" w:hAnsi="宋体" w:cs="宋体" w:hint="eastAsia"/>
          <w:w w:val="104"/>
          <w:szCs w:val="23"/>
          <w:vertAlign w:val="subscript"/>
        </w:rPr>
        <w:t>2</w:t>
      </w:r>
      <w:r>
        <w:rPr>
          <w:rFonts w:ascii="宋体" w:hAnsi="宋体" w:cs="宋体" w:hint="eastAsia"/>
          <w:w w:val="104"/>
          <w:szCs w:val="23"/>
        </w:rPr>
        <w:t>，接着移走带电小球C，最后将A、B分开，A带负电</w:t>
      </w:r>
    </w:p>
    <w:p w14:paraId="3ED17006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w w:val="104"/>
          <w:szCs w:val="23"/>
        </w:rPr>
        <w:t>C.K</w:t>
      </w:r>
      <w:r>
        <w:rPr>
          <w:rFonts w:ascii="宋体" w:hAnsi="宋体" w:cs="宋体" w:hint="eastAsia"/>
          <w:w w:val="104"/>
          <w:szCs w:val="23"/>
          <w:vertAlign w:val="subscript"/>
        </w:rPr>
        <w:t>1</w:t>
      </w:r>
      <w:r>
        <w:rPr>
          <w:rFonts w:ascii="宋体" w:hAnsi="宋体" w:cs="宋体" w:hint="eastAsia"/>
          <w:w w:val="104"/>
          <w:szCs w:val="23"/>
        </w:rPr>
        <w:t>、K</w:t>
      </w:r>
      <w:r>
        <w:rPr>
          <w:rFonts w:ascii="宋体" w:hAnsi="宋体" w:cs="宋体" w:hint="eastAsia"/>
          <w:w w:val="104"/>
          <w:szCs w:val="23"/>
          <w:vertAlign w:val="subscript"/>
        </w:rPr>
        <w:t>2</w:t>
      </w:r>
      <w:r>
        <w:rPr>
          <w:rFonts w:ascii="宋体" w:hAnsi="宋体" w:cs="宋体" w:hint="eastAsia"/>
          <w:w w:val="104"/>
          <w:szCs w:val="23"/>
        </w:rPr>
        <w:t>均闭合时，A、B两端均不带电</w:t>
      </w:r>
    </w:p>
    <w:p w14:paraId="03C36BAD" w14:textId="77777777" w:rsidR="006C36E4" w:rsidRDefault="006C36E4" w:rsidP="006C36E4">
      <w:pPr>
        <w:tabs>
          <w:tab w:val="left" w:pos="3969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w w:val="104"/>
          <w:szCs w:val="23"/>
        </w:rPr>
        <w:t>D.K</w:t>
      </w:r>
      <w:r>
        <w:rPr>
          <w:rFonts w:ascii="宋体" w:hAnsi="宋体" w:cs="宋体" w:hint="eastAsia"/>
          <w:w w:val="104"/>
          <w:szCs w:val="23"/>
          <w:vertAlign w:val="subscript"/>
        </w:rPr>
        <w:t>1</w:t>
      </w:r>
      <w:r>
        <w:rPr>
          <w:rFonts w:ascii="宋体" w:hAnsi="宋体" w:cs="宋体" w:hint="eastAsia"/>
          <w:w w:val="104"/>
          <w:szCs w:val="23"/>
        </w:rPr>
        <w:t>、K</w:t>
      </w:r>
      <w:r>
        <w:rPr>
          <w:rFonts w:ascii="宋体" w:hAnsi="宋体" w:cs="宋体" w:hint="eastAsia"/>
          <w:w w:val="104"/>
          <w:szCs w:val="23"/>
          <w:vertAlign w:val="subscript"/>
        </w:rPr>
        <w:t>2</w:t>
      </w:r>
      <w:r>
        <w:rPr>
          <w:rFonts w:ascii="宋体" w:hAnsi="宋体" w:cs="宋体" w:hint="eastAsia"/>
          <w:w w:val="104"/>
          <w:szCs w:val="23"/>
        </w:rPr>
        <w:t>均闭合时，A左端带负电，B右端不带电</w:t>
      </w:r>
    </w:p>
    <w:p w14:paraId="7B0688FC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 w:val="16"/>
          <w:szCs w:val="16"/>
        </w:rPr>
      </w:pPr>
    </w:p>
    <w:p w14:paraId="44C23424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左括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40428866" wp14:editId="537793F6">
            <wp:extent cx="33655" cy="100965"/>
            <wp:effectExtent l="0" t="0" r="4445" b="13335"/>
            <wp:docPr id="15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4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 w:hint="eastAsia"/>
          <w:szCs w:val="21"/>
        </w:rPr>
        <w:t>规律总结</w:t>
      </w:r>
      <w:r>
        <w:rPr>
          <w:rFonts w:eastAsia="黑体"/>
          <w:szCs w:val="21"/>
        </w:rPr>
        <w:fldChar w:fldCharType="begin"/>
      </w:r>
      <w:r>
        <w:rPr>
          <w:rFonts w:eastAsia="黑体" w:hint="eastAsia"/>
          <w:szCs w:val="21"/>
        </w:rPr>
        <w:instrText xml:space="preserve"> INCLUDEPICTURE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 xml:space="preserve">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INCLUDEPICTURE  "I:\\</w:instrText>
      </w:r>
      <w:r>
        <w:rPr>
          <w:rFonts w:eastAsia="黑体" w:hint="eastAsia"/>
          <w:szCs w:val="21"/>
        </w:rPr>
        <w:instrText>王真</w:instrText>
      </w:r>
      <w:r>
        <w:rPr>
          <w:rFonts w:eastAsia="黑体" w:hint="eastAsia"/>
          <w:szCs w:val="21"/>
        </w:rPr>
        <w:instrText>\\2021\\</w:instrText>
      </w:r>
      <w:r>
        <w:rPr>
          <w:rFonts w:eastAsia="黑体" w:hint="eastAsia"/>
          <w:szCs w:val="21"/>
        </w:rPr>
        <w:instrText>同步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物理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人教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必修第三册</w:instrText>
      </w:r>
      <w:r>
        <w:rPr>
          <w:rFonts w:eastAsia="黑体" w:hint="eastAsia"/>
          <w:szCs w:val="21"/>
        </w:rPr>
        <w:instrText xml:space="preserve"> </w:instrText>
      </w:r>
      <w:r>
        <w:rPr>
          <w:rFonts w:eastAsia="黑体" w:hint="eastAsia"/>
          <w:szCs w:val="21"/>
        </w:rPr>
        <w:instrText>苏京</w:instrText>
      </w:r>
      <w:r>
        <w:rPr>
          <w:rFonts w:eastAsia="黑体" w:hint="eastAsia"/>
          <w:szCs w:val="21"/>
        </w:rPr>
        <w:instrText>\\</w:instrText>
      </w:r>
      <w:r>
        <w:rPr>
          <w:rFonts w:eastAsia="黑体" w:hint="eastAsia"/>
          <w:szCs w:val="21"/>
        </w:rPr>
        <w:instrText>右括</w:instrText>
      </w:r>
      <w:r>
        <w:rPr>
          <w:rFonts w:eastAsia="黑体" w:hint="eastAsia"/>
          <w:szCs w:val="21"/>
        </w:rPr>
        <w:instrText>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noProof/>
          <w:szCs w:val="21"/>
        </w:rPr>
        <w:drawing>
          <wp:inline distT="0" distB="0" distL="114300" distR="114300" wp14:anchorId="2D741537" wp14:editId="595EB872">
            <wp:extent cx="33655" cy="100965"/>
            <wp:effectExtent l="0" t="0" r="4445" b="13335"/>
            <wp:docPr id="15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4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 xml:space="preserve">　</w:t>
      </w:r>
    </w:p>
    <w:p w14:paraId="69572803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1．只有导体中的电子才能自由移动．绝缘体中的电子不能自由移动，所以导体能够发生感应起电，而绝缘体不能．</w:t>
      </w:r>
    </w:p>
    <w:p w14:paraId="4FA6DA40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1" locked="0" layoutInCell="1" allowOverlap="1" wp14:anchorId="21D6C29C" wp14:editId="46F4A24E">
            <wp:simplePos x="0" y="0"/>
            <wp:positionH relativeFrom="column">
              <wp:posOffset>3764280</wp:posOffset>
            </wp:positionH>
            <wp:positionV relativeFrom="paragraph">
              <wp:posOffset>226060</wp:posOffset>
            </wp:positionV>
            <wp:extent cx="2022475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1363" y="21209"/>
                <wp:lineTo x="21363" y="0"/>
                <wp:lineTo x="0" y="0"/>
              </wp:wrapPolygon>
            </wp:wrapTight>
            <wp:docPr id="15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7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rFonts w:eastAsia="楷体_GB2312"/>
          <w:szCs w:val="21"/>
        </w:rPr>
        <w:t>．</w:t>
      </w:r>
      <w:r>
        <w:rPr>
          <w:szCs w:val="21"/>
        </w:rPr>
        <w:t>凡是遇到接地问题时，该导体与地球可视为一个更大导体，而且该导体可视为近端，带异种电荷，地球可视为远端，带同种电荷，如图．</w:t>
      </w:r>
    </w:p>
    <w:p w14:paraId="4F0F96F3" w14:textId="77777777" w:rsidR="006C36E4" w:rsidRDefault="006C36E4" w:rsidP="006C36E4"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 w14:paraId="2359AE7B" w14:textId="77777777" w:rsidR="006C36E4" w:rsidRDefault="006C36E4" w:rsidP="006C36E4">
      <w:pPr>
        <w:spacing w:line="360" w:lineRule="auto"/>
        <w:rPr>
          <w:rFonts w:ascii="黑体" w:eastAsia="黑体" w:hAnsi="黑体"/>
          <w:b/>
          <w:bCs/>
          <w:sz w:val="24"/>
        </w:rPr>
      </w:pPr>
    </w:p>
    <w:p w14:paraId="428762A6" w14:textId="77777777" w:rsidR="006C36E4" w:rsidRDefault="006C36E4" w:rsidP="006C36E4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5EE05C76" w14:textId="77777777" w:rsidR="006C36E4" w:rsidRDefault="006C36E4" w:rsidP="006C36E4">
      <w:pPr>
        <w:snapToGrid w:val="0"/>
        <w:spacing w:line="360" w:lineRule="auto"/>
        <w:rPr>
          <w:rFonts w:ascii="宋体" w:hAnsi="宋体" w:cs="Courier New"/>
          <w:bCs/>
          <w:szCs w:val="21"/>
        </w:rPr>
      </w:pPr>
      <w:r>
        <w:rPr>
          <w:rFonts w:ascii="黑体" w:eastAsia="黑体" w:hAnsi="黑体" w:cs="Courier New"/>
          <w:b/>
          <w:bCs/>
          <w:sz w:val="24"/>
        </w:rPr>
        <w:t>[</w:t>
      </w:r>
      <w:r>
        <w:rPr>
          <w:rFonts w:ascii="黑体" w:eastAsia="黑体" w:hAnsi="黑体" w:cs="Courier New" w:hint="eastAsia"/>
          <w:b/>
          <w:bCs/>
          <w:sz w:val="24"/>
        </w:rPr>
        <w:t>课后感悟</w:t>
      </w:r>
      <w:r>
        <w:rPr>
          <w:rFonts w:ascii="黑体" w:eastAsia="黑体" w:hAnsi="黑体" w:cs="Courier New"/>
          <w:b/>
          <w:bCs/>
          <w:sz w:val="24"/>
        </w:rPr>
        <w:t>]</w:t>
      </w:r>
      <w:r>
        <w:rPr>
          <w:rFonts w:ascii="宋体" w:hAnsi="宋体" w:cs="Courier New" w:hint="eastAsia"/>
          <w:bCs/>
          <w:szCs w:val="21"/>
        </w:rPr>
        <w:t>____________________________________________________________________</w:t>
      </w:r>
    </w:p>
    <w:p w14:paraId="71F351BF" w14:textId="40FC5E8D" w:rsidR="00D97B23" w:rsidRPr="006C36E4" w:rsidRDefault="006C36E4" w:rsidP="006C36E4">
      <w:pPr>
        <w:snapToGrid w:val="0"/>
        <w:spacing w:line="360" w:lineRule="auto"/>
        <w:rPr>
          <w:rFonts w:hint="eastAsia"/>
          <w:szCs w:val="21"/>
        </w:rPr>
      </w:pPr>
      <w:r>
        <w:rPr>
          <w:rFonts w:ascii="宋体" w:hAnsi="宋体" w:cs="Courier New" w:hint="eastAsia"/>
          <w:bCs/>
          <w:szCs w:val="21"/>
        </w:rPr>
        <w:t>________________________________________________________________________________</w:t>
      </w:r>
      <w:bookmarkEnd w:id="0"/>
    </w:p>
    <w:sectPr w:rsidR="00D97B23" w:rsidRPr="006C36E4" w:rsidSect="006C36E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EA979" w14:textId="77777777" w:rsidR="00F70432" w:rsidRDefault="00F70432" w:rsidP="006C36E4">
      <w:r>
        <w:separator/>
      </w:r>
    </w:p>
  </w:endnote>
  <w:endnote w:type="continuationSeparator" w:id="0">
    <w:p w14:paraId="0AA2C22D" w14:textId="77777777" w:rsidR="00F70432" w:rsidRDefault="00F70432" w:rsidP="006C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B2F8" w14:textId="77777777" w:rsidR="00F70432" w:rsidRDefault="00F70432" w:rsidP="006C36E4">
      <w:r>
        <w:separator/>
      </w:r>
    </w:p>
  </w:footnote>
  <w:footnote w:type="continuationSeparator" w:id="0">
    <w:p w14:paraId="57925B5E" w14:textId="77777777" w:rsidR="00F70432" w:rsidRDefault="00F70432" w:rsidP="006C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3E"/>
    <w:rsid w:val="00490A2B"/>
    <w:rsid w:val="006C36E4"/>
    <w:rsid w:val="00932D3E"/>
    <w:rsid w:val="00B617C9"/>
    <w:rsid w:val="00D97B23"/>
    <w:rsid w:val="00E26CF4"/>
    <w:rsid w:val="00ED05EB"/>
    <w:rsid w:val="00F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A7C1D"/>
  <w15:chartTrackingRefBased/>
  <w15:docId w15:val="{B2AD35B3-D3B1-42FD-A5E1-1959E455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6E4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2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D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D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D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2D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D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3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D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32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D3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32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D3E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932D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32D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D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C36E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C36E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C3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C3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5" Type="http://schemas.openxmlformats.org/officeDocument/2006/relationships/endnotes" Target="endnotes.xml"/><Relationship Id="rId15" Type="http://schemas.openxmlformats.org/officeDocument/2006/relationships/image" Target="A6.TIF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1797</Words>
  <Characters>2068</Characters>
  <Application>Microsoft Office Word</Application>
  <DocSecurity>0</DocSecurity>
  <Lines>108</Lines>
  <Paragraphs>124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2025-04-25T09:52:00Z</dcterms:created>
  <dcterms:modified xsi:type="dcterms:W3CDTF">2025-04-25T09:57:00Z</dcterms:modified>
</cp:coreProperties>
</file>