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napToGrid w:val="0"/>
        <w:spacing w:line="0" w:lineRule="atLeast"/>
        <w:jc w:val="center"/>
        <w:outlineLvl w:val="0"/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</w:pPr>
      <w:r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  <w:t>江苏省仪征中学2024—2025学年度第二学期高二数学学科导学案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outlineLvl w:val="1"/>
        <w:rPr>
          <w:rFonts w:ascii="Times New Roman" w:hAnsi="Times New Roman" w:eastAsia="宋体" w:cs="Times New Roman"/>
          <w:b/>
          <w:sz w:val="28"/>
          <w:szCs w:val="28"/>
        </w:rPr>
      </w:pPr>
      <w:bookmarkStart w:id="0" w:name="_Toc413228050"/>
      <w:bookmarkStart w:id="1" w:name="_Toc413227867"/>
      <w:bookmarkStart w:id="2" w:name="_Toc413227520"/>
      <w:r>
        <w:rPr>
          <w:rFonts w:hint="eastAsia" w:ascii="Times New Roman" w:hAnsi="Times New Roman" w:eastAsia="宋体" w:cs="Times New Roman"/>
          <w:b/>
          <w:sz w:val="28"/>
          <w:szCs w:val="28"/>
        </w:rPr>
        <w:t>7.4.2二项式定理（2）</w:t>
      </w:r>
      <w:bookmarkEnd w:id="0"/>
      <w:bookmarkEnd w:id="1"/>
      <w:bookmarkEnd w:id="2"/>
    </w:p>
    <w:p>
      <w:pPr>
        <w:keepNext/>
        <w:keepLines/>
        <w:spacing w:line="0" w:lineRule="atLeast"/>
        <w:ind w:firstLine="2640" w:firstLineChars="1100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：鲁媛媛  审核人：陆烽琴</w:t>
      </w:r>
      <w:r>
        <w:rPr>
          <w:rFonts w:ascii="宋体" w:hAnsi="宋体" w:eastAsia="楷体" w:cs="宋体"/>
          <w:bCs/>
          <w:color w:val="000000"/>
          <w:sz w:val="24"/>
          <w:szCs w:val="21"/>
        </w:rPr>
        <w:t xml:space="preserve"> </w:t>
      </w:r>
    </w:p>
    <w:p>
      <w:pPr>
        <w:keepNext/>
        <w:keepLines/>
        <w:spacing w:line="0" w:lineRule="atLeast"/>
        <w:jc w:val="left"/>
        <w:outlineLvl w:val="1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       .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tabs>
          <w:tab w:val="left" w:pos="2520"/>
        </w:tabs>
        <w:ind w:firstLine="825" w:firstLineChars="393"/>
        <w:jc w:val="center"/>
        <w:rPr>
          <w:rFonts w:ascii="黑体" w:hAnsi="Courier New" w:eastAsia="黑体" w:cs="Courier New"/>
          <w:sz w:val="18"/>
          <w:szCs w:val="18"/>
        </w:rPr>
      </w:pPr>
      <w:r>
        <w:rPr>
          <w:rFonts w:hint="eastAsia" w:ascii="宋体" w:hAnsi="Courier New" w:eastAsia="宋体" w:cs="Courier New"/>
          <w:szCs w:val="21"/>
        </w:rPr>
        <w:t xml:space="preserve">                                            </w:t>
      </w:r>
    </w:p>
    <w:p>
      <w:pPr>
        <w:rPr>
          <w:rFonts w:hint="eastAsia"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本课在课程标准中的表述</w:t>
      </w:r>
      <w:r>
        <w:rPr>
          <w:rFonts w:hint="eastAsia" w:ascii="宋体" w:hAnsi="宋体" w:eastAsia="宋体" w:cs="Times New Roman"/>
          <w:bCs/>
          <w:szCs w:val="21"/>
        </w:rPr>
        <w:t>：</w:t>
      </w:r>
      <w:r>
        <w:rPr>
          <w:rFonts w:ascii="宋体" w:hAnsi="宋体" w:eastAsia="宋体" w:cs="Times New Roman"/>
          <w:szCs w:val="21"/>
        </w:rPr>
        <w:t>用计数原理探索排列、组合、二项式定理等问题。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能用多项式运算法则和计数原理证明二项式定理，会用二项式定理解决与二项展开式有关的简单问题。</w:t>
      </w:r>
    </w:p>
    <w:p>
      <w:pPr>
        <w:spacing w:before="156" w:beforeLines="5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学习目标</w:t>
      </w: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1、</w:t>
      </w:r>
      <w:r>
        <w:rPr>
          <w:rFonts w:hint="eastAsia" w:ascii="宋体" w:hAnsi="宋体" w:eastAsia="宋体" w:cs="Times New Roman"/>
          <w:szCs w:val="21"/>
        </w:rPr>
        <w:t>进一步熟悉二项式定理及二项展开式的通项公式，并能灵活的应用；</w:t>
      </w: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2、</w:t>
      </w:r>
      <w:r>
        <w:rPr>
          <w:rFonts w:hint="eastAsia" w:ascii="宋体" w:hAnsi="宋体" w:eastAsia="宋体" w:cs="Times New Roman"/>
          <w:bCs/>
          <w:szCs w:val="24"/>
        </w:rPr>
        <w:t>理解二项式系数的性质，并能进行应用</w:t>
      </w:r>
      <w:r>
        <w:rPr>
          <w:rFonts w:hint="eastAsia" w:ascii="宋体" w:hAnsi="宋体" w:eastAsia="宋体" w:cs="Times New Roman"/>
          <w:szCs w:val="21"/>
        </w:rPr>
        <w:t>；</w:t>
      </w: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b/>
          <w:szCs w:val="24"/>
        </w:rPr>
        <w:t>重点</w:t>
      </w:r>
      <w:r>
        <w:rPr>
          <w:rFonts w:ascii="Times New Roman" w:hAnsi="Times New Roman" w:eastAsia="宋体" w:cs="Times New Roman"/>
          <w:szCs w:val="24"/>
        </w:rPr>
        <w:t>：</w:t>
      </w:r>
      <w:r>
        <w:rPr>
          <w:rFonts w:hint="eastAsia" w:ascii="宋体" w:hAnsi="宋体" w:eastAsia="宋体" w:cs="Times New Roman"/>
          <w:bCs/>
          <w:szCs w:val="24"/>
        </w:rPr>
        <w:t>二项式系数的性质</w:t>
      </w:r>
      <w:r>
        <w:rPr>
          <w:rFonts w:hint="eastAsia" w:ascii="宋体" w:hAnsi="宋体" w:eastAsia="宋体" w:cs="Times New Roman"/>
          <w:szCs w:val="21"/>
        </w:rPr>
        <w:t>；</w:t>
      </w: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难点</w:t>
      </w:r>
      <w:r>
        <w:rPr>
          <w:rFonts w:hint="eastAsia" w:ascii="Times New Roman" w:hAnsi="Times New Roman" w:eastAsia="宋体" w:cs="Times New Roman"/>
          <w:szCs w:val="24"/>
        </w:rPr>
        <w:t>：</w:t>
      </w:r>
      <w:r>
        <w:rPr>
          <w:rFonts w:hint="eastAsia" w:ascii="宋体" w:hAnsi="宋体" w:eastAsia="宋体" w:cs="Times New Roman"/>
          <w:bCs/>
          <w:szCs w:val="24"/>
        </w:rPr>
        <w:t>二项式系数性质的理解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Times New Roman" w:hAnsi="Times New Roman" w:eastAsia="黑体" w:cs="Times New Roman"/>
          <w:sz w:val="24"/>
          <w:szCs w:val="24"/>
        </w:rPr>
        <w:t>课前</w:t>
      </w:r>
      <w:r>
        <w:rPr>
          <w:rFonts w:ascii="Times New Roman" w:hAnsi="Times New Roman" w:eastAsia="黑体" w:cs="Times New Roman"/>
          <w:sz w:val="24"/>
          <w:szCs w:val="24"/>
        </w:rPr>
        <w:t>自学</w:t>
      </w: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1..</w:t>
      </w:r>
      <w:r>
        <w:rPr>
          <w:rFonts w:hint="eastAsia" w:ascii="宋体" w:hAnsi="宋体" w:eastAsia="宋体" w:cs="Times New Roman"/>
          <w:szCs w:val="21"/>
        </w:rPr>
        <w:t>完成下列问题</w:t>
      </w:r>
      <w:bookmarkStart w:id="3" w:name="_Toc413227521"/>
      <w:bookmarkStart w:id="4" w:name="_Toc413228051"/>
      <w:bookmarkStart w:id="5" w:name="_Toc413227868"/>
      <w:r>
        <w:rPr>
          <w:rFonts w:hint="eastAsia" w:ascii="宋体" w:hAnsi="宋体" w:eastAsia="宋体" w:cs="Times New Roman"/>
          <w:szCs w:val="21"/>
        </w:rPr>
        <w:t>写出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130" o:spt="75" type="#_x0000_t75" style="height:18pt;width:38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130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的展开式：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numPr>
          <w:ilvl w:val="0"/>
          <w:numId w:val="1"/>
        </w:numPr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Cs w:val="21"/>
        </w:rPr>
        <w:t>观察二项式系数的变化规律</w:t>
      </w:r>
      <w:r>
        <w:rPr>
          <w:rFonts w:hint="eastAsia" w:ascii="宋体" w:hAnsi="宋体" w:eastAsia="宋体" w:cs="Times New Roman"/>
          <w:sz w:val="24"/>
          <w:szCs w:val="24"/>
        </w:rPr>
        <w:t>；</w:t>
      </w:r>
    </w:p>
    <w:p>
      <w:pPr>
        <w:numPr>
          <w:ilvl w:val="0"/>
          <w:numId w:val="1"/>
        </w:numPr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Cs w:val="21"/>
        </w:rPr>
        <w:t>二项式系数最大的是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Times New Roman"/>
          <w:szCs w:val="21"/>
        </w:rPr>
        <w:t>项.</w:t>
      </w:r>
    </w:p>
    <w:p>
      <w:pPr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Cs/>
          <w:szCs w:val="24"/>
        </w:rPr>
        <w:t>2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宋体" w:hAnsi="宋体" w:eastAsia="宋体" w:cs="Times New Roman"/>
          <w:szCs w:val="21"/>
        </w:rPr>
        <w:t>二项式系数表（杨辉三角）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宋体" w:hAnsi="宋体" w:eastAsia="宋体" w:cs="Times New Roman"/>
          <w:szCs w:val="21"/>
        </w:rPr>
        <w:t>通过展开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131" o:spt="75" type="#_x0000_t75" style="height:18pt;width:38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131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可以发现二项式系数有哪些性质，不须证明.</w:t>
      </w:r>
    </w:p>
    <w:p>
      <w:pPr>
        <w:spacing w:before="156" w:beforeLines="50" w:line="360" w:lineRule="auto"/>
        <w:rPr>
          <w:rFonts w:hint="eastAsia"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二项式系数的性质：</w:t>
      </w:r>
    </w:p>
    <w:p>
      <w:pPr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楷体_GB2312" w:hAnsi="宋体" w:eastAsia="楷体_GB2312" w:cs="Times New Roman"/>
          <w:bCs/>
          <w:sz w:val="24"/>
          <w:szCs w:val="24"/>
        </w:rPr>
        <w:t>性质1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：对称性    </w:t>
      </w:r>
    </w:p>
    <w:p>
      <w:pPr>
        <w:ind w:firstLine="420" w:firstLineChars="200"/>
        <w:rPr>
          <w:rFonts w:hint="eastAsia" w:ascii="宋体" w:hAnsi="宋体" w:eastAsia="宋体" w:cs="Times New Roman"/>
          <w:b/>
          <w:bCs/>
          <w:position w:val="-10"/>
          <w:sz w:val="24"/>
          <w:szCs w:val="24"/>
        </w:rPr>
      </w:pPr>
      <w:r>
        <w:rPr>
          <w:rFonts w:hint="eastAsia" w:ascii="宋体" w:hAnsi="宋体" w:eastAsia="宋体" w:cs="Times New Roman"/>
          <w:szCs w:val="21"/>
        </w:rPr>
        <w:t>在二项展开式中，与首末两端“等距离”的两项的二项式系数相等，即</w:t>
      </w:r>
      <w:r>
        <w:rPr>
          <w:rFonts w:ascii="宋体" w:hAnsi="宋体" w:eastAsia="宋体" w:cs="Times New Roman"/>
          <w:b/>
          <w:bCs/>
          <w:position w:val="-10"/>
          <w:sz w:val="24"/>
          <w:szCs w:val="24"/>
        </w:rPr>
        <w:object>
          <v:shape id="_x0000_i1132" o:spt="75" type="#_x0000_t75" style="height:18pt;width:54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132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（其中</w:t>
      </w:r>
      <w:r>
        <w:rPr>
          <w:rFonts w:ascii="宋体" w:hAnsi="宋体" w:eastAsia="宋体" w:cs="Times New Roman"/>
          <w:sz w:val="24"/>
          <w:szCs w:val="24"/>
        </w:rPr>
        <w:t>m=0,1,2,3,</w:t>
      </w:r>
      <w:r>
        <w:rPr>
          <w:rFonts w:hint="eastAsia" w:ascii="宋体" w:hAnsi="宋体" w:eastAsia="宋体" w:cs="Times New Roman"/>
          <w:sz w:val="24"/>
          <w:szCs w:val="24"/>
        </w:rPr>
        <w:t>……</w:t>
      </w:r>
      <w:r>
        <w:rPr>
          <w:rFonts w:ascii="宋体" w:hAnsi="宋体" w:eastAsia="宋体" w:cs="Times New Roman"/>
          <w:sz w:val="24"/>
          <w:szCs w:val="24"/>
        </w:rPr>
        <w:t>,n</w:t>
      </w:r>
      <w:r>
        <w:rPr>
          <w:rFonts w:hint="eastAsia" w:ascii="宋体" w:hAnsi="宋体" w:eastAsia="宋体" w:cs="Times New Roman"/>
          <w:sz w:val="24"/>
          <w:szCs w:val="24"/>
        </w:rPr>
        <w:t>）</w:t>
      </w:r>
    </w:p>
    <w:p>
      <w:pPr>
        <w:tabs>
          <w:tab w:val="center" w:pos="3379"/>
        </w:tabs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楷体_GB2312" w:hAnsi="宋体" w:eastAsia="楷体_GB2312" w:cs="Times New Roman"/>
          <w:bCs/>
          <w:sz w:val="24"/>
          <w:szCs w:val="24"/>
        </w:rPr>
        <w:t>性质2</w:t>
      </w:r>
      <w:r>
        <w:rPr>
          <w:rFonts w:hint="eastAsia" w:ascii="宋体" w:hAnsi="宋体" w:eastAsia="宋体" w:cs="Times New Roman"/>
          <w:bCs/>
          <w:sz w:val="24"/>
          <w:szCs w:val="24"/>
        </w:rPr>
        <w:t>：增减性与最大值</w:t>
      </w:r>
      <w:r>
        <w:rPr>
          <w:rFonts w:ascii="宋体" w:hAnsi="宋体" w:eastAsia="宋体" w:cs="Times New Roman"/>
          <w:bCs/>
          <w:sz w:val="24"/>
          <w:szCs w:val="24"/>
        </w:rPr>
        <w:tab/>
      </w:r>
    </w:p>
    <w:p>
      <w:pPr>
        <w:spacing w:after="12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如果二项式的幂指数是偶数，中间一项的二项式系数最大；如果二项式的幂指数是奇数，中间两项的二项式系数最大；</w:t>
      </w:r>
    </w:p>
    <w:p>
      <w:pPr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楷体_GB2312" w:hAnsi="宋体" w:eastAsia="楷体_GB2312" w:cs="Times New Roman"/>
          <w:bCs/>
          <w:sz w:val="24"/>
          <w:szCs w:val="24"/>
        </w:rPr>
        <w:t>性质3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：</w:t>
      </w:r>
      <w:r>
        <w:rPr>
          <w:rFonts w:ascii="宋体" w:hAnsi="宋体" w:eastAsia="宋体" w:cs="Times New Roman"/>
          <w:b/>
          <w:bCs/>
          <w:position w:val="-10"/>
          <w:sz w:val="24"/>
          <w:szCs w:val="24"/>
        </w:rPr>
        <w:object>
          <v:shape id="_x0000_i1133" o:spt="75" type="#_x0000_t75" style="height:18pt;width:189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133" DrawAspect="Content" ObjectID="_1468075728" r:id="rId11">
            <o:LockedField>false</o:LockedField>
          </o:OLEObject>
        </w:object>
      </w:r>
    </w:p>
    <w:p>
      <w:pPr>
        <w:ind w:left="1" w:leftChars="-3" w:hanging="7" w:hangingChars="3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bCs/>
          <w:sz w:val="24"/>
          <w:szCs w:val="24"/>
        </w:rPr>
        <w:t>性质4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：</w:t>
      </w:r>
      <w:r>
        <w:rPr>
          <w:rFonts w:ascii="宋体" w:hAnsi="宋体" w:eastAsia="宋体" w:cs="Times New Roman"/>
          <w:sz w:val="24"/>
          <w:szCs w:val="24"/>
        </w:rPr>
        <w:t>(a+b)</w:t>
      </w:r>
      <w:r>
        <w:rPr>
          <w:rFonts w:ascii="宋体" w:hAnsi="宋体" w:eastAsia="宋体" w:cs="Times New Roman"/>
          <w:sz w:val="24"/>
          <w:szCs w:val="24"/>
          <w:vertAlign w:val="superscript"/>
        </w:rPr>
        <w:t>n</w:t>
      </w:r>
      <w:r>
        <w:rPr>
          <w:rFonts w:hint="eastAsia" w:ascii="Times New Roman" w:hAnsi="Times New Roman" w:eastAsia="宋体" w:cs="Times New Roman"/>
          <w:szCs w:val="24"/>
        </w:rPr>
        <w:t>的展开式中，奇数项的二项式系数的和等于偶数项的二项式系数和.</w:t>
      </w:r>
    </w:p>
    <w:p>
      <w:pPr>
        <w:ind w:left="-6" w:leftChars="-3" w:firstLine="630" w:firstLineChars="300"/>
        <w:rPr>
          <w:rFonts w:hint="eastAsia" w:ascii="宋体" w:hAnsi="宋体" w:eastAsia="宋体" w:cs="Times New Roman"/>
          <w:sz w:val="24"/>
          <w:szCs w:val="24"/>
          <w:vertAlign w:val="superscript"/>
        </w:rPr>
      </w:pPr>
      <w:r>
        <w:rPr>
          <w:rFonts w:hint="eastAsia" w:ascii="Times New Roman" w:hAnsi="Times New Roman" w:eastAsia="宋体" w:cs="Times New Roman"/>
          <w:szCs w:val="24"/>
        </w:rPr>
        <w:t>即：</w:t>
      </w:r>
      <w:r>
        <w:rPr>
          <w:rFonts w:ascii="宋体" w:hAnsi="宋体" w:eastAsia="宋体" w:cs="Times New Roman"/>
          <w:b/>
          <w:bCs/>
          <w:position w:val="-10"/>
          <w:sz w:val="24"/>
          <w:szCs w:val="24"/>
        </w:rPr>
        <w:object>
          <v:shape id="_x0000_i1134" o:spt="75" type="#_x0000_t75" style="height:18pt;width:19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134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=</w:t>
      </w:r>
      <w:r>
        <w:rPr>
          <w:rFonts w:hint="eastAsia" w:ascii="宋体" w:hAnsi="宋体" w:eastAsia="宋体" w:cs="Times New Roman"/>
          <w:sz w:val="24"/>
          <w:szCs w:val="24"/>
        </w:rPr>
        <w:t>2</w:t>
      </w:r>
      <w:r>
        <w:rPr>
          <w:rFonts w:ascii="宋体" w:hAnsi="宋体" w:eastAsia="宋体" w:cs="Times New Roman"/>
          <w:sz w:val="24"/>
          <w:szCs w:val="24"/>
          <w:vertAlign w:val="superscript"/>
        </w:rPr>
        <w:t>n-1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1"/>
        </w:rPr>
        <w:t>4.</w:t>
      </w:r>
      <w:r>
        <w:rPr>
          <w:rFonts w:hint="eastAsia" w:ascii="Times New Roman" w:hAnsi="Times New Roman" w:eastAsia="宋体" w:cs="Times New Roman"/>
          <w:szCs w:val="24"/>
        </w:rPr>
        <w:t>下面二项展开式中，那些项的二项式系数最大？是多少？分别填在相应的横线上</w:t>
      </w:r>
    </w:p>
    <w:p>
      <w:pPr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（1）</w:t>
      </w:r>
      <w:r>
        <w:rPr>
          <w:rFonts w:ascii="宋体" w:hAnsi="宋体" w:eastAsia="宋体" w:cs="Times New Roman"/>
          <w:sz w:val="24"/>
          <w:szCs w:val="24"/>
        </w:rPr>
        <w:t>(a+b)</w:t>
      </w:r>
      <w:r>
        <w:rPr>
          <w:rFonts w:ascii="宋体" w:hAnsi="宋体" w:eastAsia="宋体" w:cs="Times New Roman"/>
          <w:sz w:val="24"/>
          <w:szCs w:val="24"/>
          <w:vertAlign w:val="superscript"/>
        </w:rPr>
        <w:t>19</w:t>
      </w:r>
      <w:r>
        <w:rPr>
          <w:rFonts w:ascii="宋体" w:hAnsi="宋体" w:eastAsia="宋体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Cs w:val="24"/>
        </w:rPr>
        <w:t>第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</w:rPr>
        <w:t>项的二项式系数最大，是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szCs w:val="24"/>
        </w:rPr>
        <w:t>；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（2）</w:t>
      </w:r>
      <w:r>
        <w:rPr>
          <w:rFonts w:ascii="宋体" w:hAnsi="宋体" w:eastAsia="宋体" w:cs="Times New Roman"/>
          <w:sz w:val="24"/>
          <w:szCs w:val="24"/>
        </w:rPr>
        <w:t>(a+b)</w:t>
      </w:r>
      <w:r>
        <w:rPr>
          <w:rFonts w:ascii="宋体" w:hAnsi="宋体" w:eastAsia="宋体" w:cs="Times New Roman"/>
          <w:sz w:val="24"/>
          <w:szCs w:val="24"/>
          <w:vertAlign w:val="superscript"/>
        </w:rPr>
        <w:t>20</w:t>
      </w:r>
      <w:r>
        <w:rPr>
          <w:rFonts w:ascii="宋体" w:hAnsi="宋体" w:eastAsia="宋体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Cs w:val="24"/>
        </w:rPr>
        <w:t>第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</w:rPr>
        <w:t>项的二项式系数最大，是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szCs w:val="24"/>
        </w:rPr>
        <w:t>.</w:t>
      </w:r>
    </w:p>
    <w:p>
      <w:pPr>
        <w:spacing w:before="156" w:beforeLines="5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问题探究</w:t>
      </w:r>
    </w:p>
    <w:p>
      <w:pPr>
        <w:spacing w:line="300" w:lineRule="auto"/>
        <w:rPr>
          <w:rFonts w:hint="eastAsia" w:ascii="宋体" w:hAnsi="宋体" w:eastAsia="宋体" w:cs="Times New Roman"/>
          <w:szCs w:val="21"/>
        </w:rPr>
      </w:pPr>
      <w:r>
        <w:rPr>
          <w:rFonts w:ascii="Times New Roman" w:hAnsi="宋体" w:eastAsia="宋体" w:cs="Times New Roman"/>
          <w:szCs w:val="24"/>
        </w:rPr>
        <w:t>例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 xml:space="preserve">  证明：</w:t>
      </w:r>
      <w:r>
        <w:rPr>
          <w:rFonts w:hint="eastAsia" w:ascii="宋体" w:hAnsi="宋体" w:eastAsia="宋体" w:cs="Times New Roman"/>
          <w:szCs w:val="21"/>
        </w:rPr>
        <w:t>在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135" o:spt="75" type="#_x0000_t75" style="height:18pt;width:38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135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的展开式中，奇数项的二项式系数的和等于偶数项的二项式系数的和</w:t>
      </w:r>
      <w:r>
        <w:rPr>
          <w:rFonts w:hint="eastAsia" w:ascii="Times New Roman" w:hAnsi="Times New Roman" w:eastAsia="宋体" w:cs="Times New Roman"/>
          <w:szCs w:val="24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Cs/>
          <w:szCs w:val="24"/>
        </w:rPr>
        <w:t xml:space="preserve">例2 </w:t>
      </w:r>
      <w:r>
        <w:rPr>
          <w:rFonts w:hint="eastAsia" w:ascii="宋体" w:hAnsi="宋体" w:eastAsia="宋体" w:cs="Times New Roman"/>
          <w:szCs w:val="21"/>
        </w:rPr>
        <w:t xml:space="preserve"> 已知</w:t>
      </w:r>
      <w:r>
        <w:rPr>
          <w:rFonts w:hint="eastAsia" w:ascii="宋体" w:hAnsi="宋体" w:eastAsia="宋体" w:cs="Times New Roman"/>
          <w:position w:val="-12"/>
          <w:szCs w:val="21"/>
        </w:rPr>
        <w:object>
          <v:shape id="_x0000_i1136" o:spt="75" type="#_x0000_t75" style="height:19pt;width:181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136" DrawAspect="Content" ObjectID="_1468075731" r:id="rId1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（1）</w:t>
      </w:r>
      <w:r>
        <w:rPr>
          <w:rFonts w:hint="eastAsia" w:ascii="宋体" w:hAnsi="宋体" w:eastAsia="宋体" w:cs="Times New Roman"/>
          <w:position w:val="-12"/>
          <w:szCs w:val="21"/>
        </w:rPr>
        <w:object>
          <v:shape id="_x0000_i1137" o:spt="75" type="#_x0000_t75" style="height:18pt;width:78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137" DrawAspect="Content" ObjectID="_1468075732" r:id="rId1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；   （2）</w:t>
      </w:r>
      <w:r>
        <w:rPr>
          <w:rFonts w:hint="eastAsia" w:ascii="宋体" w:hAnsi="宋体" w:eastAsia="宋体" w:cs="Times New Roman"/>
          <w:position w:val="-12"/>
          <w:szCs w:val="21"/>
        </w:rPr>
        <w:object>
          <v:shape id="_x0000_i1138" o:spt="75" type="#_x0000_t75" style="height:18pt;width:75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138" DrawAspect="Content" ObjectID="_1468075733" r:id="rId2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；  （3）</w:t>
      </w:r>
      <w:r>
        <w:rPr>
          <w:rFonts w:hint="eastAsia" w:ascii="宋体" w:hAnsi="宋体" w:eastAsia="宋体" w:cs="Times New Roman"/>
          <w:position w:val="-12"/>
          <w:szCs w:val="21"/>
        </w:rPr>
        <w:object>
          <v:shape id="_x0000_i1139" o:spt="75" type="#_x0000_t75" style="height:18pt;width:109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139" DrawAspect="Content" ObjectID="_1468075734" r:id="rId22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hint="eastAsia" w:ascii="宋体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例3  </w:t>
      </w:r>
      <w:r>
        <w:rPr>
          <w:rFonts w:hint="eastAsia" w:ascii="宋体" w:hAnsi="宋体" w:eastAsia="宋体" w:cs="Times New Roman"/>
          <w:szCs w:val="21"/>
        </w:rPr>
        <w:t>利用二项式定理证明：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140" o:spt="75" type="#_x0000_t75" style="height:16.5pt;width:38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140" DrawAspect="Content" ObjectID="_1468075735" r:id="rId24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能被1000整除。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例4 </w:t>
      </w:r>
      <w:r>
        <w:rPr>
          <w:rFonts w:hint="eastAsia" w:ascii="宋体" w:hAnsi="宋体" w:eastAsia="宋体" w:cs="Times New Roman"/>
          <w:szCs w:val="21"/>
        </w:rPr>
        <w:t>已知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141" o:spt="75" type="#_x0000_t75" style="height:19pt;width:133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141" DrawAspect="Content" ObjectID="_1468075736" r:id="rId2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142" o:spt="75" type="#_x0000_t75" style="height:18pt;width:56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142" DrawAspect="Content" ObjectID="_1468075737" r:id="rId2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的展开式中含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143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143" DrawAspect="Content" ObjectID="_1468075738" r:id="rId3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项的系数为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144" o:spt="75" type="#_x0000_t75" style="height:15pt;width:15.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144" DrawAspect="Content" ObjectID="_1468075739" r:id="rId3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，求展开式中含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145" o:spt="75" type="#_x0000_t75" style="height:16.5pt;width:1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145" DrawAspect="Content" ObjectID="_1468075740" r:id="rId34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项的系数最小值</w: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27305" cy="2730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四．</w:t>
      </w:r>
      <w:r>
        <w:rPr>
          <w:rFonts w:hint="eastAsia" w:ascii="Times New Roman" w:hAnsi="Times New Roman" w:eastAsia="黑体" w:cs="Times New Roman"/>
          <w:sz w:val="24"/>
          <w:szCs w:val="24"/>
        </w:rPr>
        <w:t>反馈练习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选择性必修第二册P87练习  1，2，3，4，5</w:t>
      </w: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五．课堂小结：</w:t>
      </w:r>
    </w:p>
    <w:bookmarkEnd w:id="3"/>
    <w:bookmarkEnd w:id="4"/>
    <w:bookmarkEnd w:id="5"/>
    <w:p>
      <w:pPr>
        <w:rPr>
          <w:rFonts w:hint="eastAsia" w:ascii="宋体" w:hAnsi="宋体" w:eastAsia="宋体"/>
          <w:b/>
          <w:szCs w:val="21"/>
        </w:rPr>
      </w:pPr>
      <w:bookmarkStart w:id="6" w:name="_GoBack"/>
      <w:bookmarkEnd w:id="6"/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710DCC"/>
    <w:multiLevelType w:val="multilevel"/>
    <w:tmpl w:val="04710DCC"/>
    <w:lvl w:ilvl="0" w:tentative="0">
      <w:start w:val="1"/>
      <w:numFmt w:val="decimal"/>
      <w:lvlText w:val="（%1）"/>
      <w:lvlJc w:val="left"/>
      <w:pPr>
        <w:tabs>
          <w:tab w:val="left" w:pos="1200"/>
        </w:tabs>
        <w:ind w:left="120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9b1aa2b1-4046-4e43-92a0-db294e75f41c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E571B91"/>
    <w:rsid w:val="12D80016"/>
    <w:rsid w:val="17A34289"/>
    <w:rsid w:val="1B1E6A4E"/>
    <w:rsid w:val="37E80FAC"/>
    <w:rsid w:val="3CE82B20"/>
    <w:rsid w:val="56B37D1E"/>
    <w:rsid w:val="5A554343"/>
    <w:rsid w:val="5DEA460D"/>
    <w:rsid w:val="608D57CD"/>
    <w:rsid w:val="6B5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image" Target="media/image16.emf"/><Relationship Id="rId35" Type="http://schemas.openxmlformats.org/officeDocument/2006/relationships/image" Target="media/image15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4.bin"/><Relationship Id="rId3" Type="http://schemas.openxmlformats.org/officeDocument/2006/relationships/footer" Target="foot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1.bin"/><Relationship Id="rId23" Type="http://schemas.openxmlformats.org/officeDocument/2006/relationships/image" Target="media/image9.wmf"/><Relationship Id="rId22" Type="http://schemas.openxmlformats.org/officeDocument/2006/relationships/oleObject" Target="embeddings/oleObject10.bin"/><Relationship Id="rId21" Type="http://schemas.openxmlformats.org/officeDocument/2006/relationships/image" Target="media/image8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8284</Words>
  <Characters>9000</Characters>
  <Lines>860</Lines>
  <Paragraphs>242</Paragraphs>
  <TotalTime>216</TotalTime>
  <ScaleCrop>false</ScaleCrop>
  <LinksUpToDate>false</LinksUpToDate>
  <CharactersWithSpaces>39263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YZZX</cp:lastModifiedBy>
  <cp:lastPrinted>2023-02-05T02:20:00Z</cp:lastPrinted>
  <dcterms:modified xsi:type="dcterms:W3CDTF">2025-04-23T02:39:40Z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EFFAEB7E455B48BB9AFAFC49FD2A4501</vt:lpwstr>
  </property>
</Properties>
</file>