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F3" w:rsidRPr="008339C5" w:rsidRDefault="00AC42F3" w:rsidP="00AC42F3">
      <w:pPr>
        <w:pStyle w:val="2"/>
        <w:jc w:val="center"/>
        <w:rPr>
          <w:rFonts w:ascii="Times New Roman" w:hAnsi="Times New Roman"/>
        </w:rPr>
      </w:pPr>
      <w:r w:rsidRPr="008339C5">
        <w:rPr>
          <w:rFonts w:ascii="Times New Roman" w:hAnsi="Times New Roman"/>
        </w:rPr>
        <w:t>课时</w:t>
      </w:r>
      <w:r w:rsidRPr="008339C5">
        <w:rPr>
          <w:rFonts w:ascii="Times New Roman" w:hAnsi="Times New Roman"/>
        </w:rPr>
        <w:t>64</w:t>
      </w:r>
      <w:r w:rsidRPr="008339C5">
        <w:rPr>
          <w:rFonts w:ascii="Times New Roman" w:hAnsi="Times New Roman"/>
        </w:rPr>
        <w:t xml:space="preserve">　流域内部的协作发展</w:t>
      </w:r>
      <w:r w:rsidRPr="008339C5">
        <w:rPr>
          <w:rFonts w:ascii="Times New Roman" w:hAnsi="Times New Roman"/>
        </w:rPr>
        <w:t>——</w:t>
      </w:r>
      <w:r w:rsidRPr="008339C5">
        <w:rPr>
          <w:rFonts w:ascii="Times New Roman" w:hAnsi="Times New Roman"/>
        </w:rPr>
        <w:t>以尼罗河流域为例</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w:instrText>
      </w:r>
      <w:r w:rsidR="00A14FB6">
        <w:rPr>
          <w:rFonts w:ascii="Times New Roman" w:hAnsi="Times New Roman" w:cs="Times New Roman" w:hint="eastAsia"/>
        </w:rPr>
        <w:instrText>落实基础知识</w:instrText>
      </w:r>
      <w:r w:rsidR="00A14FB6">
        <w:rPr>
          <w:rFonts w:ascii="Times New Roman" w:hAnsi="Times New Roman" w:cs="Times New Roman" w:hint="eastAsia"/>
        </w:rPr>
        <w:instrText>A.tif"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eastAsia="黑体" w:hAnsi="Times New Roman" w:cs="Times New Roman"/>
        </w:rPr>
        <w:t>尼罗河流域</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河流特征</w:t>
      </w:r>
      <w:r>
        <w:rPr>
          <w:rFonts w:ascii="Times New Roman" w:hAnsi="Times New Roman" w:cs="Times New Roman"/>
        </w:rPr>
        <w:t>：</w:t>
      </w:r>
      <w:r w:rsidRPr="00C407F8">
        <w:rPr>
          <w:rFonts w:ascii="Times New Roman" w:hAnsi="Times New Roman" w:cs="Times New Roman"/>
        </w:rPr>
        <w:t>尼罗河发源于东非高原</w:t>
      </w:r>
      <w:r>
        <w:rPr>
          <w:rFonts w:ascii="Times New Roman" w:hAnsi="Times New Roman" w:cs="Times New Roman"/>
        </w:rPr>
        <w:t>，</w:t>
      </w:r>
      <w:r w:rsidRPr="00C407F8">
        <w:rPr>
          <w:rFonts w:ascii="Times New Roman" w:hAnsi="Times New Roman" w:cs="Times New Roman"/>
        </w:rPr>
        <w:t>自南向北注入</w:t>
      </w:r>
      <w:r w:rsidRPr="00C407F8">
        <w:rPr>
          <w:rFonts w:ascii="Times New Roman" w:hAnsi="Times New Roman" w:cs="Times New Roman"/>
        </w:rPr>
        <w:t>__________</w:t>
      </w:r>
      <w:r>
        <w:rPr>
          <w:rFonts w:ascii="Times New Roman" w:hAnsi="Times New Roman" w:cs="Times New Roman"/>
        </w:rPr>
        <w:t>，</w:t>
      </w:r>
      <w:r w:rsidRPr="00C407F8">
        <w:rPr>
          <w:rFonts w:ascii="Times New Roman" w:hAnsi="Times New Roman" w:cs="Times New Roman"/>
        </w:rPr>
        <w:t>全长</w:t>
      </w:r>
      <w:r w:rsidRPr="00C407F8">
        <w:rPr>
          <w:rFonts w:ascii="Times New Roman" w:hAnsi="Times New Roman" w:cs="Times New Roman"/>
        </w:rPr>
        <w:t>6</w:t>
      </w:r>
      <w:r>
        <w:rPr>
          <w:rFonts w:ascii="Times New Roman" w:hAnsi="Times New Roman" w:cs="Times New Roman"/>
        </w:rPr>
        <w:t xml:space="preserve"> </w:t>
      </w:r>
      <w:r w:rsidRPr="00C407F8">
        <w:rPr>
          <w:rFonts w:ascii="Times New Roman" w:hAnsi="Times New Roman" w:cs="Times New Roman"/>
        </w:rPr>
        <w:t>670</w:t>
      </w:r>
      <w:r w:rsidRPr="00C407F8">
        <w:rPr>
          <w:rFonts w:ascii="Times New Roman" w:hAnsi="Times New Roman" w:cs="Times New Roman"/>
        </w:rPr>
        <w:t>千米</w:t>
      </w:r>
      <w:r>
        <w:rPr>
          <w:rFonts w:ascii="Times New Roman" w:hAnsi="Times New Roman" w:cs="Times New Roman"/>
        </w:rPr>
        <w:t>，</w:t>
      </w:r>
      <w:r w:rsidRPr="00C407F8">
        <w:rPr>
          <w:rFonts w:ascii="Times New Roman" w:hAnsi="Times New Roman" w:cs="Times New Roman"/>
        </w:rPr>
        <w:t>是世界上</w:t>
      </w:r>
      <w:r w:rsidRPr="00C407F8">
        <w:rPr>
          <w:rFonts w:ascii="Times New Roman" w:hAnsi="Times New Roman" w:cs="Times New Roman"/>
        </w:rPr>
        <w:t>________</w:t>
      </w:r>
      <w:r w:rsidRPr="00C407F8">
        <w:rPr>
          <w:rFonts w:ascii="Times New Roman" w:hAnsi="Times New Roman" w:cs="Times New Roman"/>
        </w:rPr>
        <w:t>的河流</w:t>
      </w:r>
      <w:r>
        <w:rPr>
          <w:rFonts w:ascii="Times New Roman" w:hAnsi="Times New Roman" w:cs="Times New Roman"/>
        </w:rPr>
        <w:t>，</w:t>
      </w:r>
      <w:r w:rsidRPr="00C407F8">
        <w:rPr>
          <w:rFonts w:ascii="Times New Roman" w:hAnsi="Times New Roman" w:cs="Times New Roman"/>
        </w:rPr>
        <w:t>流经</w:t>
      </w:r>
      <w:r w:rsidRPr="00C407F8">
        <w:rPr>
          <w:rFonts w:ascii="Times New Roman" w:hAnsi="Times New Roman" w:cs="Times New Roman"/>
        </w:rPr>
        <w:t>9</w:t>
      </w:r>
      <w:r w:rsidRPr="00C407F8">
        <w:rPr>
          <w:rFonts w:ascii="Times New Roman" w:hAnsi="Times New Roman" w:cs="Times New Roman"/>
        </w:rPr>
        <w:t>个国家</w:t>
      </w:r>
      <w:r>
        <w:rPr>
          <w:rFonts w:ascii="Times New Roman" w:hAnsi="Times New Roman" w:cs="Times New Roman"/>
        </w:rPr>
        <w:t>。</w:t>
      </w:r>
      <w:r w:rsidRPr="00C407F8">
        <w:rPr>
          <w:rFonts w:ascii="Times New Roman" w:hAnsi="Times New Roman" w:cs="Times New Roman"/>
        </w:rPr>
        <w:t>白尼罗河发源于</w:t>
      </w:r>
      <w:r w:rsidRPr="00C407F8">
        <w:rPr>
          <w:rFonts w:ascii="Times New Roman" w:hAnsi="Times New Roman" w:cs="Times New Roman"/>
        </w:rPr>
        <w:t>________</w:t>
      </w:r>
      <w:r w:rsidRPr="00C407F8">
        <w:rPr>
          <w:rFonts w:ascii="Times New Roman" w:hAnsi="Times New Roman" w:cs="Times New Roman"/>
        </w:rPr>
        <w:t>附近终年多雨地区</w:t>
      </w:r>
      <w:r>
        <w:rPr>
          <w:rFonts w:ascii="Times New Roman" w:hAnsi="Times New Roman" w:cs="Times New Roman"/>
        </w:rPr>
        <w:t>，</w:t>
      </w:r>
      <w:r w:rsidRPr="00C407F8">
        <w:rPr>
          <w:rFonts w:ascii="Times New Roman" w:hAnsi="Times New Roman" w:cs="Times New Roman"/>
        </w:rPr>
        <w:t>青尼罗河上游地处埃塞俄比亚高原</w:t>
      </w:r>
      <w:r>
        <w:rPr>
          <w:rFonts w:ascii="Times New Roman" w:hAnsi="Times New Roman" w:cs="Times New Roman"/>
        </w:rPr>
        <w:t>，</w:t>
      </w:r>
      <w:r w:rsidRPr="00C407F8">
        <w:rPr>
          <w:rFonts w:ascii="Times New Roman" w:hAnsi="Times New Roman" w:cs="Times New Roman"/>
        </w:rPr>
        <w:t>属</w:t>
      </w:r>
      <w:r w:rsidRPr="00C407F8">
        <w:rPr>
          <w:rFonts w:ascii="Times New Roman" w:hAnsi="Times New Roman" w:cs="Times New Roman"/>
        </w:rPr>
        <w:t>__________</w:t>
      </w:r>
      <w:r w:rsidRPr="00C407F8">
        <w:rPr>
          <w:rFonts w:ascii="Times New Roman" w:hAnsi="Times New Roman" w:cs="Times New Roman"/>
        </w:rPr>
        <w:t>气候区</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开发状况</w:t>
      </w:r>
      <w:r>
        <w:rPr>
          <w:rFonts w:ascii="Times New Roman" w:hAnsi="Times New Roman" w:cs="Times New Roman"/>
        </w:rPr>
        <w:t>：</w:t>
      </w:r>
      <w:r w:rsidRPr="00C407F8">
        <w:rPr>
          <w:rFonts w:ascii="Times New Roman" w:hAnsi="Times New Roman" w:cs="Times New Roman"/>
        </w:rPr>
        <w:t>流域内人均水资源量仅为</w:t>
      </w:r>
      <w:r w:rsidRPr="00C407F8">
        <w:rPr>
          <w:rFonts w:ascii="Times New Roman" w:hAnsi="Times New Roman" w:cs="Times New Roman"/>
        </w:rPr>
        <w:t>525</w:t>
      </w:r>
      <w:r w:rsidRPr="00C407F8">
        <w:rPr>
          <w:rFonts w:ascii="Times New Roman" w:hAnsi="Times New Roman" w:cs="Times New Roman"/>
        </w:rPr>
        <w:t>立方米</w:t>
      </w:r>
      <w:r w:rsidRPr="00C407F8">
        <w:rPr>
          <w:rFonts w:ascii="Times New Roman" w:hAnsi="Times New Roman" w:cs="Times New Roman"/>
        </w:rPr>
        <w:t>/</w:t>
      </w:r>
      <w:r w:rsidRPr="00C407F8">
        <w:rPr>
          <w:rFonts w:ascii="Times New Roman" w:hAnsi="Times New Roman" w:cs="Times New Roman"/>
        </w:rPr>
        <w:t>年</w:t>
      </w:r>
      <w:r>
        <w:rPr>
          <w:rFonts w:ascii="Times New Roman" w:hAnsi="Times New Roman" w:cs="Times New Roman"/>
        </w:rPr>
        <w:t>，</w:t>
      </w:r>
      <w:r w:rsidRPr="00C407F8">
        <w:rPr>
          <w:rFonts w:ascii="Times New Roman" w:hAnsi="Times New Roman" w:cs="Times New Roman"/>
        </w:rPr>
        <w:t>属水资源</w:t>
      </w:r>
      <w:r w:rsidRPr="00C407F8">
        <w:rPr>
          <w:rFonts w:ascii="Times New Roman" w:hAnsi="Times New Roman" w:cs="Times New Roman"/>
        </w:rPr>
        <w:t>________</w:t>
      </w:r>
      <w:r w:rsidRPr="00C407F8">
        <w:rPr>
          <w:rFonts w:ascii="Times New Roman" w:hAnsi="Times New Roman" w:cs="Times New Roman"/>
        </w:rPr>
        <w:t>地区</w:t>
      </w:r>
      <w:r>
        <w:rPr>
          <w:rFonts w:ascii="Times New Roman" w:hAnsi="Times New Roman" w:cs="Times New Roman"/>
        </w:rPr>
        <w:t>；</w:t>
      </w:r>
      <w:r w:rsidRPr="00C407F8">
        <w:rPr>
          <w:rFonts w:ascii="Times New Roman" w:hAnsi="Times New Roman" w:cs="Times New Roman"/>
        </w:rPr>
        <w:t>绝大多数水资源用于</w:t>
      </w:r>
      <w:r w:rsidRPr="00C407F8">
        <w:rPr>
          <w:rFonts w:ascii="Times New Roman" w:hAnsi="Times New Roman" w:cs="Times New Roman"/>
        </w:rPr>
        <w:t>__________</w:t>
      </w:r>
      <w:r>
        <w:rPr>
          <w:rFonts w:ascii="Times New Roman" w:hAnsi="Times New Roman" w:cs="Times New Roman"/>
        </w:rPr>
        <w:t>；</w:t>
      </w:r>
      <w:r w:rsidRPr="00C407F8">
        <w:rPr>
          <w:rFonts w:ascii="Times New Roman" w:hAnsi="Times New Roman" w:cs="Times New Roman"/>
        </w:rPr>
        <w:t>水电开发率很低</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左括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A14FB6">
        <w:rPr>
          <w:rFonts w:ascii="Times New Roman" w:eastAsia="黑体" w:hAnsi="Times New Roman" w:cs="Times New Roman"/>
        </w:rPr>
        <w:pict>
          <v:shape id="_x0000_i1026" type="#_x0000_t75" style="width:2.55pt;height:7.7pt">
            <v:imagedata r:id="rId8" r:href="rId9"/>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右括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A14FB6">
        <w:rPr>
          <w:rFonts w:ascii="Times New Roman" w:eastAsia="黑体" w:hAnsi="Times New Roman" w:cs="Times New Roman"/>
        </w:rPr>
        <w:pict>
          <v:shape id="_x0000_i1027" type="#_x0000_t75" style="width:2.15pt;height:7.7pt">
            <v:imagedata r:id="rId10" r:href="rId11"/>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339C5">
        <w:rPr>
          <w:rFonts w:ascii="Times New Roman" w:eastAsia="楷体_GB2312" w:hAnsi="Times New Roman" w:cs="Times New Roman"/>
        </w:rPr>
        <w:t>读选择性必修</w:t>
      </w:r>
      <w:r w:rsidRPr="008339C5">
        <w:rPr>
          <w:rFonts w:ascii="Times New Roman" w:eastAsia="楷体_GB2312" w:hAnsi="Times New Roman" w:cs="Times New Roman"/>
        </w:rPr>
        <w:t>2</w:t>
      </w:r>
      <w:r w:rsidRPr="008339C5">
        <w:rPr>
          <w:rFonts w:ascii="Times New Roman" w:eastAsia="楷体_GB2312" w:hAnsi="Times New Roman" w:cs="Times New Roman"/>
        </w:rPr>
        <w:t>教材第</w:t>
      </w:r>
      <w:r w:rsidRPr="008339C5">
        <w:rPr>
          <w:rFonts w:ascii="Times New Roman" w:eastAsia="楷体_GB2312" w:hAnsi="Times New Roman" w:cs="Times New Roman"/>
        </w:rPr>
        <w:t>93</w:t>
      </w:r>
      <w:r w:rsidRPr="008339C5">
        <w:rPr>
          <w:rFonts w:ascii="Times New Roman" w:eastAsia="楷体_GB2312" w:hAnsi="Times New Roman" w:cs="Times New Roman"/>
        </w:rPr>
        <w:t>页表</w:t>
      </w:r>
      <w:r w:rsidRPr="008339C5">
        <w:rPr>
          <w:rFonts w:ascii="Times New Roman" w:eastAsia="楷体_GB2312" w:hAnsi="Times New Roman" w:cs="Times New Roman"/>
        </w:rPr>
        <w:t>4</w:t>
      </w:r>
      <w:r w:rsidRPr="008339C5">
        <w:rPr>
          <w:rFonts w:ascii="Times New Roman" w:eastAsia="楷体_GB2312" w:hAnsi="Times New Roman" w:cs="Times New Roman"/>
        </w:rPr>
        <w:t>－</w:t>
      </w:r>
      <w:r w:rsidRPr="008339C5">
        <w:rPr>
          <w:rFonts w:ascii="Times New Roman" w:eastAsia="楷体_GB2312" w:hAnsi="Times New Roman" w:cs="Times New Roman"/>
        </w:rPr>
        <w:t>2</w:t>
      </w:r>
      <w:r w:rsidRPr="008339C5">
        <w:rPr>
          <w:rFonts w:ascii="Times New Roman" w:eastAsia="楷体_GB2312" w:hAnsi="Times New Roman" w:cs="Times New Roman"/>
        </w:rPr>
        <w:t>－</w:t>
      </w:r>
      <w:r w:rsidRPr="008339C5">
        <w:rPr>
          <w:rFonts w:ascii="Times New Roman" w:eastAsia="楷体_GB2312" w:hAnsi="Times New Roman" w:cs="Times New Roman"/>
        </w:rPr>
        <w:t>1</w:t>
      </w:r>
      <w:r w:rsidRPr="008339C5">
        <w:rPr>
          <w:rFonts w:eastAsia="楷体_GB2312" w:hAnsi="宋体" w:cs="Times New Roman"/>
        </w:rPr>
        <w:t>“</w:t>
      </w:r>
      <w:r w:rsidRPr="008339C5">
        <w:rPr>
          <w:rFonts w:ascii="Times New Roman" w:eastAsia="楷体_GB2312" w:hAnsi="Times New Roman" w:cs="Times New Roman"/>
        </w:rPr>
        <w:t>尼罗河主要支流径流量的构成</w:t>
      </w:r>
      <w:r w:rsidRPr="008339C5">
        <w:rPr>
          <w:rFonts w:eastAsia="楷体_GB2312" w:hAnsi="宋体" w:cs="Times New Roman"/>
        </w:rPr>
        <w:t>”</w:t>
      </w:r>
      <w:r w:rsidRPr="008339C5">
        <w:rPr>
          <w:rFonts w:ascii="Times New Roman" w:eastAsia="楷体_GB2312" w:hAnsi="Times New Roman" w:cs="Times New Roman"/>
        </w:rPr>
        <w:t>，分析尼罗河全年径流量及枯水期径流量分别主要来自哪一条支流，并从气候角度分析原因。</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eastAsia="黑体" w:hAnsi="Times New Roman" w:cs="Times New Roman"/>
        </w:rPr>
        <w:t>不协调的流域开发</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尼罗河流域的开发</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尼罗河是一条</w:t>
      </w:r>
      <w:r w:rsidRPr="00C407F8">
        <w:rPr>
          <w:rFonts w:ascii="Times New Roman" w:hAnsi="Times New Roman" w:cs="Times New Roman"/>
        </w:rPr>
        <w:t>________</w:t>
      </w:r>
      <w:r w:rsidRPr="00C407F8">
        <w:rPr>
          <w:rFonts w:ascii="Times New Roman" w:hAnsi="Times New Roman" w:cs="Times New Roman"/>
        </w:rPr>
        <w:t>性河流</w:t>
      </w:r>
      <w:r>
        <w:rPr>
          <w:rFonts w:ascii="Times New Roman" w:hAnsi="Times New Roman" w:cs="Times New Roman"/>
        </w:rPr>
        <w:t>，</w:t>
      </w:r>
      <w:r w:rsidRPr="00C407F8">
        <w:rPr>
          <w:rFonts w:ascii="Times New Roman" w:hAnsi="Times New Roman" w:cs="Times New Roman"/>
        </w:rPr>
        <w:t>尼罗河流域国家都属</w:t>
      </w:r>
      <w:r w:rsidRPr="00C407F8">
        <w:rPr>
          <w:rFonts w:ascii="Times New Roman" w:hAnsi="Times New Roman" w:cs="Times New Roman"/>
        </w:rPr>
        <w:t>________</w:t>
      </w:r>
      <w:r w:rsidRPr="00C407F8">
        <w:rPr>
          <w:rFonts w:ascii="Times New Roman" w:hAnsi="Times New Roman" w:cs="Times New Roman"/>
        </w:rPr>
        <w:t>国家</w:t>
      </w:r>
      <w:r>
        <w:rPr>
          <w:rFonts w:ascii="Times New Roman" w:hAnsi="Times New Roman" w:cs="Times New Roman"/>
        </w:rPr>
        <w:t>，</w:t>
      </w:r>
      <w:r w:rsidRPr="00C407F8">
        <w:rPr>
          <w:rFonts w:ascii="Times New Roman" w:hAnsi="Times New Roman" w:cs="Times New Roman"/>
        </w:rPr>
        <w:t>面临着人口增长与贫困等多重压力</w:t>
      </w:r>
      <w:r>
        <w:rPr>
          <w:rFonts w:ascii="Times New Roman" w:hAnsi="Times New Roman" w:cs="Times New Roman"/>
        </w:rPr>
        <w:t>，</w:t>
      </w:r>
      <w:r w:rsidRPr="00C407F8">
        <w:rPr>
          <w:rFonts w:ascii="Times New Roman" w:hAnsi="Times New Roman" w:cs="Times New Roman"/>
        </w:rPr>
        <w:t>对</w:t>
      </w:r>
      <w:r w:rsidRPr="00C407F8">
        <w:rPr>
          <w:rFonts w:ascii="Times New Roman" w:hAnsi="Times New Roman" w:cs="Times New Roman"/>
        </w:rPr>
        <w:t>________</w:t>
      </w:r>
      <w:r w:rsidRPr="00C407F8">
        <w:rPr>
          <w:rFonts w:ascii="Times New Roman" w:hAnsi="Times New Roman" w:cs="Times New Roman"/>
        </w:rPr>
        <w:t>的需求与日俱增</w:t>
      </w:r>
      <w:r>
        <w:rPr>
          <w:rFonts w:ascii="Times New Roman" w:hAnsi="Times New Roman" w:cs="Times New Roman"/>
        </w:rPr>
        <w:t>，</w:t>
      </w:r>
      <w:r w:rsidRPr="00C407F8">
        <w:rPr>
          <w:rFonts w:ascii="Times New Roman" w:hAnsi="Times New Roman" w:cs="Times New Roman"/>
        </w:rPr>
        <w:t>流域内各国都加快了对尼罗河的开发与利用</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产生的问题</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上游地区过度用水与捕捞</w:t>
      </w:r>
      <w:r>
        <w:rPr>
          <w:rFonts w:ascii="Times New Roman" w:hAnsi="Times New Roman" w:cs="Times New Roman"/>
        </w:rPr>
        <w:t>，</w:t>
      </w:r>
      <w:r w:rsidRPr="00C407F8">
        <w:rPr>
          <w:rFonts w:ascii="Times New Roman" w:hAnsi="Times New Roman" w:cs="Times New Roman"/>
        </w:rPr>
        <w:t>导致生物多样性减少</w:t>
      </w:r>
      <w:r>
        <w:rPr>
          <w:rFonts w:ascii="Times New Roman" w:hAnsi="Times New Roman" w:cs="Times New Roman"/>
        </w:rPr>
        <w:t>，</w:t>
      </w:r>
      <w:r w:rsidRPr="00C407F8">
        <w:rPr>
          <w:rFonts w:ascii="Times New Roman" w:hAnsi="Times New Roman" w:cs="Times New Roman"/>
        </w:rPr>
        <w:t>也影响到下游地区的</w:t>
      </w:r>
      <w:r w:rsidRPr="00C407F8">
        <w:rPr>
          <w:rFonts w:ascii="Times New Roman" w:hAnsi="Times New Roman" w:cs="Times New Roman"/>
        </w:rPr>
        <w:t>________</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上游</w:t>
      </w:r>
      <w:r>
        <w:rPr>
          <w:rFonts w:ascii="Times New Roman" w:hAnsi="Times New Roman" w:cs="Times New Roman"/>
        </w:rPr>
        <w:t>、</w:t>
      </w:r>
      <w:r w:rsidRPr="00C407F8">
        <w:rPr>
          <w:rFonts w:ascii="Times New Roman" w:hAnsi="Times New Roman" w:cs="Times New Roman"/>
        </w:rPr>
        <w:t>中游地区毁林开荒</w:t>
      </w:r>
      <w:r>
        <w:rPr>
          <w:rFonts w:ascii="Times New Roman" w:hAnsi="Times New Roman" w:cs="Times New Roman"/>
        </w:rPr>
        <w:t>，</w:t>
      </w:r>
      <w:r w:rsidRPr="00C407F8">
        <w:rPr>
          <w:rFonts w:ascii="Times New Roman" w:hAnsi="Times New Roman" w:cs="Times New Roman"/>
        </w:rPr>
        <w:t>导致旱涝灾害加剧</w:t>
      </w:r>
      <w:r>
        <w:rPr>
          <w:rFonts w:ascii="Times New Roman" w:hAnsi="Times New Roman" w:cs="Times New Roman"/>
        </w:rPr>
        <w:t>，</w:t>
      </w:r>
      <w:r w:rsidRPr="00C407F8">
        <w:rPr>
          <w:rFonts w:ascii="Times New Roman" w:hAnsi="Times New Roman" w:cs="Times New Roman"/>
        </w:rPr>
        <w:t>河流</w:t>
      </w:r>
      <w:r w:rsidRPr="00C407F8">
        <w:rPr>
          <w:rFonts w:ascii="Times New Roman" w:hAnsi="Times New Roman" w:cs="Times New Roman"/>
        </w:rPr>
        <w:t>________</w:t>
      </w:r>
      <w:r w:rsidRPr="00C407F8">
        <w:rPr>
          <w:rFonts w:ascii="Times New Roman" w:hAnsi="Times New Roman" w:cs="Times New Roman"/>
        </w:rPr>
        <w:t>增多</w:t>
      </w:r>
      <w:r>
        <w:rPr>
          <w:rFonts w:ascii="Times New Roman" w:hAnsi="Times New Roman" w:cs="Times New Roman"/>
        </w:rPr>
        <w:t>，</w:t>
      </w:r>
      <w:r w:rsidRPr="00C407F8">
        <w:rPr>
          <w:rFonts w:ascii="Times New Roman" w:hAnsi="Times New Roman" w:cs="Times New Roman"/>
        </w:rPr>
        <w:t>造成水库泥沙淤积等</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③</w:t>
      </w:r>
      <w:r w:rsidRPr="00C407F8">
        <w:rPr>
          <w:rFonts w:ascii="Times New Roman" w:hAnsi="Times New Roman" w:cs="Times New Roman"/>
        </w:rPr>
        <w:t>下游地区过度灌溉导致</w:t>
      </w:r>
      <w:r w:rsidRPr="00C407F8">
        <w:rPr>
          <w:rFonts w:ascii="Times New Roman" w:hAnsi="Times New Roman" w:cs="Times New Roman"/>
        </w:rPr>
        <w:t>____________</w:t>
      </w:r>
      <w:r w:rsidRPr="00C407F8">
        <w:rPr>
          <w:rFonts w:ascii="Times New Roman" w:hAnsi="Times New Roman" w:cs="Times New Roman"/>
        </w:rPr>
        <w:t>加剧</w:t>
      </w:r>
      <w:r>
        <w:rPr>
          <w:rFonts w:ascii="Times New Roman" w:hAnsi="Times New Roman" w:cs="Times New Roman"/>
        </w:rPr>
        <w:t>，</w:t>
      </w:r>
      <w:r w:rsidRPr="00C407F8">
        <w:rPr>
          <w:rFonts w:ascii="Times New Roman" w:hAnsi="Times New Roman" w:cs="Times New Roman"/>
        </w:rPr>
        <w:t>工业的发展导致污染严重等</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左括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28" type="#_x0000_t75" style="width:2.55pt;height:7.7pt">
            <v:imagedata r:id="rId8" r:href="rId12"/>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右括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29" type="#_x0000_t75" style="width:2.15pt;height:7.7pt">
            <v:imagedata r:id="rId10" r:href="rId13"/>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339C5">
        <w:rPr>
          <w:rFonts w:ascii="Times New Roman" w:eastAsia="楷体_GB2312" w:hAnsi="Times New Roman" w:cs="Times New Roman"/>
        </w:rPr>
        <w:t>读选择性必修</w:t>
      </w:r>
      <w:r w:rsidRPr="008339C5">
        <w:rPr>
          <w:rFonts w:ascii="Times New Roman" w:eastAsia="楷体_GB2312" w:hAnsi="Times New Roman" w:cs="Times New Roman"/>
        </w:rPr>
        <w:t>2</w:t>
      </w:r>
      <w:r w:rsidRPr="008339C5">
        <w:rPr>
          <w:rFonts w:ascii="Times New Roman" w:eastAsia="楷体_GB2312" w:hAnsi="Times New Roman" w:cs="Times New Roman"/>
        </w:rPr>
        <w:t>教材第</w:t>
      </w:r>
      <w:r w:rsidRPr="008339C5">
        <w:rPr>
          <w:rFonts w:ascii="Times New Roman" w:eastAsia="楷体_GB2312" w:hAnsi="Times New Roman" w:cs="Times New Roman"/>
        </w:rPr>
        <w:t>94</w:t>
      </w:r>
      <w:r w:rsidRPr="008339C5">
        <w:rPr>
          <w:rFonts w:ascii="Times New Roman" w:eastAsia="楷体_GB2312" w:hAnsi="Times New Roman" w:cs="Times New Roman"/>
        </w:rPr>
        <w:t>页图</w:t>
      </w:r>
      <w:r w:rsidRPr="008339C5">
        <w:rPr>
          <w:rFonts w:ascii="Times New Roman" w:eastAsia="楷体_GB2312" w:hAnsi="Times New Roman" w:cs="Times New Roman"/>
        </w:rPr>
        <w:t>4</w:t>
      </w:r>
      <w:r w:rsidRPr="008339C5">
        <w:rPr>
          <w:rFonts w:ascii="Times New Roman" w:eastAsia="楷体_GB2312" w:hAnsi="Times New Roman" w:cs="Times New Roman"/>
        </w:rPr>
        <w:t>－</w:t>
      </w:r>
      <w:r w:rsidRPr="008339C5">
        <w:rPr>
          <w:rFonts w:ascii="Times New Roman" w:eastAsia="楷体_GB2312" w:hAnsi="Times New Roman" w:cs="Times New Roman"/>
        </w:rPr>
        <w:t>2</w:t>
      </w:r>
      <w:r w:rsidRPr="008339C5">
        <w:rPr>
          <w:rFonts w:ascii="Times New Roman" w:eastAsia="楷体_GB2312" w:hAnsi="Times New Roman" w:cs="Times New Roman"/>
        </w:rPr>
        <w:t>－</w:t>
      </w:r>
      <w:r w:rsidRPr="008339C5">
        <w:rPr>
          <w:rFonts w:ascii="Times New Roman" w:eastAsia="楷体_GB2312" w:hAnsi="Times New Roman" w:cs="Times New Roman"/>
        </w:rPr>
        <w:t>6</w:t>
      </w:r>
      <w:r w:rsidRPr="008339C5">
        <w:rPr>
          <w:rFonts w:eastAsia="楷体_GB2312" w:hAnsi="宋体" w:cs="Times New Roman"/>
        </w:rPr>
        <w:t>“</w:t>
      </w:r>
      <w:r w:rsidRPr="008339C5">
        <w:rPr>
          <w:rFonts w:ascii="Times New Roman" w:eastAsia="楷体_GB2312" w:hAnsi="Times New Roman" w:cs="Times New Roman"/>
        </w:rPr>
        <w:t>尼罗河流域开发中出现的问题</w:t>
      </w:r>
      <w:r w:rsidRPr="008339C5">
        <w:rPr>
          <w:rFonts w:eastAsia="楷体_GB2312" w:hAnsi="宋体" w:cs="Times New Roman"/>
        </w:rPr>
        <w:t>”</w:t>
      </w:r>
      <w:r w:rsidRPr="008339C5">
        <w:rPr>
          <w:rFonts w:ascii="Times New Roman" w:eastAsia="楷体_GB2312" w:hAnsi="Times New Roman" w:cs="Times New Roman"/>
        </w:rPr>
        <w:t>，从不同河段不合理的人类活动，能反映出什么问题？</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ascii="Times New Roman" w:eastAsia="黑体" w:hAnsi="Times New Roman" w:cs="Times New Roman"/>
        </w:rPr>
        <w:t>走向协作的流域开发</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成立协作组织</w:t>
      </w:r>
      <w:r>
        <w:rPr>
          <w:rFonts w:ascii="Times New Roman" w:hAnsi="Times New Roman" w:cs="Times New Roman"/>
        </w:rPr>
        <w:t>，</w:t>
      </w:r>
      <w:r w:rsidRPr="00C407F8">
        <w:rPr>
          <w:rFonts w:ascii="Times New Roman" w:hAnsi="Times New Roman" w:cs="Times New Roman"/>
        </w:rPr>
        <w:t>统一规划管理</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建立政府间合作机构</w:t>
      </w:r>
      <w:r w:rsidRPr="00C407F8">
        <w:rPr>
          <w:rFonts w:ascii="Times New Roman" w:hAnsi="Times New Roman" w:cs="Times New Roman"/>
        </w:rPr>
        <w:t>——</w:t>
      </w:r>
      <w:r w:rsidRPr="00C407F8">
        <w:rPr>
          <w:rFonts w:ascii="Times New Roman" w:hAnsi="Times New Roman" w:cs="Times New Roman"/>
        </w:rPr>
        <w:t>尼罗河流域组织</w:t>
      </w:r>
      <w:r>
        <w:rPr>
          <w:rFonts w:ascii="Times New Roman" w:hAnsi="Times New Roman" w:cs="Times New Roman"/>
        </w:rPr>
        <w:t>，</w:t>
      </w:r>
      <w:r w:rsidRPr="00C407F8">
        <w:rPr>
          <w:rFonts w:ascii="Times New Roman" w:hAnsi="Times New Roman" w:cs="Times New Roman"/>
        </w:rPr>
        <w:t>对全流域水资源</w:t>
      </w:r>
      <w:r>
        <w:rPr>
          <w:rFonts w:ascii="Times New Roman" w:hAnsi="Times New Roman" w:cs="Times New Roman"/>
        </w:rPr>
        <w:t>、</w:t>
      </w:r>
      <w:r w:rsidRPr="00C407F8">
        <w:rPr>
          <w:rFonts w:ascii="Times New Roman" w:hAnsi="Times New Roman" w:cs="Times New Roman"/>
        </w:rPr>
        <w:t>生态环境和经济发展进行统一规划与管理</w:t>
      </w:r>
      <w:r>
        <w:rPr>
          <w:rFonts w:ascii="Times New Roman" w:hAnsi="Times New Roman" w:cs="Times New Roman"/>
        </w:rPr>
        <w:t>，</w:t>
      </w:r>
      <w:r w:rsidRPr="00C407F8">
        <w:rPr>
          <w:rFonts w:ascii="Times New Roman" w:hAnsi="Times New Roman" w:cs="Times New Roman"/>
        </w:rPr>
        <w:t>是流域内部协作开发的</w:t>
      </w:r>
      <w:r w:rsidRPr="00C407F8">
        <w:rPr>
          <w:rFonts w:ascii="Times New Roman" w:hAnsi="Times New Roman" w:cs="Times New Roman"/>
        </w:rPr>
        <w:t>________</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水资源的协调利用与合理分配</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尼罗河流域国家通过一系列的合作</w:t>
      </w:r>
      <w:r>
        <w:rPr>
          <w:rFonts w:ascii="Times New Roman" w:hAnsi="Times New Roman" w:cs="Times New Roman"/>
        </w:rPr>
        <w:t>，</w:t>
      </w:r>
      <w:r w:rsidRPr="00C407F8">
        <w:rPr>
          <w:rFonts w:ascii="Times New Roman" w:hAnsi="Times New Roman" w:cs="Times New Roman"/>
        </w:rPr>
        <w:t>协调利用尼罗河的水资源</w:t>
      </w:r>
      <w:r>
        <w:rPr>
          <w:rFonts w:ascii="Times New Roman" w:hAnsi="Times New Roman" w:cs="Times New Roman"/>
        </w:rPr>
        <w:t>；</w:t>
      </w:r>
      <w:r w:rsidRPr="00C407F8">
        <w:rPr>
          <w:rFonts w:ascii="Times New Roman" w:hAnsi="Times New Roman" w:cs="Times New Roman"/>
        </w:rPr>
        <w:t>此外</w:t>
      </w:r>
      <w:r>
        <w:rPr>
          <w:rFonts w:ascii="Times New Roman" w:hAnsi="Times New Roman" w:cs="Times New Roman"/>
        </w:rPr>
        <w:t>，</w:t>
      </w:r>
      <w:r w:rsidRPr="00C407F8">
        <w:rPr>
          <w:rFonts w:ascii="Times New Roman" w:hAnsi="Times New Roman" w:cs="Times New Roman"/>
        </w:rPr>
        <w:t>尼罗河流域各国通过区域水电开发与电力联网建设</w:t>
      </w:r>
      <w:r>
        <w:rPr>
          <w:rFonts w:ascii="Times New Roman" w:hAnsi="Times New Roman" w:cs="Times New Roman"/>
        </w:rPr>
        <w:t>，</w:t>
      </w:r>
      <w:r w:rsidRPr="00C407F8">
        <w:rPr>
          <w:rFonts w:ascii="Times New Roman" w:hAnsi="Times New Roman" w:cs="Times New Roman"/>
        </w:rPr>
        <w:t>加强区域</w:t>
      </w:r>
      <w:r w:rsidRPr="00C407F8">
        <w:rPr>
          <w:rFonts w:ascii="Times New Roman" w:hAnsi="Times New Roman" w:cs="Times New Roman"/>
        </w:rPr>
        <w:t>______</w:t>
      </w:r>
      <w:r w:rsidRPr="00C407F8">
        <w:rPr>
          <w:rFonts w:ascii="Times New Roman" w:hAnsi="Times New Roman" w:cs="Times New Roman"/>
        </w:rPr>
        <w:t>的合作</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环境的协作保护与统筹治理</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lastRenderedPageBreak/>
        <w:t>面对水资源和环境的压力</w:t>
      </w:r>
      <w:r>
        <w:rPr>
          <w:rFonts w:ascii="Times New Roman" w:hAnsi="Times New Roman" w:cs="Times New Roman"/>
        </w:rPr>
        <w:t>，</w:t>
      </w:r>
      <w:r w:rsidRPr="00C407F8">
        <w:rPr>
          <w:rFonts w:ascii="Times New Roman" w:hAnsi="Times New Roman" w:cs="Times New Roman"/>
        </w:rPr>
        <w:t>尼罗河流域国家认识到各国在</w:t>
      </w:r>
      <w:r w:rsidRPr="00C407F8">
        <w:rPr>
          <w:rFonts w:ascii="Times New Roman" w:hAnsi="Times New Roman" w:cs="Times New Roman"/>
        </w:rPr>
        <w:t>________</w:t>
      </w:r>
      <w:r w:rsidRPr="00C407F8">
        <w:rPr>
          <w:rFonts w:ascii="Times New Roman" w:hAnsi="Times New Roman" w:cs="Times New Roman"/>
        </w:rPr>
        <w:t>方面的共同利益</w:t>
      </w:r>
      <w:r>
        <w:rPr>
          <w:rFonts w:ascii="Times New Roman" w:hAnsi="Times New Roman" w:cs="Times New Roman"/>
        </w:rPr>
        <w:t>，</w:t>
      </w:r>
      <w:r w:rsidRPr="00C407F8">
        <w:rPr>
          <w:rFonts w:ascii="Times New Roman" w:hAnsi="Times New Roman" w:cs="Times New Roman"/>
        </w:rPr>
        <w:t>需要对</w:t>
      </w:r>
      <w:r w:rsidRPr="00C407F8">
        <w:rPr>
          <w:rFonts w:ascii="Times New Roman" w:hAnsi="Times New Roman" w:cs="Times New Roman"/>
        </w:rPr>
        <w:t>________</w:t>
      </w:r>
      <w:r w:rsidRPr="00C407F8">
        <w:rPr>
          <w:rFonts w:ascii="Times New Roman" w:hAnsi="Times New Roman" w:cs="Times New Roman"/>
        </w:rPr>
        <w:t>进行协作保护与统筹治理</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左括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0" type="#_x0000_t75" style="width:2.55pt;height:7.7pt">
            <v:imagedata r:id="rId8" r:href="rId14"/>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右括</w:instrText>
      </w:r>
      <w:r w:rsidR="00A14FB6">
        <w:rPr>
          <w:rFonts w:ascii="Times New Roman" w:eastAsia="黑体" w:hAnsi="Times New Roman" w:cs="Times New Roman" w:hint="eastAsia"/>
        </w:rPr>
        <w:instrText>.T</w:instrText>
      </w:r>
      <w:r w:rsidR="00A14FB6">
        <w:rPr>
          <w:rFonts w:ascii="Times New Roman" w:eastAsia="黑体" w:hAnsi="Times New Roman" w:cs="Times New Roman" w:hint="eastAsia"/>
        </w:rPr>
        <w:instrTex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1" type="#_x0000_t75" style="width:2.15pt;height:7.7pt">
            <v:imagedata r:id="rId10" r:href="rId15"/>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407F8">
        <w:rPr>
          <w:rFonts w:ascii="Times New Roman" w:eastAsia="黑体" w:hAnsi="Times New Roman" w:cs="Times New Roman"/>
        </w:rPr>
        <w:t>尼罗河给埃及带来的赠礼</w:t>
      </w:r>
    </w:p>
    <w:p w:rsidR="00AC42F3" w:rsidRDefault="00AC42F3" w:rsidP="00AC42F3">
      <w:pPr>
        <w:pStyle w:val="a5"/>
        <w:tabs>
          <w:tab w:val="left" w:pos="3544"/>
        </w:tabs>
        <w:snapToGrid w:val="0"/>
        <w:spacing w:line="360" w:lineRule="auto"/>
        <w:rPr>
          <w:rFonts w:ascii="Times New Roman" w:eastAsia="楷体_GB2312" w:hAnsi="Times New Roman" w:cs="Times New Roman"/>
        </w:rPr>
      </w:pPr>
      <w:r w:rsidRPr="00C407F8">
        <w:rPr>
          <w:rFonts w:eastAsia="楷体_GB2312" w:hAnsi="宋体" w:cs="Times New Roman"/>
        </w:rPr>
        <w:t>①</w:t>
      </w:r>
      <w:r w:rsidRPr="00C407F8">
        <w:rPr>
          <w:rFonts w:ascii="Times New Roman" w:eastAsia="楷体_GB2312" w:hAnsi="Times New Roman" w:cs="Times New Roman"/>
        </w:rPr>
        <w:t>形成了尼罗河沿岸平原和三角洲。</w:t>
      </w:r>
    </w:p>
    <w:p w:rsidR="00AC42F3" w:rsidRDefault="00AC42F3" w:rsidP="00AC42F3">
      <w:pPr>
        <w:pStyle w:val="a5"/>
        <w:tabs>
          <w:tab w:val="left" w:pos="3544"/>
        </w:tabs>
        <w:snapToGrid w:val="0"/>
        <w:spacing w:line="360" w:lineRule="auto"/>
        <w:rPr>
          <w:rFonts w:ascii="Times New Roman" w:eastAsia="楷体_GB2312" w:hAnsi="Times New Roman" w:cs="Times New Roman"/>
        </w:rPr>
      </w:pPr>
      <w:r w:rsidRPr="00C407F8">
        <w:rPr>
          <w:rFonts w:eastAsia="楷体_GB2312" w:hAnsi="宋体" w:cs="Times New Roman"/>
        </w:rPr>
        <w:t>②</w:t>
      </w:r>
      <w:r w:rsidRPr="00C407F8">
        <w:rPr>
          <w:rFonts w:ascii="Times New Roman" w:eastAsia="楷体_GB2312" w:hAnsi="Times New Roman" w:cs="Times New Roman"/>
        </w:rPr>
        <w:t>带来了肥沃的土壤。</w:t>
      </w:r>
    </w:p>
    <w:p w:rsidR="00AC42F3" w:rsidRDefault="00AC42F3" w:rsidP="00AC42F3">
      <w:pPr>
        <w:pStyle w:val="a5"/>
        <w:tabs>
          <w:tab w:val="left" w:pos="3544"/>
        </w:tabs>
        <w:snapToGrid w:val="0"/>
        <w:spacing w:line="360" w:lineRule="auto"/>
        <w:rPr>
          <w:rFonts w:ascii="Times New Roman" w:eastAsia="楷体_GB2312" w:hAnsi="Times New Roman" w:cs="Times New Roman"/>
        </w:rPr>
      </w:pPr>
      <w:r w:rsidRPr="00C407F8">
        <w:rPr>
          <w:rFonts w:eastAsia="楷体_GB2312" w:hAnsi="宋体" w:cs="Times New Roman"/>
        </w:rPr>
        <w:t>③</w:t>
      </w:r>
      <w:r w:rsidRPr="00C407F8">
        <w:rPr>
          <w:rFonts w:ascii="Times New Roman" w:eastAsia="楷体_GB2312" w:hAnsi="Times New Roman" w:cs="Times New Roman"/>
        </w:rPr>
        <w:t>提供了便利的灌溉水源。</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eastAsia="楷体_GB2312" w:hAnsi="宋体" w:cs="Times New Roman"/>
        </w:rPr>
        <w:t>④</w:t>
      </w:r>
      <w:r w:rsidRPr="00C407F8">
        <w:rPr>
          <w:rFonts w:ascii="Times New Roman" w:eastAsia="楷体_GB2312" w:hAnsi="Times New Roman" w:cs="Times New Roman"/>
        </w:rPr>
        <w:t>提供了埃及境内便利的航运条件。</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左括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2" type="#_x0000_t75" style="width:2.55pt;height:7.7pt">
            <v:imagedata r:id="rId8" r:href="rId16"/>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右括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3" type="#_x0000_t75" style="width:2.15pt;height:7.7pt">
            <v:imagedata r:id="rId10" r:href="rId17"/>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339C5">
        <w:rPr>
          <w:rFonts w:ascii="Times New Roman" w:eastAsia="楷体_GB2312" w:hAnsi="Times New Roman" w:cs="Times New Roman"/>
        </w:rPr>
        <w:t>读选择性必修</w:t>
      </w:r>
      <w:r w:rsidRPr="008339C5">
        <w:rPr>
          <w:rFonts w:ascii="Times New Roman" w:eastAsia="楷体_GB2312" w:hAnsi="Times New Roman" w:cs="Times New Roman"/>
        </w:rPr>
        <w:t>2</w:t>
      </w:r>
      <w:r w:rsidRPr="008339C5">
        <w:rPr>
          <w:rFonts w:ascii="Times New Roman" w:eastAsia="楷体_GB2312" w:hAnsi="Times New Roman" w:cs="Times New Roman"/>
        </w:rPr>
        <w:t>教材第</w:t>
      </w:r>
      <w:r w:rsidRPr="008339C5">
        <w:rPr>
          <w:rFonts w:ascii="Times New Roman" w:eastAsia="楷体_GB2312" w:hAnsi="Times New Roman" w:cs="Times New Roman"/>
        </w:rPr>
        <w:t>97</w:t>
      </w:r>
      <w:r w:rsidRPr="008339C5">
        <w:rPr>
          <w:rFonts w:ascii="Times New Roman" w:eastAsia="楷体_GB2312" w:hAnsi="Times New Roman" w:cs="Times New Roman"/>
        </w:rPr>
        <w:t>页图</w:t>
      </w:r>
      <w:r w:rsidRPr="008339C5">
        <w:rPr>
          <w:rFonts w:ascii="Times New Roman" w:eastAsia="楷体_GB2312" w:hAnsi="Times New Roman" w:cs="Times New Roman"/>
        </w:rPr>
        <w:t>4</w:t>
      </w:r>
      <w:r w:rsidRPr="008339C5">
        <w:rPr>
          <w:rFonts w:ascii="Times New Roman" w:eastAsia="楷体_GB2312" w:hAnsi="Times New Roman" w:cs="Times New Roman"/>
        </w:rPr>
        <w:t>－</w:t>
      </w:r>
      <w:r w:rsidRPr="008339C5">
        <w:rPr>
          <w:rFonts w:ascii="Times New Roman" w:eastAsia="楷体_GB2312" w:hAnsi="Times New Roman" w:cs="Times New Roman"/>
        </w:rPr>
        <w:t>2</w:t>
      </w:r>
      <w:r w:rsidRPr="008339C5">
        <w:rPr>
          <w:rFonts w:ascii="Times New Roman" w:eastAsia="楷体_GB2312" w:hAnsi="Times New Roman" w:cs="Times New Roman"/>
        </w:rPr>
        <w:t>－</w:t>
      </w:r>
      <w:r w:rsidRPr="008339C5">
        <w:rPr>
          <w:rFonts w:ascii="Times New Roman" w:eastAsia="楷体_GB2312" w:hAnsi="Times New Roman" w:cs="Times New Roman"/>
        </w:rPr>
        <w:t>9</w:t>
      </w:r>
      <w:r w:rsidRPr="008339C5">
        <w:rPr>
          <w:rFonts w:eastAsia="楷体_GB2312" w:hAnsi="宋体" w:cs="Times New Roman"/>
        </w:rPr>
        <w:t>“</w:t>
      </w:r>
      <w:r w:rsidRPr="008339C5">
        <w:rPr>
          <w:rFonts w:ascii="Times New Roman" w:eastAsia="楷体_GB2312" w:hAnsi="Times New Roman" w:cs="Times New Roman"/>
        </w:rPr>
        <w:t>长江流域</w:t>
      </w:r>
      <w:r w:rsidRPr="008339C5">
        <w:rPr>
          <w:rFonts w:eastAsia="楷体_GB2312" w:hAnsi="宋体" w:cs="Times New Roman"/>
        </w:rPr>
        <w:t>”</w:t>
      </w:r>
      <w:r w:rsidRPr="008339C5">
        <w:rPr>
          <w:rFonts w:ascii="Times New Roman" w:eastAsia="楷体_GB2312" w:hAnsi="Times New Roman" w:cs="Times New Roman"/>
        </w:rPr>
        <w:t>，说出长江上、中、下游分别存在的环境问题。</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w:instrText>
      </w:r>
      <w:r w:rsidR="00A14FB6">
        <w:rPr>
          <w:rFonts w:ascii="Times New Roman" w:hAnsi="Times New Roman" w:cs="Times New Roman" w:hint="eastAsia"/>
        </w:rPr>
        <w:instrText>突破核心考点</w:instrText>
      </w:r>
      <w:r w:rsidR="00A14FB6">
        <w:rPr>
          <w:rFonts w:ascii="Times New Roman" w:hAnsi="Times New Roman" w:cs="Times New Roman" w:hint="eastAsia"/>
        </w:rPr>
        <w:instrText>A.TIF"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34" type="#_x0000_t75" style="width:419.55pt;height:24.45pt">
            <v:imagedata r:id="rId18" r:href="rId19"/>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eastAsia="黑体" w:hAnsi="Times New Roman" w:cs="Times New Roman"/>
        </w:rPr>
        <w:t>流域综合开发与治理的分析思路</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\\S561.TIF"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35" type="#_x0000_t75" style="width:223.7pt;height:123pt">
            <v:imagedata r:id="rId20" r:href="rId21"/>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eastAsia="黑体" w:hAnsi="Times New Roman" w:cs="Times New Roman"/>
        </w:rPr>
        <w:t>水资源的统筹调配措施</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以流域为单位</w:t>
      </w:r>
      <w:r>
        <w:rPr>
          <w:rFonts w:ascii="Times New Roman" w:hAnsi="Times New Roman" w:cs="Times New Roman"/>
        </w:rPr>
        <w:t>，</w:t>
      </w:r>
      <w:r w:rsidRPr="00C407F8">
        <w:rPr>
          <w:rFonts w:ascii="Times New Roman" w:hAnsi="Times New Roman" w:cs="Times New Roman"/>
        </w:rPr>
        <w:t>设置专门协作组织</w:t>
      </w:r>
      <w:r>
        <w:rPr>
          <w:rFonts w:ascii="Times New Roman" w:hAnsi="Times New Roman" w:cs="Times New Roman"/>
        </w:rPr>
        <w:t>、</w:t>
      </w:r>
      <w:r w:rsidRPr="00C407F8">
        <w:rPr>
          <w:rFonts w:ascii="Times New Roman" w:hAnsi="Times New Roman" w:cs="Times New Roman"/>
        </w:rPr>
        <w:t>河长制</w:t>
      </w:r>
      <w:r>
        <w:rPr>
          <w:rFonts w:ascii="Times New Roman" w:hAnsi="Times New Roman" w:cs="Times New Roman"/>
        </w:rPr>
        <w:t>、</w:t>
      </w:r>
      <w:r w:rsidRPr="00C407F8">
        <w:rPr>
          <w:rFonts w:ascii="Times New Roman" w:hAnsi="Times New Roman" w:cs="Times New Roman"/>
        </w:rPr>
        <w:t>湖长制等协同管理制度</w:t>
      </w:r>
      <w:r>
        <w:rPr>
          <w:rFonts w:ascii="Times New Roman" w:hAnsi="Times New Roman" w:cs="Times New Roman"/>
        </w:rPr>
        <w:t>，</w:t>
      </w:r>
      <w:r w:rsidRPr="00C407F8">
        <w:rPr>
          <w:rFonts w:ascii="Times New Roman" w:hAnsi="Times New Roman" w:cs="Times New Roman"/>
        </w:rPr>
        <w:t>统筹管理</w:t>
      </w:r>
      <w:r>
        <w:rPr>
          <w:rFonts w:ascii="Times New Roman" w:hAnsi="Times New Roman" w:cs="Times New Roman"/>
        </w:rPr>
        <w:t>、</w:t>
      </w:r>
      <w:r w:rsidRPr="00C407F8">
        <w:rPr>
          <w:rFonts w:ascii="Times New Roman" w:hAnsi="Times New Roman" w:cs="Times New Roman"/>
        </w:rPr>
        <w:t>统一调配水资源</w:t>
      </w:r>
      <w:r>
        <w:rPr>
          <w:rFonts w:ascii="Times New Roman" w:hAnsi="Times New Roman" w:cs="Times New Roman"/>
        </w:rPr>
        <w:t>，</w:t>
      </w:r>
      <w:r w:rsidRPr="00C407F8">
        <w:rPr>
          <w:rFonts w:ascii="Times New Roman" w:hAnsi="Times New Roman" w:cs="Times New Roman"/>
        </w:rPr>
        <w:t>兼顾生态用水</w:t>
      </w:r>
      <w:r>
        <w:rPr>
          <w:rFonts w:ascii="Times New Roman" w:hAnsi="Times New Roman" w:cs="Times New Roman"/>
        </w:rPr>
        <w:t>，</w:t>
      </w:r>
      <w:r w:rsidRPr="00C407F8">
        <w:rPr>
          <w:rFonts w:ascii="Times New Roman" w:hAnsi="Times New Roman" w:cs="Times New Roman"/>
        </w:rPr>
        <w:t>保证生产</w:t>
      </w:r>
      <w:r>
        <w:rPr>
          <w:rFonts w:ascii="Times New Roman" w:hAnsi="Times New Roman" w:cs="Times New Roman"/>
        </w:rPr>
        <w:t>、</w:t>
      </w:r>
      <w:r w:rsidRPr="00C407F8">
        <w:rPr>
          <w:rFonts w:ascii="Times New Roman" w:hAnsi="Times New Roman" w:cs="Times New Roman"/>
        </w:rPr>
        <w:t>生活用水</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统筹管理的措施和手段</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工程措施</w:t>
      </w:r>
      <w:r>
        <w:rPr>
          <w:rFonts w:ascii="Times New Roman" w:hAnsi="Times New Roman" w:cs="Times New Roman"/>
        </w:rPr>
        <w:t>：</w:t>
      </w:r>
      <w:r w:rsidRPr="00C407F8">
        <w:rPr>
          <w:rFonts w:ascii="Times New Roman" w:hAnsi="Times New Roman" w:cs="Times New Roman"/>
        </w:rPr>
        <w:t>修建水库蓄水</w:t>
      </w:r>
      <w:r w:rsidRPr="00C407F8">
        <w:rPr>
          <w:rFonts w:hAnsi="宋体" w:cs="Times New Roman"/>
        </w:rPr>
        <w:t>→</w:t>
      </w:r>
      <w:r w:rsidRPr="00C407F8">
        <w:rPr>
          <w:rFonts w:ascii="Times New Roman" w:hAnsi="Times New Roman" w:cs="Times New Roman"/>
        </w:rPr>
        <w:t>解决季节性用水不足</w:t>
      </w:r>
      <w:r>
        <w:rPr>
          <w:rFonts w:ascii="Times New Roman" w:hAnsi="Times New Roman" w:cs="Times New Roman"/>
        </w:rPr>
        <w:t>；</w:t>
      </w:r>
      <w:r w:rsidRPr="00C407F8">
        <w:rPr>
          <w:rFonts w:ascii="Times New Roman" w:hAnsi="Times New Roman" w:cs="Times New Roman"/>
        </w:rPr>
        <w:t>修建引水工程</w:t>
      </w:r>
      <w:r>
        <w:rPr>
          <w:rFonts w:ascii="Times New Roman" w:hAnsi="Times New Roman" w:cs="Times New Roman"/>
        </w:rPr>
        <w:t>、</w:t>
      </w:r>
      <w:r w:rsidRPr="00C407F8">
        <w:rPr>
          <w:rFonts w:ascii="Times New Roman" w:hAnsi="Times New Roman" w:cs="Times New Roman"/>
        </w:rPr>
        <w:t>跨流域调水</w:t>
      </w:r>
      <w:r w:rsidRPr="00C407F8">
        <w:rPr>
          <w:rFonts w:hAnsi="宋体" w:cs="Times New Roman"/>
        </w:rPr>
        <w:t>→</w:t>
      </w:r>
      <w:r w:rsidRPr="00C407F8">
        <w:rPr>
          <w:rFonts w:ascii="Times New Roman" w:hAnsi="Times New Roman" w:cs="Times New Roman"/>
        </w:rPr>
        <w:t>解决水资源空间分布不均</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技术措施</w:t>
      </w:r>
      <w:r>
        <w:rPr>
          <w:rFonts w:ascii="Times New Roman" w:hAnsi="Times New Roman" w:cs="Times New Roman"/>
        </w:rPr>
        <w:t>：</w:t>
      </w:r>
      <w:r w:rsidRPr="00C407F8">
        <w:rPr>
          <w:rFonts w:ascii="Times New Roman" w:hAnsi="Times New Roman" w:cs="Times New Roman"/>
        </w:rPr>
        <w:t>推广农业节水技术</w:t>
      </w:r>
      <w:r>
        <w:rPr>
          <w:rFonts w:ascii="Times New Roman" w:hAnsi="Times New Roman" w:cs="Times New Roman"/>
        </w:rPr>
        <w:t>，</w:t>
      </w:r>
      <w:r w:rsidRPr="00C407F8">
        <w:rPr>
          <w:rFonts w:ascii="Times New Roman" w:hAnsi="Times New Roman" w:cs="Times New Roman"/>
        </w:rPr>
        <w:t>发展节水农业</w:t>
      </w:r>
      <w:r>
        <w:rPr>
          <w:rFonts w:ascii="Times New Roman" w:hAnsi="Times New Roman" w:cs="Times New Roman"/>
        </w:rPr>
        <w:t>；</w:t>
      </w:r>
      <w:r w:rsidRPr="00C407F8">
        <w:rPr>
          <w:rFonts w:ascii="Times New Roman" w:hAnsi="Times New Roman" w:cs="Times New Roman"/>
        </w:rPr>
        <w:t>推广工业节水技术</w:t>
      </w:r>
      <w:r>
        <w:rPr>
          <w:rFonts w:ascii="Times New Roman" w:hAnsi="Times New Roman" w:cs="Times New Roman"/>
        </w:rPr>
        <w:t>，</w:t>
      </w:r>
      <w:r w:rsidRPr="00C407F8">
        <w:rPr>
          <w:rFonts w:ascii="Times New Roman" w:hAnsi="Times New Roman" w:cs="Times New Roman"/>
        </w:rPr>
        <w:t>在工业生产中提高水资源利用率</w:t>
      </w:r>
      <w:r>
        <w:rPr>
          <w:rFonts w:ascii="Times New Roman" w:hAnsi="Times New Roman" w:cs="Times New Roman"/>
        </w:rPr>
        <w:t>；</w:t>
      </w:r>
      <w:r w:rsidRPr="00C407F8">
        <w:rPr>
          <w:rFonts w:ascii="Times New Roman" w:hAnsi="Times New Roman" w:cs="Times New Roman"/>
        </w:rPr>
        <w:t>发展治污技术</w:t>
      </w:r>
      <w:r>
        <w:rPr>
          <w:rFonts w:ascii="Times New Roman" w:hAnsi="Times New Roman" w:cs="Times New Roman"/>
        </w:rPr>
        <w:t>，</w:t>
      </w:r>
      <w:r w:rsidRPr="00C407F8">
        <w:rPr>
          <w:rFonts w:ascii="Times New Roman" w:hAnsi="Times New Roman" w:cs="Times New Roman"/>
        </w:rPr>
        <w:t>提高水资源污染的治理水平</w:t>
      </w:r>
      <w:r>
        <w:rPr>
          <w:rFonts w:ascii="Times New Roman" w:hAnsi="Times New Roman" w:cs="Times New Roman"/>
        </w:rPr>
        <w:t>；</w:t>
      </w:r>
      <w:r w:rsidRPr="00C407F8">
        <w:rPr>
          <w:rFonts w:ascii="Times New Roman" w:hAnsi="Times New Roman" w:cs="Times New Roman"/>
        </w:rPr>
        <w:t>发展循环经济</w:t>
      </w:r>
      <w:r>
        <w:rPr>
          <w:rFonts w:ascii="Times New Roman" w:hAnsi="Times New Roman" w:cs="Times New Roman"/>
        </w:rPr>
        <w:t>，</w:t>
      </w:r>
      <w:r w:rsidRPr="00C407F8">
        <w:rPr>
          <w:rFonts w:ascii="Times New Roman" w:hAnsi="Times New Roman" w:cs="Times New Roman"/>
        </w:rPr>
        <w:t>促进水资源循环利用</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③</w:t>
      </w:r>
      <w:r w:rsidRPr="00C407F8">
        <w:rPr>
          <w:rFonts w:ascii="Times New Roman" w:hAnsi="Times New Roman" w:cs="Times New Roman"/>
        </w:rPr>
        <w:t>行政</w:t>
      </w:r>
      <w:r>
        <w:rPr>
          <w:rFonts w:ascii="Times New Roman" w:hAnsi="Times New Roman" w:cs="Times New Roman"/>
        </w:rPr>
        <w:t>、</w:t>
      </w:r>
      <w:r w:rsidRPr="00C407F8">
        <w:rPr>
          <w:rFonts w:ascii="Times New Roman" w:hAnsi="Times New Roman" w:cs="Times New Roman"/>
        </w:rPr>
        <w:t>法律</w:t>
      </w:r>
      <w:r>
        <w:rPr>
          <w:rFonts w:ascii="Times New Roman" w:hAnsi="Times New Roman" w:cs="Times New Roman"/>
        </w:rPr>
        <w:t>、</w:t>
      </w:r>
      <w:r w:rsidRPr="00C407F8">
        <w:rPr>
          <w:rFonts w:ascii="Times New Roman" w:hAnsi="Times New Roman" w:cs="Times New Roman"/>
        </w:rPr>
        <w:t>市场手段</w:t>
      </w:r>
      <w:r>
        <w:rPr>
          <w:rFonts w:ascii="Times New Roman" w:hAnsi="Times New Roman" w:cs="Times New Roman"/>
        </w:rPr>
        <w:t>：</w:t>
      </w:r>
      <w:r w:rsidRPr="00C407F8">
        <w:rPr>
          <w:rFonts w:ascii="Times New Roman" w:hAnsi="Times New Roman" w:cs="Times New Roman"/>
        </w:rPr>
        <w:t>制定环境保护法</w:t>
      </w:r>
      <w:r>
        <w:rPr>
          <w:rFonts w:ascii="Times New Roman" w:hAnsi="Times New Roman" w:cs="Times New Roman"/>
        </w:rPr>
        <w:t>，</w:t>
      </w:r>
      <w:r w:rsidRPr="00C407F8">
        <w:rPr>
          <w:rFonts w:ascii="Times New Roman" w:hAnsi="Times New Roman" w:cs="Times New Roman"/>
        </w:rPr>
        <w:t>依法保护水资源</w:t>
      </w:r>
      <w:r>
        <w:rPr>
          <w:rFonts w:ascii="Times New Roman" w:hAnsi="Times New Roman" w:cs="Times New Roman"/>
        </w:rPr>
        <w:t>；</w:t>
      </w:r>
      <w:r w:rsidRPr="00C407F8">
        <w:rPr>
          <w:rFonts w:ascii="Times New Roman" w:hAnsi="Times New Roman" w:cs="Times New Roman"/>
        </w:rPr>
        <w:t>提高水价促使节约用水</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流域内水资源的综合开发</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河流的利用方式</w:t>
      </w:r>
      <w:r>
        <w:rPr>
          <w:rFonts w:ascii="Times New Roman" w:hAnsi="Times New Roman" w:cs="Times New Roman"/>
        </w:rPr>
        <w:t>(</w:t>
      </w:r>
      <w:r w:rsidRPr="00C407F8">
        <w:rPr>
          <w:rFonts w:ascii="Times New Roman" w:hAnsi="Times New Roman" w:cs="Times New Roman"/>
        </w:rPr>
        <w:t>经济效益</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修建大坝</w:t>
      </w:r>
      <w:r>
        <w:rPr>
          <w:rFonts w:ascii="Times New Roman" w:hAnsi="Times New Roman" w:cs="Times New Roman"/>
        </w:rPr>
        <w:t>、</w:t>
      </w:r>
      <w:r w:rsidRPr="00C407F8">
        <w:rPr>
          <w:rFonts w:ascii="Times New Roman" w:hAnsi="Times New Roman" w:cs="Times New Roman"/>
        </w:rPr>
        <w:t>水电站</w:t>
      </w:r>
      <w:r>
        <w:rPr>
          <w:rFonts w:ascii="Times New Roman" w:hAnsi="Times New Roman" w:cs="Times New Roman"/>
        </w:rPr>
        <w:t>、</w:t>
      </w:r>
      <w:r w:rsidRPr="00C407F8">
        <w:rPr>
          <w:rFonts w:ascii="Times New Roman" w:hAnsi="Times New Roman" w:cs="Times New Roman"/>
        </w:rPr>
        <w:t>船闸等水利工程</w:t>
      </w:r>
      <w:r>
        <w:rPr>
          <w:rFonts w:ascii="Times New Roman" w:hAnsi="Times New Roman" w:cs="Times New Roman"/>
        </w:rPr>
        <w:t>。</w:t>
      </w:r>
      <w:r w:rsidRPr="00C407F8">
        <w:rPr>
          <w:rFonts w:ascii="Times New Roman" w:hAnsi="Times New Roman" w:cs="Times New Roman"/>
        </w:rPr>
        <w:t>具体利用方式如下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66"/>
      </w:tblGrid>
      <w:tr w:rsidR="00AC42F3" w:rsidRPr="00C407F8"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供水</w:t>
            </w:r>
          </w:p>
        </w:tc>
        <w:tc>
          <w:tcPr>
            <w:tcW w:w="606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建坝蓄水，保证农田常年灌溉水源和工业生产、居民生活用水</w:t>
            </w:r>
          </w:p>
        </w:tc>
      </w:tr>
      <w:tr w:rsidR="00AC42F3" w:rsidRPr="00C407F8"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lastRenderedPageBreak/>
              <w:t>养殖</w:t>
            </w:r>
          </w:p>
        </w:tc>
        <w:tc>
          <w:tcPr>
            <w:tcW w:w="606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库区发展水产养殖业，增加经济收入</w:t>
            </w:r>
          </w:p>
        </w:tc>
      </w:tr>
      <w:tr w:rsidR="00AC42F3" w:rsidRPr="00C407F8"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防洪</w:t>
            </w:r>
          </w:p>
        </w:tc>
        <w:tc>
          <w:tcPr>
            <w:tcW w:w="606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修建湖泊、水库和大坝，有效调节和稳定河流流量</w:t>
            </w:r>
          </w:p>
        </w:tc>
      </w:tr>
      <w:tr w:rsidR="00AC42F3" w:rsidRPr="00C407F8"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发电</w:t>
            </w:r>
          </w:p>
        </w:tc>
        <w:tc>
          <w:tcPr>
            <w:tcW w:w="606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开发水能，促进流域高能耗工业发展</w:t>
            </w:r>
          </w:p>
        </w:tc>
      </w:tr>
      <w:tr w:rsidR="00AC42F3" w:rsidRPr="00C407F8"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航运</w:t>
            </w:r>
          </w:p>
        </w:tc>
        <w:tc>
          <w:tcPr>
            <w:tcW w:w="606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修水库</w:t>
            </w:r>
            <w:r>
              <w:rPr>
                <w:rFonts w:ascii="Times New Roman" w:hAnsi="Times New Roman" w:cs="Times New Roman"/>
              </w:rPr>
              <w:t>(</w:t>
            </w:r>
            <w:r w:rsidRPr="00C407F8">
              <w:rPr>
                <w:rFonts w:ascii="Times New Roman" w:hAnsi="Times New Roman" w:cs="Times New Roman"/>
              </w:rPr>
              <w:t>保持水位平稳</w:t>
            </w:r>
            <w:r>
              <w:rPr>
                <w:rFonts w:ascii="Times New Roman" w:hAnsi="Times New Roman" w:cs="Times New Roman"/>
              </w:rPr>
              <w:t>)</w:t>
            </w:r>
            <w:r w:rsidRPr="00C407F8">
              <w:rPr>
                <w:rFonts w:ascii="Times New Roman" w:hAnsi="Times New Roman" w:cs="Times New Roman"/>
              </w:rPr>
              <w:t>、挖运河，增加通航里程和效益</w:t>
            </w:r>
          </w:p>
        </w:tc>
      </w:tr>
      <w:tr w:rsidR="00AC42F3" w:rsidTr="008F3B2D">
        <w:trPr>
          <w:jc w:val="center"/>
        </w:trPr>
        <w:tc>
          <w:tcPr>
            <w:tcW w:w="81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旅游</w:t>
            </w:r>
          </w:p>
        </w:tc>
        <w:tc>
          <w:tcPr>
            <w:tcW w:w="6066" w:type="dxa"/>
            <w:shd w:val="clear" w:color="auto" w:fill="auto"/>
            <w:vAlign w:val="center"/>
          </w:tcPr>
          <w:p w:rsidR="00AC42F3"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建立风景旅游区，带动第三产业发展</w:t>
            </w:r>
          </w:p>
        </w:tc>
      </w:tr>
    </w:tbl>
    <w:p w:rsidR="00AC42F3" w:rsidRDefault="00AC42F3" w:rsidP="00AC42F3">
      <w:pPr>
        <w:pStyle w:val="a5"/>
        <w:tabs>
          <w:tab w:val="left" w:pos="3544"/>
        </w:tabs>
        <w:snapToGrid w:val="0"/>
        <w:spacing w:line="360" w:lineRule="auto"/>
        <w:rPr>
          <w:rFonts w:hAnsi="宋体" w:cs="Times New Roman"/>
        </w:rPr>
      </w:pP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流域的综合开发</w:t>
      </w:r>
      <w:r>
        <w:rPr>
          <w:rFonts w:ascii="Times New Roman" w:hAnsi="Times New Roman" w:cs="Times New Roman"/>
        </w:rPr>
        <w:t>(</w:t>
      </w:r>
      <w:r w:rsidRPr="00C407F8">
        <w:rPr>
          <w:rFonts w:ascii="Times New Roman" w:hAnsi="Times New Roman" w:cs="Times New Roman"/>
        </w:rPr>
        <w:t>经济效益</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流域的综合开发往往是以河流开发</w:t>
      </w:r>
      <w:r>
        <w:rPr>
          <w:rFonts w:ascii="Times New Roman" w:hAnsi="Times New Roman" w:cs="Times New Roman"/>
        </w:rPr>
        <w:t>(</w:t>
      </w:r>
      <w:r w:rsidRPr="00C407F8">
        <w:rPr>
          <w:rFonts w:ascii="Times New Roman" w:hAnsi="Times New Roman" w:cs="Times New Roman"/>
        </w:rPr>
        <w:t>河流开发普遍以梯级开发为主</w:t>
      </w:r>
      <w:r>
        <w:rPr>
          <w:rFonts w:ascii="Times New Roman" w:hAnsi="Times New Roman" w:cs="Times New Roman"/>
        </w:rPr>
        <w:t>)</w:t>
      </w:r>
      <w:r w:rsidRPr="00C407F8">
        <w:rPr>
          <w:rFonts w:ascii="Times New Roman" w:hAnsi="Times New Roman" w:cs="Times New Roman"/>
        </w:rPr>
        <w:t>为核心</w:t>
      </w:r>
      <w:r>
        <w:rPr>
          <w:rFonts w:ascii="Times New Roman" w:hAnsi="Times New Roman" w:cs="Times New Roman"/>
        </w:rPr>
        <w:t>，</w:t>
      </w:r>
      <w:r w:rsidRPr="00C407F8">
        <w:rPr>
          <w:rFonts w:ascii="Times New Roman" w:hAnsi="Times New Roman" w:cs="Times New Roman"/>
        </w:rPr>
        <w:t>并带动流域内各种资源</w:t>
      </w:r>
      <w:r>
        <w:rPr>
          <w:rFonts w:ascii="Times New Roman" w:hAnsi="Times New Roman" w:cs="Times New Roman"/>
        </w:rPr>
        <w:t>(</w:t>
      </w:r>
      <w:r w:rsidRPr="00C407F8">
        <w:rPr>
          <w:rFonts w:ascii="Times New Roman" w:hAnsi="Times New Roman" w:cs="Times New Roman"/>
        </w:rPr>
        <w:t>土地资源</w:t>
      </w:r>
      <w:r>
        <w:rPr>
          <w:rFonts w:ascii="Times New Roman" w:hAnsi="Times New Roman" w:cs="Times New Roman"/>
        </w:rPr>
        <w:t>、</w:t>
      </w:r>
      <w:r w:rsidRPr="00C407F8">
        <w:rPr>
          <w:rFonts w:ascii="Times New Roman" w:hAnsi="Times New Roman" w:cs="Times New Roman"/>
        </w:rPr>
        <w:t>矿产资源</w:t>
      </w:r>
      <w:r>
        <w:rPr>
          <w:rFonts w:ascii="Times New Roman" w:hAnsi="Times New Roman" w:cs="Times New Roman"/>
        </w:rPr>
        <w:t>、</w:t>
      </w:r>
      <w:r w:rsidRPr="00C407F8">
        <w:rPr>
          <w:rFonts w:ascii="Times New Roman" w:hAnsi="Times New Roman" w:cs="Times New Roman"/>
        </w:rPr>
        <w:t>旅游资源等</w:t>
      </w:r>
      <w:r>
        <w:rPr>
          <w:rFonts w:ascii="Times New Roman" w:hAnsi="Times New Roman" w:cs="Times New Roman"/>
        </w:rPr>
        <w:t>)</w:t>
      </w:r>
      <w:r w:rsidRPr="00C407F8">
        <w:rPr>
          <w:rFonts w:ascii="Times New Roman" w:hAnsi="Times New Roman" w:cs="Times New Roman"/>
        </w:rPr>
        <w:t>的开发</w:t>
      </w:r>
      <w:r>
        <w:rPr>
          <w:rFonts w:ascii="Times New Roman" w:hAnsi="Times New Roman" w:cs="Times New Roman"/>
        </w:rPr>
        <w:t>，</w:t>
      </w:r>
      <w:r w:rsidRPr="00C407F8">
        <w:rPr>
          <w:rFonts w:ascii="Times New Roman" w:hAnsi="Times New Roman" w:cs="Times New Roman"/>
        </w:rPr>
        <w:t>从而促进流域三次产业的发展</w:t>
      </w:r>
      <w:r>
        <w:rPr>
          <w:rFonts w:ascii="Times New Roman" w:hAnsi="Times New Roman" w:cs="Times New Roman"/>
        </w:rPr>
        <w:t>，</w:t>
      </w:r>
      <w:r w:rsidRPr="00C407F8">
        <w:rPr>
          <w:rFonts w:ascii="Times New Roman" w:hAnsi="Times New Roman" w:cs="Times New Roman"/>
        </w:rPr>
        <w:t>同时使生态得以保护</w:t>
      </w:r>
      <w:r>
        <w:rPr>
          <w:rFonts w:ascii="Times New Roman" w:hAnsi="Times New Roman" w:cs="Times New Roman"/>
        </w:rPr>
        <w:t>、</w:t>
      </w:r>
      <w:r w:rsidRPr="00C407F8">
        <w:rPr>
          <w:rFonts w:ascii="Times New Roman" w:hAnsi="Times New Roman" w:cs="Times New Roman"/>
        </w:rPr>
        <w:t>环境得以改善</w:t>
      </w:r>
      <w:r>
        <w:rPr>
          <w:rFonts w:ascii="Times New Roman" w:hAnsi="Times New Roman" w:cs="Times New Roman"/>
        </w:rPr>
        <w:t>。</w:t>
      </w:r>
      <w:r w:rsidRPr="00C407F8">
        <w:rPr>
          <w:rFonts w:ascii="Times New Roman" w:hAnsi="Times New Roman" w:cs="Times New Roman"/>
        </w:rPr>
        <w:t>如下表所示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6276"/>
      </w:tblGrid>
      <w:tr w:rsidR="00AC42F3" w:rsidRPr="00C407F8" w:rsidTr="008F3B2D">
        <w:trPr>
          <w:jc w:val="center"/>
        </w:trPr>
        <w:tc>
          <w:tcPr>
            <w:tcW w:w="102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农业</w:t>
            </w:r>
          </w:p>
        </w:tc>
        <w:tc>
          <w:tcPr>
            <w:tcW w:w="627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结合土地资源，因地制宜，发展农、林、牧、渔等产业</w:t>
            </w:r>
          </w:p>
        </w:tc>
      </w:tr>
      <w:tr w:rsidR="00AC42F3" w:rsidRPr="00C407F8" w:rsidTr="008F3B2D">
        <w:trPr>
          <w:jc w:val="center"/>
        </w:trPr>
        <w:tc>
          <w:tcPr>
            <w:tcW w:w="102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工业</w:t>
            </w:r>
          </w:p>
        </w:tc>
        <w:tc>
          <w:tcPr>
            <w:tcW w:w="627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结合矿产资源及廉价电力优先发展高耗能工业</w:t>
            </w:r>
          </w:p>
        </w:tc>
      </w:tr>
      <w:tr w:rsidR="00AC42F3" w:rsidTr="008F3B2D">
        <w:trPr>
          <w:jc w:val="center"/>
        </w:trPr>
        <w:tc>
          <w:tcPr>
            <w:tcW w:w="1026" w:type="dxa"/>
            <w:shd w:val="clear" w:color="auto" w:fill="auto"/>
            <w:vAlign w:val="center"/>
          </w:tcPr>
          <w:p w:rsidR="00AC42F3" w:rsidRPr="00C407F8"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旅游业</w:t>
            </w:r>
          </w:p>
        </w:tc>
        <w:tc>
          <w:tcPr>
            <w:tcW w:w="6276" w:type="dxa"/>
            <w:shd w:val="clear" w:color="auto" w:fill="auto"/>
            <w:vAlign w:val="center"/>
          </w:tcPr>
          <w:p w:rsidR="00AC42F3" w:rsidRDefault="00AC42F3"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把保护环境和提高环境质量与旅游资源开发相结合，发展旅游业</w:t>
            </w:r>
          </w:p>
        </w:tc>
      </w:tr>
    </w:tbl>
    <w:p w:rsidR="00AC42F3" w:rsidRDefault="00AC42F3" w:rsidP="00AC42F3">
      <w:pPr>
        <w:pStyle w:val="a5"/>
        <w:tabs>
          <w:tab w:val="left" w:pos="3544"/>
        </w:tabs>
        <w:snapToGrid w:val="0"/>
        <w:spacing w:line="360" w:lineRule="auto"/>
        <w:rPr>
          <w:rFonts w:ascii="Times New Roman" w:hAnsi="Times New Roman" w:cs="Times New Roman"/>
        </w:rPr>
      </w:pP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sidRPr="00C407F8">
        <w:rPr>
          <w:rFonts w:ascii="Times New Roman" w:eastAsia="黑体" w:hAnsi="Times New Roman" w:cs="Times New Roman"/>
        </w:rPr>
        <w:t>水质、水环境的协调治理</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河流泥沙的综合协调</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侵蚀区减少入河泥沙量</w:t>
      </w:r>
      <w:r>
        <w:rPr>
          <w:rFonts w:ascii="Times New Roman" w:hAnsi="Times New Roman" w:cs="Times New Roman"/>
        </w:rPr>
        <w:t>：</w:t>
      </w:r>
      <w:r w:rsidRPr="00C407F8">
        <w:rPr>
          <w:rFonts w:ascii="Times New Roman" w:hAnsi="Times New Roman" w:cs="Times New Roman"/>
        </w:rPr>
        <w:t>如黄河中游的黄土高原是黄河流域的主要侵蚀区</w:t>
      </w:r>
      <w:r>
        <w:rPr>
          <w:rFonts w:ascii="Times New Roman" w:hAnsi="Times New Roman" w:cs="Times New Roman"/>
        </w:rPr>
        <w:t>，</w:t>
      </w:r>
      <w:r w:rsidRPr="00C407F8">
        <w:rPr>
          <w:rFonts w:ascii="Times New Roman" w:hAnsi="Times New Roman" w:cs="Times New Roman"/>
        </w:rPr>
        <w:t>可实行</w:t>
      </w:r>
      <w:r w:rsidRPr="00C407F8">
        <w:rPr>
          <w:rFonts w:hAnsi="宋体" w:cs="Times New Roman"/>
        </w:rPr>
        <w:t>“</w:t>
      </w:r>
      <w:r w:rsidRPr="00C407F8">
        <w:rPr>
          <w:rFonts w:ascii="Times New Roman" w:hAnsi="Times New Roman" w:cs="Times New Roman"/>
        </w:rPr>
        <w:t>保塬</w:t>
      </w:r>
      <w:r>
        <w:rPr>
          <w:rFonts w:ascii="Times New Roman" w:hAnsi="Times New Roman" w:cs="Times New Roman"/>
        </w:rPr>
        <w:t>、</w:t>
      </w:r>
      <w:r w:rsidRPr="00C407F8">
        <w:rPr>
          <w:rFonts w:ascii="Times New Roman" w:hAnsi="Times New Roman" w:cs="Times New Roman"/>
        </w:rPr>
        <w:t>护坡</w:t>
      </w:r>
      <w:r>
        <w:rPr>
          <w:rFonts w:ascii="Times New Roman" w:hAnsi="Times New Roman" w:cs="Times New Roman"/>
        </w:rPr>
        <w:t>、</w:t>
      </w:r>
      <w:r w:rsidRPr="00C407F8">
        <w:rPr>
          <w:rFonts w:ascii="Times New Roman" w:hAnsi="Times New Roman" w:cs="Times New Roman"/>
        </w:rPr>
        <w:t>固沟</w:t>
      </w:r>
      <w:r w:rsidRPr="00C407F8">
        <w:rPr>
          <w:rFonts w:hAnsi="宋体" w:cs="Times New Roman"/>
        </w:rPr>
        <w:t>”</w:t>
      </w:r>
      <w:r w:rsidRPr="00C407F8">
        <w:rPr>
          <w:rFonts w:ascii="Times New Roman" w:hAnsi="Times New Roman" w:cs="Times New Roman"/>
        </w:rPr>
        <w:t>的治理方针</w:t>
      </w:r>
      <w:r>
        <w:rPr>
          <w:rFonts w:ascii="Times New Roman" w:hAnsi="Times New Roman" w:cs="Times New Roman"/>
        </w:rPr>
        <w:t>，</w:t>
      </w:r>
      <w:r w:rsidRPr="00C407F8">
        <w:rPr>
          <w:rFonts w:ascii="Times New Roman" w:hAnsi="Times New Roman" w:cs="Times New Roman"/>
        </w:rPr>
        <w:t>通过工程措施</w:t>
      </w:r>
      <w:r>
        <w:rPr>
          <w:rFonts w:ascii="Times New Roman" w:hAnsi="Times New Roman" w:cs="Times New Roman"/>
        </w:rPr>
        <w:t>、</w:t>
      </w:r>
      <w:r w:rsidRPr="00C407F8">
        <w:rPr>
          <w:rFonts w:ascii="Times New Roman" w:hAnsi="Times New Roman" w:cs="Times New Roman"/>
        </w:rPr>
        <w:t>生物措施</w:t>
      </w:r>
      <w:r>
        <w:rPr>
          <w:rFonts w:ascii="Times New Roman" w:hAnsi="Times New Roman" w:cs="Times New Roman"/>
        </w:rPr>
        <w:t>、</w:t>
      </w:r>
      <w:r w:rsidRPr="00C407F8">
        <w:rPr>
          <w:rFonts w:ascii="Times New Roman" w:hAnsi="Times New Roman" w:cs="Times New Roman"/>
        </w:rPr>
        <w:t>农业技术措施治理水土流失</w:t>
      </w:r>
      <w:r>
        <w:rPr>
          <w:rFonts w:ascii="Times New Roman" w:hAnsi="Times New Roman" w:cs="Times New Roman"/>
        </w:rPr>
        <w:t>，</w:t>
      </w:r>
      <w:r w:rsidRPr="00C407F8">
        <w:rPr>
          <w:rFonts w:ascii="Times New Roman" w:hAnsi="Times New Roman" w:cs="Times New Roman"/>
        </w:rPr>
        <w:t>减少入黄泥沙</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堆积区减少河道淤积</w:t>
      </w:r>
      <w:r>
        <w:rPr>
          <w:rFonts w:ascii="Times New Roman" w:hAnsi="Times New Roman" w:cs="Times New Roman"/>
        </w:rPr>
        <w:t>：</w:t>
      </w:r>
      <w:r w:rsidRPr="00C407F8">
        <w:rPr>
          <w:rFonts w:ascii="Times New Roman" w:hAnsi="Times New Roman" w:cs="Times New Roman"/>
        </w:rPr>
        <w:t>通过调水调沙</w:t>
      </w:r>
      <w:r>
        <w:rPr>
          <w:rFonts w:ascii="Times New Roman" w:hAnsi="Times New Roman" w:cs="Times New Roman"/>
        </w:rPr>
        <w:t>，</w:t>
      </w:r>
      <w:r w:rsidRPr="00C407F8">
        <w:rPr>
          <w:rFonts w:ascii="Times New Roman" w:hAnsi="Times New Roman" w:cs="Times New Roman"/>
        </w:rPr>
        <w:t>实现河流下游的冲淤平衡</w:t>
      </w:r>
      <w:r>
        <w:rPr>
          <w:rFonts w:ascii="Times New Roman" w:hAnsi="Times New Roman" w:cs="Times New Roman"/>
        </w:rPr>
        <w:t>，</w:t>
      </w:r>
      <w:r w:rsidRPr="00C407F8">
        <w:rPr>
          <w:rFonts w:ascii="Times New Roman" w:hAnsi="Times New Roman" w:cs="Times New Roman"/>
        </w:rPr>
        <w:t>减少泥沙淤积</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水污染的防控措施</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行政手段</w:t>
      </w:r>
      <w:r>
        <w:rPr>
          <w:rFonts w:ascii="Times New Roman" w:hAnsi="Times New Roman" w:cs="Times New Roman"/>
        </w:rPr>
        <w:t>：</w:t>
      </w:r>
      <w:r w:rsidRPr="00C407F8">
        <w:rPr>
          <w:rFonts w:ascii="Times New Roman" w:hAnsi="Times New Roman" w:cs="Times New Roman"/>
        </w:rPr>
        <w:t>成立委员会进行谈判和协商</w:t>
      </w:r>
      <w:r>
        <w:rPr>
          <w:rFonts w:ascii="Times New Roman" w:hAnsi="Times New Roman" w:cs="Times New Roman"/>
        </w:rPr>
        <w:t>，</w:t>
      </w:r>
      <w:r w:rsidRPr="00C407F8">
        <w:rPr>
          <w:rFonts w:ascii="Times New Roman" w:hAnsi="Times New Roman" w:cs="Times New Roman"/>
        </w:rPr>
        <w:t>达成公约及协议</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经济手段</w:t>
      </w:r>
      <w:r>
        <w:rPr>
          <w:rFonts w:ascii="Times New Roman" w:hAnsi="Times New Roman" w:cs="Times New Roman"/>
        </w:rPr>
        <w:t>：</w:t>
      </w:r>
      <w:r w:rsidRPr="00C407F8">
        <w:rPr>
          <w:rFonts w:ascii="Times New Roman" w:hAnsi="Times New Roman" w:cs="Times New Roman"/>
        </w:rPr>
        <w:t>通常是分担流域综合治理费用</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③</w:t>
      </w:r>
      <w:r w:rsidRPr="00C407F8">
        <w:rPr>
          <w:rFonts w:ascii="Times New Roman" w:hAnsi="Times New Roman" w:cs="Times New Roman"/>
        </w:rPr>
        <w:t>技术手段</w:t>
      </w:r>
      <w:r>
        <w:rPr>
          <w:rFonts w:ascii="Times New Roman" w:hAnsi="Times New Roman" w:cs="Times New Roman"/>
        </w:rPr>
        <w:t>：</w:t>
      </w:r>
      <w:r w:rsidRPr="00C407F8">
        <w:rPr>
          <w:rFonts w:ascii="Times New Roman" w:hAnsi="Times New Roman" w:cs="Times New Roman"/>
        </w:rPr>
        <w:t>科学调查研究</w:t>
      </w:r>
      <w:r>
        <w:rPr>
          <w:rFonts w:ascii="Times New Roman" w:hAnsi="Times New Roman" w:cs="Times New Roman"/>
        </w:rPr>
        <w:t>、</w:t>
      </w:r>
      <w:r w:rsidRPr="00C407F8">
        <w:rPr>
          <w:rFonts w:ascii="Times New Roman" w:hAnsi="Times New Roman" w:cs="Times New Roman"/>
        </w:rPr>
        <w:t>治污技术应用</w:t>
      </w:r>
      <w:r>
        <w:rPr>
          <w:rFonts w:ascii="Times New Roman" w:hAnsi="Times New Roman" w:cs="Times New Roman"/>
        </w:rPr>
        <w:t>、</w:t>
      </w:r>
      <w:r w:rsidRPr="00C407F8">
        <w:rPr>
          <w:rFonts w:ascii="Times New Roman" w:hAnsi="Times New Roman" w:cs="Times New Roman"/>
        </w:rPr>
        <w:t>技术标准确定及监测</w:t>
      </w:r>
      <w:r>
        <w:rPr>
          <w:rFonts w:ascii="Times New Roman" w:hAnsi="Times New Roman" w:cs="Times New Roman"/>
        </w:rPr>
        <w:t>、</w:t>
      </w:r>
      <w:r w:rsidRPr="00C407F8">
        <w:rPr>
          <w:rFonts w:ascii="Times New Roman" w:hAnsi="Times New Roman" w:cs="Times New Roman"/>
        </w:rPr>
        <w:t>预警体系的开发和应用等</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不同河段应实行差别性措施</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\\S562.TIF"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36" type="#_x0000_t75" style="width:215.55pt;height:116.55pt">
            <v:imagedata r:id="rId22" r:href="rId23"/>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eastAsia="黑体"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左括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7" type="#_x0000_t75" style="width:2.55pt;height:7.7pt">
            <v:imagedata r:id="rId8" r:href="rId24"/>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拓展延伸</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A14FB6">
        <w:rPr>
          <w:rFonts w:ascii="Times New Roman" w:eastAsia="黑体" w:hAnsi="Times New Roman" w:cs="Times New Roman"/>
        </w:rPr>
        <w:fldChar w:fldCharType="begin"/>
      </w:r>
      <w:r w:rsidR="00A14FB6">
        <w:rPr>
          <w:rFonts w:ascii="Times New Roman" w:eastAsia="黑体" w:hAnsi="Times New Roman" w:cs="Times New Roman"/>
        </w:rPr>
        <w:instrText xml:space="preserve"> </w:instrText>
      </w:r>
      <w:r w:rsidR="00A14FB6">
        <w:rPr>
          <w:rFonts w:ascii="Times New Roman" w:eastAsia="黑体" w:hAnsi="Times New Roman" w:cs="Times New Roman" w:hint="eastAsia"/>
        </w:rPr>
        <w:instrText>INCLUDEPICTURE  "D:\\</w:instrText>
      </w:r>
      <w:r w:rsidR="00A14FB6">
        <w:rPr>
          <w:rFonts w:ascii="Times New Roman" w:eastAsia="黑体" w:hAnsi="Times New Roman" w:cs="Times New Roman" w:hint="eastAsia"/>
        </w:rPr>
        <w:instrText>2024\\</w:instrText>
      </w:r>
      <w:r w:rsidR="00A14FB6">
        <w:rPr>
          <w:rFonts w:ascii="Times New Roman" w:eastAsia="黑体" w:hAnsi="Times New Roman" w:cs="Times New Roman" w:hint="eastAsia"/>
        </w:rPr>
        <w:instrText>一轮</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地理鲁教江苏</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word\\</w:instrText>
      </w:r>
      <w:r w:rsidR="00A14FB6">
        <w:rPr>
          <w:rFonts w:ascii="Times New Roman" w:eastAsia="黑体" w:hAnsi="Times New Roman" w:cs="Times New Roman" w:hint="eastAsia"/>
        </w:rPr>
        <w:instrText>学生</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第三部分　区域发展</w:instrText>
      </w:r>
      <w:r w:rsidR="00A14FB6">
        <w:rPr>
          <w:rFonts w:ascii="Times New Roman" w:eastAsia="黑体" w:hAnsi="Times New Roman" w:cs="Times New Roman" w:hint="eastAsia"/>
        </w:rPr>
        <w:instrText>\\</w:instrText>
      </w:r>
      <w:r w:rsidR="00A14FB6">
        <w:rPr>
          <w:rFonts w:ascii="Times New Roman" w:eastAsia="黑体" w:hAnsi="Times New Roman" w:cs="Times New Roman" w:hint="eastAsia"/>
        </w:rPr>
        <w:instrText>右括</w:instrText>
      </w:r>
      <w:r w:rsidR="00A14FB6">
        <w:rPr>
          <w:rFonts w:ascii="Times New Roman" w:eastAsia="黑体" w:hAnsi="Times New Roman" w:cs="Times New Roman" w:hint="eastAsia"/>
        </w:rPr>
        <w:instrText>.TIF" \* MERGEFORMATINET</w:instrText>
      </w:r>
      <w:r w:rsidR="00A14FB6">
        <w:rPr>
          <w:rFonts w:ascii="Times New Roman" w:eastAsia="黑体" w:hAnsi="Times New Roman" w:cs="Times New Roman"/>
        </w:rPr>
        <w:instrText xml:space="preserve"> </w:instrText>
      </w:r>
      <w:r w:rsidR="00A14FB6">
        <w:rPr>
          <w:rFonts w:ascii="Times New Roman" w:eastAsia="黑体" w:hAnsi="Times New Roman" w:cs="Times New Roman"/>
        </w:rPr>
        <w:fldChar w:fldCharType="separate"/>
      </w:r>
      <w:r w:rsidR="004655B3">
        <w:rPr>
          <w:rFonts w:ascii="Times New Roman" w:eastAsia="黑体" w:hAnsi="Times New Roman" w:cs="Times New Roman"/>
        </w:rPr>
        <w:pict>
          <v:shape id="_x0000_i1038" type="#_x0000_t75" style="width:2.15pt;height:7.7pt">
            <v:imagedata r:id="rId10" r:href="rId25"/>
          </v:shape>
        </w:pict>
      </w:r>
      <w:r w:rsidR="00A14FB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407F8">
        <w:rPr>
          <w:rFonts w:ascii="Times New Roman" w:eastAsia="黑体" w:hAnsi="Times New Roman" w:cs="Times New Roman"/>
        </w:rPr>
        <w:t>大型水利工程的影响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4820"/>
      </w:tblGrid>
      <w:tr w:rsidR="00AC42F3" w:rsidRPr="006C2F64" w:rsidTr="008F3B2D">
        <w:trPr>
          <w:jc w:val="center"/>
        </w:trPr>
        <w:tc>
          <w:tcPr>
            <w:tcW w:w="3403" w:type="dxa"/>
            <w:shd w:val="clear" w:color="auto" w:fill="auto"/>
            <w:vAlign w:val="center"/>
          </w:tcPr>
          <w:p w:rsidR="00AC42F3" w:rsidRPr="006C2F64" w:rsidRDefault="00AC42F3" w:rsidP="008F3B2D">
            <w:pPr>
              <w:pStyle w:val="a5"/>
              <w:tabs>
                <w:tab w:val="left" w:pos="3544"/>
              </w:tabs>
              <w:snapToGrid w:val="0"/>
              <w:spacing w:line="360" w:lineRule="auto"/>
              <w:jc w:val="center"/>
              <w:rPr>
                <w:rFonts w:ascii="Times New Roman" w:eastAsia="楷体_GB2312" w:hAnsi="Times New Roman" w:cs="Times New Roman"/>
              </w:rPr>
            </w:pPr>
            <w:r w:rsidRPr="006C2F64">
              <w:rPr>
                <w:rFonts w:ascii="Times New Roman" w:eastAsia="楷体_GB2312" w:hAnsi="Times New Roman" w:cs="Times New Roman"/>
              </w:rPr>
              <w:t>有利影响</w:t>
            </w:r>
          </w:p>
        </w:tc>
        <w:tc>
          <w:tcPr>
            <w:tcW w:w="4820" w:type="dxa"/>
            <w:shd w:val="clear" w:color="auto" w:fill="auto"/>
            <w:vAlign w:val="center"/>
          </w:tcPr>
          <w:p w:rsidR="00AC42F3" w:rsidRPr="006C2F64" w:rsidRDefault="00AC42F3" w:rsidP="008F3B2D">
            <w:pPr>
              <w:pStyle w:val="a5"/>
              <w:tabs>
                <w:tab w:val="left" w:pos="3544"/>
              </w:tabs>
              <w:snapToGrid w:val="0"/>
              <w:spacing w:line="360" w:lineRule="auto"/>
              <w:jc w:val="center"/>
              <w:rPr>
                <w:rFonts w:ascii="Times New Roman" w:eastAsia="楷体_GB2312" w:hAnsi="Times New Roman" w:cs="Times New Roman"/>
              </w:rPr>
            </w:pPr>
            <w:r w:rsidRPr="006C2F64">
              <w:rPr>
                <w:rFonts w:ascii="Times New Roman" w:eastAsia="楷体_GB2312" w:hAnsi="Times New Roman" w:cs="Times New Roman"/>
              </w:rPr>
              <w:t>不利影响</w:t>
            </w:r>
          </w:p>
        </w:tc>
      </w:tr>
      <w:tr w:rsidR="00AC42F3" w:rsidRPr="006C2F64" w:rsidTr="008F3B2D">
        <w:trPr>
          <w:jc w:val="center"/>
        </w:trPr>
        <w:tc>
          <w:tcPr>
            <w:tcW w:w="3403" w:type="dxa"/>
            <w:shd w:val="clear" w:color="auto" w:fill="auto"/>
            <w:vAlign w:val="center"/>
          </w:tcPr>
          <w:p w:rsidR="00AC42F3" w:rsidRPr="006C2F64" w:rsidRDefault="00AC42F3" w:rsidP="008F3B2D">
            <w:pPr>
              <w:pStyle w:val="a5"/>
              <w:tabs>
                <w:tab w:val="left" w:pos="3544"/>
              </w:tabs>
              <w:snapToGrid w:val="0"/>
              <w:spacing w:line="360" w:lineRule="auto"/>
              <w:jc w:val="left"/>
              <w:rPr>
                <w:rFonts w:ascii="Times New Roman" w:eastAsia="楷体_GB2312" w:hAnsi="Times New Roman" w:cs="Times New Roman"/>
              </w:rPr>
            </w:pPr>
            <w:r w:rsidRPr="006C2F64">
              <w:rPr>
                <w:rFonts w:ascii="Times New Roman" w:eastAsia="楷体_GB2312" w:hAnsi="Times New Roman" w:cs="Times New Roman"/>
              </w:rPr>
              <w:lastRenderedPageBreak/>
              <w:t>经济效益：产生防洪、发电、航运、灌溉和旅游等综合经济效益</w:t>
            </w:r>
          </w:p>
        </w:tc>
        <w:tc>
          <w:tcPr>
            <w:tcW w:w="4820" w:type="dxa"/>
            <w:shd w:val="clear" w:color="auto" w:fill="auto"/>
            <w:vAlign w:val="center"/>
          </w:tcPr>
          <w:p w:rsidR="00AC42F3" w:rsidRPr="006C2F64" w:rsidRDefault="00AC42F3" w:rsidP="008F3B2D">
            <w:pPr>
              <w:pStyle w:val="a5"/>
              <w:tabs>
                <w:tab w:val="left" w:pos="3544"/>
              </w:tabs>
              <w:snapToGrid w:val="0"/>
              <w:spacing w:line="360" w:lineRule="auto"/>
              <w:jc w:val="left"/>
              <w:rPr>
                <w:rFonts w:ascii="Times New Roman" w:eastAsia="楷体_GB2312" w:hAnsi="Times New Roman" w:cs="Times New Roman"/>
              </w:rPr>
            </w:pPr>
            <w:r w:rsidRPr="006C2F64">
              <w:rPr>
                <w:rFonts w:ascii="Times New Roman" w:eastAsia="楷体_GB2312" w:hAnsi="Times New Roman" w:cs="Times New Roman"/>
              </w:rPr>
              <w:t>上游地区</w:t>
            </w:r>
            <w:r w:rsidRPr="006C2F64">
              <w:rPr>
                <w:rFonts w:ascii="Times New Roman" w:eastAsia="楷体_GB2312" w:hAnsi="Times New Roman" w:cs="Times New Roman"/>
              </w:rPr>
              <w:t>(</w:t>
            </w:r>
            <w:r w:rsidRPr="006C2F64">
              <w:rPr>
                <w:rFonts w:ascii="Times New Roman" w:eastAsia="楷体_GB2312" w:hAnsi="Times New Roman" w:cs="Times New Roman"/>
              </w:rPr>
              <w:t>库区</w:t>
            </w:r>
            <w:r w:rsidRPr="006C2F64">
              <w:rPr>
                <w:rFonts w:ascii="Times New Roman" w:eastAsia="楷体_GB2312" w:hAnsi="Times New Roman" w:cs="Times New Roman"/>
              </w:rPr>
              <w:t>)</w:t>
            </w:r>
            <w:r w:rsidRPr="006C2F64">
              <w:rPr>
                <w:rFonts w:ascii="Times New Roman" w:eastAsia="楷体_GB2312" w:hAnsi="Times New Roman" w:cs="Times New Roman"/>
              </w:rPr>
              <w:t>：库区蓄水会淹没原有生产、生活设施以及文物古迹等；改变库区原有生态环境，水域内害虫滋生，可能导致传染性疾病蔓延</w:t>
            </w:r>
          </w:p>
        </w:tc>
      </w:tr>
      <w:tr w:rsidR="00AC42F3" w:rsidRPr="006C2F64" w:rsidTr="008F3B2D">
        <w:trPr>
          <w:jc w:val="center"/>
        </w:trPr>
        <w:tc>
          <w:tcPr>
            <w:tcW w:w="3403" w:type="dxa"/>
            <w:shd w:val="clear" w:color="auto" w:fill="auto"/>
            <w:vAlign w:val="center"/>
          </w:tcPr>
          <w:p w:rsidR="00AC42F3" w:rsidRPr="006C2F64" w:rsidRDefault="00AC42F3" w:rsidP="008F3B2D">
            <w:pPr>
              <w:pStyle w:val="a5"/>
              <w:tabs>
                <w:tab w:val="left" w:pos="3544"/>
              </w:tabs>
              <w:snapToGrid w:val="0"/>
              <w:spacing w:line="360" w:lineRule="auto"/>
              <w:jc w:val="left"/>
              <w:rPr>
                <w:rFonts w:ascii="Times New Roman" w:eastAsia="楷体_GB2312" w:hAnsi="Times New Roman" w:cs="Times New Roman"/>
              </w:rPr>
            </w:pPr>
            <w:r w:rsidRPr="006C2F64">
              <w:rPr>
                <w:rFonts w:ascii="Times New Roman" w:eastAsia="楷体_GB2312" w:hAnsi="Times New Roman" w:cs="Times New Roman"/>
              </w:rPr>
              <w:t>生态效益：调节库区气候，缓解生态环境压力；拦截泥沙，降低河流含沙量；改善水质</w:t>
            </w:r>
          </w:p>
        </w:tc>
        <w:tc>
          <w:tcPr>
            <w:tcW w:w="4820" w:type="dxa"/>
            <w:shd w:val="clear" w:color="auto" w:fill="auto"/>
            <w:vAlign w:val="center"/>
          </w:tcPr>
          <w:p w:rsidR="00AC42F3" w:rsidRPr="006C2F64" w:rsidRDefault="00AC42F3" w:rsidP="008F3B2D">
            <w:pPr>
              <w:pStyle w:val="a5"/>
              <w:tabs>
                <w:tab w:val="left" w:pos="3544"/>
              </w:tabs>
              <w:snapToGrid w:val="0"/>
              <w:spacing w:line="360" w:lineRule="auto"/>
              <w:jc w:val="left"/>
              <w:rPr>
                <w:rFonts w:ascii="Times New Roman" w:eastAsia="楷体_GB2312" w:hAnsi="Times New Roman" w:cs="Times New Roman"/>
              </w:rPr>
            </w:pPr>
            <w:r w:rsidRPr="006C2F64">
              <w:rPr>
                <w:rFonts w:ascii="Times New Roman" w:eastAsia="楷体_GB2312" w:hAnsi="Times New Roman" w:cs="Times New Roman"/>
              </w:rPr>
              <w:t>下游及河口三角洲地区：河流挟带至下游的泥沙大大减少，土壤自然肥力下降；入海径流量减少，海浪对海岸的侵蚀加重，河口三角洲不断缩小；由于海水倒灌、生态破坏和入海营养物质减少，河口的渔业资源锐减</w:t>
            </w:r>
          </w:p>
        </w:tc>
      </w:tr>
    </w:tbl>
    <w:p w:rsidR="00AC42F3" w:rsidRPr="008339C5" w:rsidRDefault="00AC42F3" w:rsidP="00AC42F3">
      <w:pPr>
        <w:pStyle w:val="a5"/>
        <w:tabs>
          <w:tab w:val="left" w:pos="3544"/>
        </w:tabs>
        <w:snapToGrid w:val="0"/>
        <w:spacing w:line="360" w:lineRule="auto"/>
        <w:rPr>
          <w:rFonts w:ascii="Times New Roman" w:hAnsi="Times New Roman" w:cs="Times New Roman"/>
        </w:rPr>
      </w:pP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w:instrText>
      </w:r>
      <w:r w:rsidR="00A14FB6">
        <w:rPr>
          <w:rFonts w:ascii="Times New Roman" w:hAnsi="Times New Roman" w:cs="Times New Roman" w:hint="eastAsia"/>
        </w:rPr>
        <w:instrText>明确命题方向</w:instrText>
      </w:r>
      <w:r w:rsidR="00A14FB6">
        <w:rPr>
          <w:rFonts w:ascii="Times New Roman" w:hAnsi="Times New Roman" w:cs="Times New Roman" w:hint="eastAsia"/>
        </w:rPr>
        <w:instrText>A.TIF"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39" type="#_x0000_t75" style="width:419.55pt;height:24.45pt">
            <v:imagedata r:id="rId26" r:href="rId27"/>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w:instrText>
      </w:r>
      <w:r w:rsidR="00A14FB6">
        <w:rPr>
          <w:rFonts w:ascii="Times New Roman" w:hAnsi="Times New Roman" w:cs="Times New Roman" w:hint="eastAsia"/>
        </w:rPr>
        <w:instrText>真题研析</w:instrText>
      </w:r>
      <w:r w:rsidR="00A14FB6">
        <w:rPr>
          <w:rFonts w:ascii="Times New Roman" w:hAnsi="Times New Roman" w:cs="Times New Roman" w:hint="eastAsia"/>
        </w:rPr>
        <w:instrText>A.TIF"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40" type="#_x0000_t75" style="width:71.15pt;height:18.85pt">
            <v:imagedata r:id="rId28" r:href="rId29"/>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新课标全国文综</w:t>
      </w:r>
      <w:r w:rsidRPr="00C407F8">
        <w:rPr>
          <w:rFonts w:hAnsi="宋体" w:cs="Times New Roman"/>
        </w:rPr>
        <w:t>Ⅱ</w:t>
      </w:r>
      <w:r>
        <w:rPr>
          <w:rFonts w:ascii="Times New Roman" w:hAnsi="Times New Roman" w:cs="Times New Roman"/>
        </w:rPr>
        <w:t>)</w:t>
      </w:r>
      <w:r w:rsidRPr="00C407F8">
        <w:rPr>
          <w:rFonts w:ascii="Times New Roman" w:hAnsi="Times New Roman" w:cs="Times New Roman"/>
        </w:rPr>
        <w:t>阅读图文材料</w:t>
      </w:r>
      <w:r>
        <w:rPr>
          <w:rFonts w:ascii="Times New Roman" w:hAnsi="Times New Roman" w:cs="Times New Roman"/>
        </w:rPr>
        <w:t>，</w:t>
      </w:r>
      <w:r w:rsidRPr="00C407F8">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24</w:t>
      </w:r>
      <w:r w:rsidRPr="00C407F8">
        <w:rPr>
          <w:rFonts w:ascii="Times New Roman" w:hAnsi="Times New Roman" w:cs="Times New Roman"/>
        </w:rPr>
        <w:t>分</w:t>
      </w:r>
      <w:r>
        <w:rPr>
          <w:rFonts w:ascii="Times New Roman" w:hAnsi="Times New Roman" w:cs="Times New Roman"/>
        </w:rPr>
        <w:t>)</w:t>
      </w:r>
    </w:p>
    <w:p w:rsidR="00AC42F3" w:rsidRDefault="00AC42F3" w:rsidP="00AC42F3">
      <w:pPr>
        <w:pStyle w:val="a5"/>
        <w:tabs>
          <w:tab w:val="left" w:pos="3544"/>
        </w:tabs>
        <w:snapToGrid w:val="0"/>
        <w:spacing w:line="360" w:lineRule="auto"/>
        <w:ind w:firstLineChars="200" w:firstLine="420"/>
        <w:rPr>
          <w:rFonts w:ascii="Times New Roman" w:hAnsi="Times New Roman" w:cs="Times New Roman"/>
        </w:rPr>
      </w:pPr>
      <w:r w:rsidRPr="00386DDE">
        <w:rPr>
          <w:rFonts w:ascii="Times New Roman" w:eastAsia="楷体_GB2312" w:hAnsi="Times New Roman" w:cs="Times New Roman"/>
          <w:u w:val="wave"/>
        </w:rPr>
        <w:t>罗讷河发源于瑞士境内的冰川</w:t>
      </w:r>
      <w:r w:rsidRPr="006C2F64">
        <w:rPr>
          <w:rFonts w:ascii="GBK_S" w:eastAsia="GBK_S" w:hAnsi="Times New Roman" w:cs="Times New Roman" w:hint="eastAsia"/>
          <w:vertAlign w:val="superscript"/>
        </w:rPr>
        <w:t></w:t>
      </w:r>
      <w:r w:rsidRPr="00386DDE">
        <w:rPr>
          <w:rFonts w:ascii="Times New Roman" w:eastAsia="楷体_GB2312" w:hAnsi="Times New Roman" w:cs="Times New Roman"/>
        </w:rPr>
        <w:t>，</w:t>
      </w:r>
      <w:r w:rsidRPr="00386DDE">
        <w:rPr>
          <w:rFonts w:ascii="Times New Roman" w:eastAsia="楷体_GB2312" w:hAnsi="Times New Roman" w:cs="Times New Roman"/>
          <w:u w:val="wave"/>
        </w:rPr>
        <w:t>在法国境内的流域面积占流域总面积的</w:t>
      </w:r>
      <w:r w:rsidRPr="00386DDE">
        <w:rPr>
          <w:rFonts w:ascii="Times New Roman" w:eastAsia="楷体_GB2312" w:hAnsi="Times New Roman" w:cs="Times New Roman"/>
          <w:u w:val="wave"/>
        </w:rPr>
        <w:t>94%</w:t>
      </w:r>
      <w:r w:rsidRPr="006C2F64">
        <w:rPr>
          <w:rFonts w:ascii="GBK_S" w:eastAsia="GBK_S" w:hAnsi="Times New Roman" w:cs="Times New Roman" w:hint="eastAsia"/>
          <w:vertAlign w:val="superscript"/>
        </w:rPr>
        <w:t></w:t>
      </w:r>
      <w:r w:rsidRPr="00386DDE">
        <w:rPr>
          <w:rFonts w:ascii="Times New Roman" w:eastAsia="楷体_GB2312" w:hAnsi="Times New Roman" w:cs="Times New Roman"/>
        </w:rPr>
        <w:t>，历史上曾是一条</w:t>
      </w:r>
      <w:r w:rsidRPr="00386DDE">
        <w:rPr>
          <w:rFonts w:hAnsi="宋体" w:cs="Times New Roman"/>
        </w:rPr>
        <w:t>“</w:t>
      </w:r>
      <w:r w:rsidRPr="00386DDE">
        <w:rPr>
          <w:rFonts w:ascii="Times New Roman" w:eastAsia="楷体_GB2312" w:hAnsi="Times New Roman" w:cs="Times New Roman"/>
        </w:rPr>
        <w:t>野性</w:t>
      </w:r>
      <w:r w:rsidRPr="00386DDE">
        <w:rPr>
          <w:rFonts w:hAnsi="宋体" w:cs="Times New Roman"/>
        </w:rPr>
        <w:t>”</w:t>
      </w:r>
      <w:r w:rsidRPr="00386DDE">
        <w:rPr>
          <w:rFonts w:ascii="Times New Roman" w:eastAsia="楷体_GB2312" w:hAnsi="Times New Roman" w:cs="Times New Roman"/>
        </w:rPr>
        <w:t>河流，经常洪水泛滥。</w:t>
      </w:r>
      <w:r w:rsidRPr="00386DDE">
        <w:rPr>
          <w:rFonts w:ascii="Times New Roman" w:eastAsia="楷体_GB2312" w:hAnsi="Times New Roman" w:cs="Times New Roman"/>
        </w:rPr>
        <w:t>19</w:t>
      </w:r>
      <w:r w:rsidRPr="00386DDE">
        <w:rPr>
          <w:rFonts w:ascii="Times New Roman" w:eastAsia="楷体_GB2312" w:hAnsi="Times New Roman" w:cs="Times New Roman"/>
        </w:rPr>
        <w:t>世纪以来，法国对罗讷河进行多次整治，并于</w:t>
      </w:r>
      <w:r w:rsidRPr="00386DDE">
        <w:rPr>
          <w:rFonts w:ascii="Times New Roman" w:eastAsia="楷体_GB2312" w:hAnsi="Times New Roman" w:cs="Times New Roman"/>
          <w:u w:val="wave"/>
        </w:rPr>
        <w:t>1931</w:t>
      </w:r>
      <w:r w:rsidRPr="00386DDE">
        <w:rPr>
          <w:rFonts w:ascii="Times New Roman" w:eastAsia="楷体_GB2312" w:hAnsi="Times New Roman" w:cs="Times New Roman"/>
          <w:u w:val="wave"/>
        </w:rPr>
        <w:t>年成立</w:t>
      </w:r>
      <w:r w:rsidRPr="00386DDE">
        <w:rPr>
          <w:rFonts w:hAnsi="宋体" w:cs="Times New Roman"/>
          <w:u w:val="wave"/>
        </w:rPr>
        <w:t>“</w:t>
      </w:r>
      <w:r w:rsidRPr="00386DDE">
        <w:rPr>
          <w:rFonts w:ascii="Times New Roman" w:eastAsia="楷体_GB2312" w:hAnsi="Times New Roman" w:cs="Times New Roman"/>
          <w:u w:val="wave"/>
        </w:rPr>
        <w:t>国立罗讷河公司</w:t>
      </w:r>
      <w:r w:rsidRPr="00386DDE">
        <w:rPr>
          <w:rFonts w:hAnsi="宋体" w:cs="Times New Roman"/>
          <w:u w:val="wave"/>
        </w:rPr>
        <w:t>”</w:t>
      </w:r>
      <w:r w:rsidRPr="00386DDE">
        <w:rPr>
          <w:rFonts w:ascii="Times New Roman" w:eastAsia="楷体_GB2312" w:hAnsi="Times New Roman" w:cs="Times New Roman"/>
          <w:u w:val="wave"/>
        </w:rPr>
        <w:t>，作为罗讷河综合整治和开发的唯一授权机构</w:t>
      </w:r>
      <w:r w:rsidRPr="006C2F64">
        <w:rPr>
          <w:rFonts w:ascii="GBK_S" w:eastAsia="GBK_S" w:hAnsi="Times New Roman" w:cs="Times New Roman" w:hint="eastAsia"/>
          <w:vertAlign w:val="superscript"/>
        </w:rPr>
        <w:t></w:t>
      </w:r>
      <w:r w:rsidRPr="00386DDE">
        <w:rPr>
          <w:rFonts w:ascii="Times New Roman" w:eastAsia="楷体_GB2312" w:hAnsi="Times New Roman" w:cs="Times New Roman"/>
        </w:rPr>
        <w:t>。下图示意罗讷河流域的地形。</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\\S563.TIF"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41" type="#_x0000_t75" style="width:197.55pt;height:134.55pt">
            <v:imagedata r:id="rId30" r:href="rId31"/>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分别指出罗讷河上游</w:t>
      </w:r>
      <w:r>
        <w:rPr>
          <w:rFonts w:ascii="Times New Roman" w:hAnsi="Times New Roman" w:cs="Times New Roman"/>
        </w:rPr>
        <w:t>(</w:t>
      </w:r>
      <w:r w:rsidRPr="00C407F8">
        <w:rPr>
          <w:rFonts w:ascii="Times New Roman" w:hAnsi="Times New Roman" w:cs="Times New Roman"/>
        </w:rPr>
        <w:t>瑞士境内</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北部支流</w:t>
      </w:r>
      <w:r>
        <w:rPr>
          <w:rFonts w:ascii="Times New Roman" w:hAnsi="Times New Roman" w:cs="Times New Roman"/>
        </w:rPr>
        <w:t>(</w:t>
      </w:r>
      <w:r w:rsidRPr="00C407F8">
        <w:rPr>
          <w:rFonts w:ascii="Times New Roman" w:hAnsi="Times New Roman" w:cs="Times New Roman"/>
        </w:rPr>
        <w:t>索恩河</w:t>
      </w:r>
      <w:r>
        <w:rPr>
          <w:rFonts w:ascii="Times New Roman" w:hAnsi="Times New Roman" w:cs="Times New Roman"/>
        </w:rPr>
        <w:t>)</w:t>
      </w:r>
      <w:r w:rsidRPr="00C407F8">
        <w:rPr>
          <w:rFonts w:ascii="Times New Roman" w:hAnsi="Times New Roman" w:cs="Times New Roman"/>
        </w:rPr>
        <w:t>和地中海沿岸支流径流量的季节变化</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9</w:t>
      </w:r>
      <w:r w:rsidRPr="00C407F8">
        <w:rPr>
          <w:rFonts w:ascii="Times New Roman" w:hAnsi="Times New Roman" w:cs="Times New Roman"/>
        </w:rPr>
        <w:t>分</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下表列出罗讷河整治不同阶段的主要措施</w:t>
      </w:r>
      <w:r>
        <w:rPr>
          <w:rFonts w:ascii="Times New Roman" w:hAnsi="Times New Roman" w:cs="Times New Roman"/>
        </w:rPr>
        <w:t>。</w:t>
      </w:r>
      <w:r w:rsidRPr="00C407F8">
        <w:rPr>
          <w:rFonts w:ascii="Times New Roman" w:hAnsi="Times New Roman" w:cs="Times New Roman"/>
        </w:rPr>
        <w:t>请在下列整治和开发目标中进行选择</w:t>
      </w:r>
      <w:r>
        <w:rPr>
          <w:rFonts w:ascii="Times New Roman" w:hAnsi="Times New Roman" w:cs="Times New Roman"/>
        </w:rPr>
        <w:t>，</w:t>
      </w:r>
      <w:r w:rsidRPr="00C407F8">
        <w:rPr>
          <w:rFonts w:ascii="Times New Roman" w:hAnsi="Times New Roman" w:cs="Times New Roman"/>
        </w:rPr>
        <w:t>完成表格</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5</w:t>
      </w:r>
      <w:r w:rsidRPr="00C407F8">
        <w:rPr>
          <w:rFonts w:ascii="Times New Roman" w:hAnsi="Times New Roman" w:cs="Times New Roman"/>
        </w:rPr>
        <w:t>分</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整治和开发目标</w:t>
      </w:r>
      <w:r>
        <w:rPr>
          <w:rFonts w:ascii="Times New Roman" w:hAnsi="Times New Roman" w:cs="Times New Roman"/>
        </w:rPr>
        <w:t>：</w:t>
      </w:r>
      <w:r w:rsidRPr="00C407F8">
        <w:rPr>
          <w:rFonts w:ascii="Times New Roman" w:hAnsi="Times New Roman" w:cs="Times New Roman"/>
        </w:rPr>
        <w:t>防洪</w:t>
      </w:r>
      <w:r>
        <w:rPr>
          <w:rFonts w:ascii="Times New Roman" w:hAnsi="Times New Roman" w:cs="Times New Roman"/>
        </w:rPr>
        <w:t xml:space="preserve">　</w:t>
      </w:r>
      <w:r w:rsidRPr="00C407F8">
        <w:rPr>
          <w:rFonts w:ascii="Times New Roman" w:hAnsi="Times New Roman" w:cs="Times New Roman"/>
        </w:rPr>
        <w:t>改善水质</w:t>
      </w:r>
      <w:r>
        <w:rPr>
          <w:rFonts w:ascii="Times New Roman" w:hAnsi="Times New Roman" w:cs="Times New Roman"/>
        </w:rPr>
        <w:t xml:space="preserve">　</w:t>
      </w:r>
      <w:r w:rsidRPr="00C407F8">
        <w:rPr>
          <w:rFonts w:ascii="Times New Roman" w:hAnsi="Times New Roman" w:cs="Times New Roman"/>
        </w:rPr>
        <w:t>发电</w:t>
      </w:r>
      <w:r>
        <w:rPr>
          <w:rFonts w:ascii="Times New Roman" w:hAnsi="Times New Roman" w:cs="Times New Roman"/>
        </w:rPr>
        <w:t xml:space="preserve">　</w:t>
      </w:r>
      <w:r w:rsidRPr="00C407F8">
        <w:rPr>
          <w:rFonts w:ascii="Times New Roman" w:hAnsi="Times New Roman" w:cs="Times New Roman"/>
        </w:rPr>
        <w:t>增加生物多样性</w:t>
      </w:r>
      <w:r>
        <w:rPr>
          <w:rFonts w:ascii="Times New Roman" w:hAnsi="Times New Roman" w:cs="Times New Roman"/>
        </w:rPr>
        <w:t xml:space="preserve">　</w:t>
      </w:r>
      <w:r w:rsidRPr="00C407F8">
        <w:rPr>
          <w:rFonts w:ascii="Times New Roman" w:hAnsi="Times New Roman" w:cs="Times New Roman"/>
        </w:rPr>
        <w:t>土地开发</w:t>
      </w:r>
      <w:r>
        <w:rPr>
          <w:rFonts w:ascii="Times New Roman" w:hAnsi="Times New Roman" w:cs="Times New Roman"/>
        </w:rPr>
        <w:t xml:space="preserve">　</w:t>
      </w:r>
      <w:r w:rsidRPr="00C407F8">
        <w:rPr>
          <w:rFonts w:ascii="Times New Roman" w:hAnsi="Times New Roman" w:cs="Times New Roman"/>
        </w:rPr>
        <w:t>开采河沙</w:t>
      </w:r>
      <w:r>
        <w:rPr>
          <w:rFonts w:ascii="Times New Roman" w:hAnsi="Times New Roman" w:cs="Times New Roman"/>
        </w:rPr>
        <w:t xml:space="preserve">　</w:t>
      </w:r>
      <w:r w:rsidRPr="00C407F8">
        <w:rPr>
          <w:rFonts w:ascii="Times New Roman" w:hAnsi="Times New Roman" w:cs="Times New Roman"/>
        </w:rPr>
        <w:t>改善航运条件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2126"/>
        <w:gridCol w:w="3544"/>
      </w:tblGrid>
      <w:tr w:rsidR="00AC42F3" w:rsidRPr="00386DDE" w:rsidTr="008F3B2D">
        <w:trPr>
          <w:jc w:val="center"/>
        </w:trPr>
        <w:tc>
          <w:tcPr>
            <w:tcW w:w="817"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阶段</w:t>
            </w:r>
          </w:p>
        </w:tc>
        <w:tc>
          <w:tcPr>
            <w:tcW w:w="1418"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时间</w:t>
            </w:r>
          </w:p>
        </w:tc>
        <w:tc>
          <w:tcPr>
            <w:tcW w:w="2126"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主要措施</w:t>
            </w:r>
          </w:p>
        </w:tc>
        <w:tc>
          <w:tcPr>
            <w:tcW w:w="3544" w:type="dxa"/>
            <w:shd w:val="clear" w:color="auto" w:fill="auto"/>
            <w:vAlign w:val="center"/>
          </w:tcPr>
          <w:p w:rsidR="00AC42F3" w:rsidRPr="00386DDE" w:rsidRDefault="00AC42F3" w:rsidP="008F3B2D">
            <w:pPr>
              <w:pStyle w:val="a5"/>
              <w:tabs>
                <w:tab w:val="left" w:pos="3544"/>
              </w:tabs>
              <w:snapToGrid w:val="0"/>
              <w:spacing w:line="360" w:lineRule="auto"/>
              <w:jc w:val="center"/>
              <w:rPr>
                <w:rFonts w:hAnsi="宋体" w:cs="宋体"/>
              </w:rPr>
            </w:pPr>
            <w:r w:rsidRPr="00386DDE">
              <w:rPr>
                <w:rFonts w:ascii="Times New Roman" w:hAnsi="Times New Roman" w:cs="Times New Roman"/>
              </w:rPr>
              <w:t>主要整治和开发目标</w:t>
            </w:r>
          </w:p>
        </w:tc>
      </w:tr>
      <w:tr w:rsidR="00AC42F3" w:rsidRPr="00386DDE" w:rsidTr="008F3B2D">
        <w:trPr>
          <w:jc w:val="center"/>
        </w:trPr>
        <w:tc>
          <w:tcPr>
            <w:tcW w:w="817"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lastRenderedPageBreak/>
              <w:t>第一阶段</w:t>
            </w:r>
          </w:p>
        </w:tc>
        <w:tc>
          <w:tcPr>
            <w:tcW w:w="1418"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19</w:t>
            </w:r>
            <w:r w:rsidRPr="00386DDE">
              <w:rPr>
                <w:rFonts w:ascii="Times New Roman" w:hAnsi="Times New Roman" w:cs="Times New Roman"/>
              </w:rPr>
              <w:t>世纪</w:t>
            </w:r>
            <w:r w:rsidRPr="00386DDE">
              <w:rPr>
                <w:rFonts w:ascii="Times New Roman" w:hAnsi="Times New Roman" w:cs="Times New Roman"/>
              </w:rPr>
              <w:t>40</w:t>
            </w:r>
            <w:r w:rsidRPr="00386DDE">
              <w:rPr>
                <w:rFonts w:ascii="Times New Roman" w:hAnsi="Times New Roman" w:cs="Times New Roman"/>
              </w:rPr>
              <w:t>年代至</w:t>
            </w:r>
            <w:r w:rsidRPr="00386DDE">
              <w:rPr>
                <w:rFonts w:ascii="Times New Roman" w:hAnsi="Times New Roman" w:cs="Times New Roman"/>
              </w:rPr>
              <w:t>20</w:t>
            </w:r>
            <w:r w:rsidRPr="00386DDE">
              <w:rPr>
                <w:rFonts w:ascii="Times New Roman" w:hAnsi="Times New Roman" w:cs="Times New Roman"/>
              </w:rPr>
              <w:t>世纪</w:t>
            </w:r>
            <w:r w:rsidRPr="00386DDE">
              <w:rPr>
                <w:rFonts w:ascii="Times New Roman" w:hAnsi="Times New Roman" w:cs="Times New Roman"/>
              </w:rPr>
              <w:t>20</w:t>
            </w:r>
            <w:r w:rsidRPr="00386DDE">
              <w:rPr>
                <w:rFonts w:ascii="Times New Roman" w:hAnsi="Times New Roman" w:cs="Times New Roman"/>
              </w:rPr>
              <w:t>年代</w:t>
            </w:r>
          </w:p>
        </w:tc>
        <w:tc>
          <w:tcPr>
            <w:tcW w:w="2126"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整治河道，裁弯取直，消除河道分汊。</w:t>
            </w:r>
          </w:p>
        </w:tc>
        <w:tc>
          <w:tcPr>
            <w:tcW w:w="3544" w:type="dxa"/>
            <w:shd w:val="clear" w:color="auto" w:fill="auto"/>
            <w:vAlign w:val="center"/>
          </w:tcPr>
          <w:p w:rsidR="00AC42F3" w:rsidRDefault="00AC42F3" w:rsidP="008F3B2D">
            <w:pPr>
              <w:pStyle w:val="a5"/>
              <w:tabs>
                <w:tab w:val="left" w:pos="3544"/>
              </w:tabs>
              <w:snapToGrid w:val="0"/>
              <w:spacing w:line="360" w:lineRule="auto"/>
              <w:jc w:val="left"/>
              <w:rPr>
                <w:rFonts w:ascii="Times New Roman" w:hAnsi="Times New Roman" w:cs="Times New Roman"/>
              </w:rPr>
            </w:pPr>
            <w:r w:rsidRPr="00386DDE">
              <w:rPr>
                <w:rFonts w:hAnsi="宋体" w:cs="Times New Roman"/>
              </w:rPr>
              <w:t>①</w:t>
            </w:r>
            <w:r>
              <w:rPr>
                <w:rFonts w:ascii="Times New Roman" w:hAnsi="Times New Roman" w:cs="Times New Roman"/>
              </w:rPr>
              <w:t>___________________________</w:t>
            </w:r>
            <w:r w:rsidRPr="00386DDE">
              <w:rPr>
                <w:rFonts w:ascii="Times New Roman" w:hAnsi="Times New Roman" w:cs="Times New Roman"/>
              </w:rPr>
              <w:t>、</w:t>
            </w:r>
          </w:p>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_____________________________</w:t>
            </w:r>
            <w:r w:rsidRPr="00386DDE">
              <w:rPr>
                <w:rFonts w:ascii="Times New Roman" w:hAnsi="Times New Roman" w:cs="Times New Roman"/>
              </w:rPr>
              <w:t>。</w:t>
            </w:r>
          </w:p>
        </w:tc>
      </w:tr>
      <w:tr w:rsidR="00AC42F3" w:rsidRPr="00386DDE" w:rsidTr="008F3B2D">
        <w:trPr>
          <w:jc w:val="center"/>
        </w:trPr>
        <w:tc>
          <w:tcPr>
            <w:tcW w:w="817"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第二阶段</w:t>
            </w:r>
          </w:p>
        </w:tc>
        <w:tc>
          <w:tcPr>
            <w:tcW w:w="1418"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20</w:t>
            </w:r>
            <w:r w:rsidRPr="00386DDE">
              <w:rPr>
                <w:rFonts w:ascii="Times New Roman" w:hAnsi="Times New Roman" w:cs="Times New Roman"/>
              </w:rPr>
              <w:t>世纪</w:t>
            </w:r>
            <w:r w:rsidRPr="00386DDE">
              <w:rPr>
                <w:rFonts w:ascii="Times New Roman" w:hAnsi="Times New Roman" w:cs="Times New Roman"/>
              </w:rPr>
              <w:t>20</w:t>
            </w:r>
            <w:r w:rsidRPr="00386DDE">
              <w:rPr>
                <w:rFonts w:ascii="Times New Roman" w:hAnsi="Times New Roman" w:cs="Times New Roman"/>
              </w:rPr>
              <w:t>～</w:t>
            </w:r>
            <w:r w:rsidRPr="00386DDE">
              <w:rPr>
                <w:rFonts w:ascii="Times New Roman" w:hAnsi="Times New Roman" w:cs="Times New Roman"/>
              </w:rPr>
              <w:t>80</w:t>
            </w:r>
            <w:r w:rsidRPr="00386DDE">
              <w:rPr>
                <w:rFonts w:ascii="Times New Roman" w:hAnsi="Times New Roman" w:cs="Times New Roman"/>
              </w:rPr>
              <w:t>年代</w:t>
            </w:r>
          </w:p>
        </w:tc>
        <w:tc>
          <w:tcPr>
            <w:tcW w:w="2126"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进行梯级开发，整理河谷滩地等。</w:t>
            </w:r>
          </w:p>
        </w:tc>
        <w:tc>
          <w:tcPr>
            <w:tcW w:w="3544" w:type="dxa"/>
            <w:shd w:val="clear" w:color="auto" w:fill="auto"/>
            <w:vAlign w:val="center"/>
          </w:tcPr>
          <w:p w:rsidR="00AC42F3" w:rsidRDefault="00AC42F3" w:rsidP="008F3B2D">
            <w:pPr>
              <w:pStyle w:val="a5"/>
              <w:tabs>
                <w:tab w:val="left" w:pos="3544"/>
              </w:tabs>
              <w:snapToGrid w:val="0"/>
              <w:spacing w:line="360" w:lineRule="auto"/>
              <w:jc w:val="left"/>
              <w:rPr>
                <w:rFonts w:ascii="Times New Roman" w:hAnsi="Times New Roman" w:cs="Times New Roman"/>
              </w:rPr>
            </w:pPr>
            <w:r w:rsidRPr="00386DDE">
              <w:rPr>
                <w:rFonts w:hAnsi="宋体" w:cs="Times New Roman"/>
              </w:rPr>
              <w:t>②</w:t>
            </w:r>
            <w:r>
              <w:rPr>
                <w:rFonts w:ascii="Times New Roman" w:hAnsi="Times New Roman" w:cs="Times New Roman"/>
              </w:rPr>
              <w:t>___________________________</w:t>
            </w:r>
            <w:r w:rsidRPr="00386DDE">
              <w:rPr>
                <w:rFonts w:ascii="Times New Roman" w:hAnsi="Times New Roman" w:cs="Times New Roman"/>
              </w:rPr>
              <w:t>、</w:t>
            </w:r>
          </w:p>
          <w:p w:rsidR="00AC42F3" w:rsidRDefault="00AC42F3"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_____________________________</w:t>
            </w:r>
            <w:r w:rsidRPr="00386DDE">
              <w:rPr>
                <w:rFonts w:ascii="Times New Roman" w:hAnsi="Times New Roman" w:cs="Times New Roman"/>
              </w:rPr>
              <w:t>、</w:t>
            </w:r>
          </w:p>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_____________________________</w:t>
            </w:r>
            <w:r w:rsidRPr="00386DDE">
              <w:rPr>
                <w:rFonts w:ascii="Times New Roman" w:hAnsi="Times New Roman" w:cs="Times New Roman"/>
              </w:rPr>
              <w:t>。</w:t>
            </w:r>
          </w:p>
        </w:tc>
      </w:tr>
      <w:tr w:rsidR="00AC42F3" w:rsidTr="008F3B2D">
        <w:trPr>
          <w:jc w:val="center"/>
        </w:trPr>
        <w:tc>
          <w:tcPr>
            <w:tcW w:w="817" w:type="dxa"/>
            <w:shd w:val="clear" w:color="auto" w:fill="auto"/>
            <w:vAlign w:val="center"/>
          </w:tcPr>
          <w:p w:rsidR="00AC42F3" w:rsidRPr="00386DDE"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第三阶段</w:t>
            </w:r>
          </w:p>
        </w:tc>
        <w:tc>
          <w:tcPr>
            <w:tcW w:w="1418"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20</w:t>
            </w:r>
            <w:r w:rsidRPr="00386DDE">
              <w:rPr>
                <w:rFonts w:ascii="Times New Roman" w:hAnsi="Times New Roman" w:cs="Times New Roman"/>
              </w:rPr>
              <w:t>世纪</w:t>
            </w:r>
            <w:r w:rsidRPr="00386DDE">
              <w:rPr>
                <w:rFonts w:ascii="Times New Roman" w:hAnsi="Times New Roman" w:cs="Times New Roman"/>
              </w:rPr>
              <w:t>90</w:t>
            </w:r>
            <w:r w:rsidRPr="00386DDE">
              <w:rPr>
                <w:rFonts w:ascii="Times New Roman" w:hAnsi="Times New Roman" w:cs="Times New Roman"/>
              </w:rPr>
              <w:t>年代以来</w:t>
            </w:r>
          </w:p>
        </w:tc>
        <w:tc>
          <w:tcPr>
            <w:tcW w:w="2126" w:type="dxa"/>
            <w:shd w:val="clear" w:color="auto" w:fill="auto"/>
            <w:vAlign w:val="center"/>
          </w:tcPr>
          <w:p w:rsidR="00AC42F3" w:rsidRPr="00386DDE" w:rsidRDefault="00AC42F3"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恢复弯曲河道及河道分汊。</w:t>
            </w:r>
          </w:p>
        </w:tc>
        <w:tc>
          <w:tcPr>
            <w:tcW w:w="3544" w:type="dxa"/>
            <w:shd w:val="clear" w:color="auto" w:fill="auto"/>
            <w:vAlign w:val="center"/>
          </w:tcPr>
          <w:p w:rsidR="00AC42F3" w:rsidRDefault="00AC42F3"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恢复河流生态。</w:t>
            </w:r>
          </w:p>
        </w:tc>
      </w:tr>
    </w:tbl>
    <w:p w:rsidR="00AC42F3" w:rsidRDefault="00AC42F3" w:rsidP="00AC42F3">
      <w:pPr>
        <w:pStyle w:val="a5"/>
        <w:tabs>
          <w:tab w:val="left" w:pos="3544"/>
        </w:tabs>
        <w:snapToGrid w:val="0"/>
        <w:spacing w:line="360" w:lineRule="auto"/>
        <w:rPr>
          <w:rFonts w:ascii="Times New Roman" w:hAnsi="Times New Roman" w:cs="Times New Roman"/>
        </w:rPr>
      </w:pP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说明法国为整治和开发罗讷河而设立</w:t>
      </w:r>
      <w:r w:rsidRPr="00C407F8">
        <w:rPr>
          <w:rFonts w:hAnsi="宋体" w:cs="Times New Roman"/>
        </w:rPr>
        <w:t>“</w:t>
      </w:r>
      <w:r w:rsidRPr="00C407F8">
        <w:rPr>
          <w:rFonts w:ascii="Times New Roman" w:hAnsi="Times New Roman" w:cs="Times New Roman"/>
        </w:rPr>
        <w:t>国立罗讷河公司</w:t>
      </w:r>
      <w:r w:rsidRPr="00C407F8">
        <w:rPr>
          <w:rFonts w:hAnsi="宋体" w:cs="Times New Roman"/>
        </w:rPr>
        <w:t>”</w:t>
      </w:r>
      <w:r w:rsidRPr="00C407F8">
        <w:rPr>
          <w:rFonts w:ascii="Times New Roman" w:hAnsi="Times New Roman" w:cs="Times New Roman"/>
        </w:rPr>
        <w:t>的原因</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4</w:t>
      </w:r>
      <w:r w:rsidRPr="00C407F8">
        <w:rPr>
          <w:rFonts w:ascii="Times New Roman" w:hAnsi="Times New Roman" w:cs="Times New Roman"/>
        </w:rPr>
        <w:t>分</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说明</w:t>
      </w:r>
      <w:r w:rsidRPr="00C407F8">
        <w:rPr>
          <w:rFonts w:hAnsi="宋体" w:cs="Times New Roman"/>
        </w:rPr>
        <w:t>“</w:t>
      </w:r>
      <w:r w:rsidRPr="00C407F8">
        <w:rPr>
          <w:rFonts w:ascii="Times New Roman" w:hAnsi="Times New Roman" w:cs="Times New Roman"/>
        </w:rPr>
        <w:t>恢复弯曲河道及河道分汊</w:t>
      </w:r>
      <w:r w:rsidRPr="00C407F8">
        <w:rPr>
          <w:rFonts w:hAnsi="宋体" w:cs="Times New Roman"/>
        </w:rPr>
        <w:t>”</w:t>
      </w:r>
      <w:r w:rsidRPr="00C407F8">
        <w:rPr>
          <w:rFonts w:ascii="Times New Roman" w:hAnsi="Times New Roman" w:cs="Times New Roman"/>
        </w:rPr>
        <w:t>对恢复河流生态的作用</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6</w:t>
      </w:r>
      <w:r w:rsidRPr="00C407F8">
        <w:rPr>
          <w:rFonts w:ascii="Times New Roman" w:hAnsi="Times New Roman" w:cs="Times New Roman"/>
        </w:rPr>
        <w:t>分</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C407F8">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25AB" w:rsidRPr="009225AB" w:rsidTr="009225AB">
        <w:tc>
          <w:tcPr>
            <w:tcW w:w="8616" w:type="dxa"/>
            <w:shd w:val="clear" w:color="auto" w:fill="auto"/>
          </w:tcPr>
          <w:p w:rsidR="00AC42F3" w:rsidRPr="009225AB" w:rsidRDefault="00AC42F3" w:rsidP="009225AB">
            <w:pPr>
              <w:pStyle w:val="a5"/>
              <w:tabs>
                <w:tab w:val="left" w:pos="3544"/>
              </w:tabs>
              <w:snapToGrid w:val="0"/>
              <w:spacing w:line="360" w:lineRule="auto"/>
              <w:rPr>
                <w:rFonts w:ascii="Times New Roman" w:hAnsi="Times New Roman" w:cs="Times New Roman"/>
              </w:rPr>
            </w:pPr>
            <w:r w:rsidRPr="009225AB">
              <w:rPr>
                <w:rFonts w:ascii="GBK_S" w:eastAsia="GBK_S" w:hAnsi="Times New Roman" w:cs="Times New Roman" w:hint="eastAsia"/>
              </w:rPr>
              <w:t></w:t>
            </w:r>
            <w:r w:rsidRPr="009225AB">
              <w:rPr>
                <w:rFonts w:ascii="Times New Roman" w:hAnsi="Times New Roman" w:cs="Times New Roman"/>
              </w:rPr>
              <w:t>罗讷河发源于瑞士境内的冰川，河流的补给类型主要是</w:t>
            </w:r>
            <w:r w:rsidRPr="009225AB">
              <w:rPr>
                <w:rFonts w:ascii="Times New Roman" w:hAnsi="Times New Roman" w:cs="Times New Roman"/>
              </w:rPr>
              <w:t>________</w:t>
            </w:r>
            <w:r w:rsidRPr="009225AB">
              <w:rPr>
                <w:rFonts w:ascii="Times New Roman" w:hAnsi="Times New Roman" w:cs="Times New Roman"/>
              </w:rPr>
              <w:t>补给，</w:t>
            </w:r>
            <w:r w:rsidRPr="009225AB">
              <w:rPr>
                <w:rFonts w:ascii="Times New Roman" w:hAnsi="Times New Roman" w:cs="Times New Roman"/>
              </w:rPr>
              <w:t>______</w:t>
            </w:r>
            <w:r w:rsidRPr="009225AB">
              <w:rPr>
                <w:rFonts w:ascii="Times New Roman" w:hAnsi="Times New Roman" w:cs="Times New Roman"/>
              </w:rPr>
              <w:t>季为汛期；冰川的表面会积累冬季的积雪，春季气温升高时，表层的积雪会先融化，在大量冰川融化之前形成小</w:t>
            </w:r>
            <w:r w:rsidRPr="009225AB">
              <w:rPr>
                <w:rFonts w:ascii="Times New Roman" w:hAnsi="Times New Roman" w:cs="Times New Roman"/>
              </w:rPr>
              <w:t>______</w:t>
            </w:r>
            <w:r w:rsidRPr="009225AB">
              <w:rPr>
                <w:rFonts w:ascii="Times New Roman" w:hAnsi="Times New Roman" w:cs="Times New Roman"/>
              </w:rPr>
              <w:t>汛。</w:t>
            </w:r>
          </w:p>
          <w:p w:rsidR="00AC42F3" w:rsidRPr="009225AB" w:rsidRDefault="00AC42F3" w:rsidP="009225AB">
            <w:pPr>
              <w:pStyle w:val="a5"/>
              <w:tabs>
                <w:tab w:val="left" w:pos="3544"/>
              </w:tabs>
              <w:snapToGrid w:val="0"/>
              <w:spacing w:line="360" w:lineRule="auto"/>
              <w:rPr>
                <w:rFonts w:ascii="Times New Roman" w:hAnsi="Times New Roman" w:cs="Times New Roman"/>
              </w:rPr>
            </w:pPr>
            <w:r w:rsidRPr="009225AB">
              <w:rPr>
                <w:rFonts w:ascii="GBK_S" w:eastAsia="GBK_S" w:hAnsi="Times New Roman" w:cs="Times New Roman" w:hint="eastAsia"/>
              </w:rPr>
              <w:t></w:t>
            </w:r>
            <w:r w:rsidRPr="009225AB">
              <w:rPr>
                <w:rFonts w:ascii="Times New Roman" w:hAnsi="Times New Roman" w:cs="Times New Roman"/>
              </w:rPr>
              <w:t>罗讷河发源于瑞士，主要在法国境内，是一条</w:t>
            </w:r>
            <w:r w:rsidRPr="009225AB">
              <w:rPr>
                <w:rFonts w:ascii="Times New Roman" w:hAnsi="Times New Roman" w:cs="Times New Roman"/>
              </w:rPr>
              <w:t>______</w:t>
            </w:r>
            <w:r w:rsidRPr="009225AB">
              <w:rPr>
                <w:rFonts w:ascii="Times New Roman" w:hAnsi="Times New Roman" w:cs="Times New Roman"/>
              </w:rPr>
              <w:t>河流，整个流域的开发与治理过程中会因河流流经多个</w:t>
            </w:r>
            <w:r w:rsidRPr="009225AB">
              <w:rPr>
                <w:rFonts w:ascii="Times New Roman" w:hAnsi="Times New Roman" w:cs="Times New Roman"/>
              </w:rPr>
              <w:t>________</w:t>
            </w:r>
            <w:r w:rsidRPr="009225AB">
              <w:rPr>
                <w:rFonts w:ascii="Times New Roman" w:hAnsi="Times New Roman" w:cs="Times New Roman"/>
              </w:rPr>
              <w:t>而增加管理成本，引起不同国家的利益之争。</w:t>
            </w:r>
          </w:p>
          <w:p w:rsidR="00AC42F3" w:rsidRPr="009225AB" w:rsidRDefault="00AC42F3" w:rsidP="009225AB">
            <w:pPr>
              <w:pStyle w:val="a5"/>
              <w:tabs>
                <w:tab w:val="left" w:pos="3544"/>
              </w:tabs>
              <w:snapToGrid w:val="0"/>
              <w:spacing w:line="360" w:lineRule="auto"/>
              <w:rPr>
                <w:rFonts w:ascii="Times New Roman" w:hAnsi="Times New Roman" w:cs="Times New Roman"/>
              </w:rPr>
            </w:pPr>
            <w:r w:rsidRPr="009225AB">
              <w:rPr>
                <w:rFonts w:ascii="GBK_S" w:eastAsia="GBK_S" w:hAnsi="Times New Roman" w:cs="Times New Roman" w:hint="eastAsia"/>
              </w:rPr>
              <w:t></w:t>
            </w:r>
            <w:r w:rsidRPr="009225AB">
              <w:rPr>
                <w:rFonts w:ascii="Times New Roman" w:hAnsi="Times New Roman" w:cs="Times New Roman"/>
              </w:rPr>
              <w:t>成立</w:t>
            </w:r>
            <w:r w:rsidRPr="009225AB">
              <w:rPr>
                <w:rFonts w:hAnsi="宋体" w:cs="Times New Roman"/>
              </w:rPr>
              <w:t>“</w:t>
            </w:r>
            <w:r w:rsidRPr="009225AB">
              <w:rPr>
                <w:rFonts w:ascii="Times New Roman" w:hAnsi="Times New Roman" w:cs="Times New Roman"/>
              </w:rPr>
              <w:t>国立罗讷河公司</w:t>
            </w:r>
            <w:r w:rsidRPr="009225AB">
              <w:rPr>
                <w:rFonts w:hAnsi="宋体" w:cs="Times New Roman"/>
              </w:rPr>
              <w:t>”</w:t>
            </w:r>
            <w:r w:rsidRPr="009225AB">
              <w:rPr>
                <w:rFonts w:ascii="Times New Roman" w:hAnsi="Times New Roman" w:cs="Times New Roman"/>
              </w:rPr>
              <w:t>，作为罗讷河综合整治和开发的唯一授权机构，可知跨境河流的开发治理中，需要成立全流域统一的</w:t>
            </w:r>
            <w:r w:rsidRPr="009225AB">
              <w:rPr>
                <w:rFonts w:ascii="Times New Roman" w:hAnsi="Times New Roman" w:cs="Times New Roman"/>
              </w:rPr>
              <w:t>____________</w:t>
            </w:r>
            <w:r w:rsidRPr="009225AB">
              <w:rPr>
                <w:rFonts w:ascii="Times New Roman" w:hAnsi="Times New Roman" w:cs="Times New Roman"/>
              </w:rPr>
              <w:t>协调上中下游、不同国家之间或者不同部门之间的利益分配，以获取最大效益。成立统一管理机构已经成为跨境河流开发治理的基本措施。</w:t>
            </w:r>
          </w:p>
          <w:p w:rsidR="00AC42F3" w:rsidRPr="009225AB" w:rsidRDefault="00AC42F3" w:rsidP="009225AB">
            <w:pPr>
              <w:pStyle w:val="a5"/>
              <w:tabs>
                <w:tab w:val="left" w:pos="3544"/>
              </w:tabs>
              <w:snapToGrid w:val="0"/>
              <w:spacing w:line="360" w:lineRule="auto"/>
              <w:rPr>
                <w:rFonts w:ascii="Times New Roman" w:hAnsi="Times New Roman" w:cs="Times New Roman"/>
              </w:rPr>
            </w:pPr>
            <w:r w:rsidRPr="009225AB">
              <w:rPr>
                <w:rFonts w:ascii="GBK_S" w:eastAsia="GBK_S" w:hAnsi="Times New Roman" w:cs="Times New Roman" w:hint="eastAsia"/>
              </w:rPr>
              <w:t></w:t>
            </w:r>
            <w:r w:rsidRPr="009225AB">
              <w:rPr>
                <w:rFonts w:ascii="Times New Roman" w:hAnsi="Times New Roman" w:cs="Times New Roman"/>
              </w:rPr>
              <w:t>结合图中经纬网信息及等高线分布，可理清罗讷河不同河段、支流所在地区的气候类型、</w:t>
            </w:r>
            <w:r w:rsidRPr="009225AB">
              <w:rPr>
                <w:rFonts w:ascii="Times New Roman" w:hAnsi="Times New Roman" w:cs="Times New Roman"/>
              </w:rPr>
              <w:t>________</w:t>
            </w:r>
            <w:r w:rsidRPr="009225AB">
              <w:rPr>
                <w:rFonts w:ascii="Times New Roman" w:hAnsi="Times New Roman" w:cs="Times New Roman"/>
              </w:rPr>
              <w:t>量及季节分配。</w:t>
            </w:r>
          </w:p>
        </w:tc>
      </w:tr>
    </w:tbl>
    <w:p w:rsidR="00AC42F3" w:rsidRDefault="00AC42F3" w:rsidP="00AC42F3">
      <w:pPr>
        <w:pStyle w:val="a5"/>
        <w:tabs>
          <w:tab w:val="left" w:pos="3544"/>
        </w:tabs>
        <w:snapToGrid w:val="0"/>
        <w:spacing w:line="360" w:lineRule="auto"/>
        <w:rPr>
          <w:rFonts w:ascii="Times New Roman" w:hAnsi="Times New Roman" w:cs="Times New Roman"/>
        </w:rPr>
      </w:pP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eastAsia="黑体" w:hAnsi="Times New Roman" w:cs="Times New Roman"/>
        </w:rPr>
        <w:t>地理原理再现</w:t>
      </w:r>
      <w:r>
        <w:rPr>
          <w:rFonts w:ascii="Times New Roman" w:hAnsi="Times New Roman" w:cs="Times New Roman"/>
        </w:rPr>
        <w:t>]</w:t>
      </w:r>
      <w:r>
        <w:rPr>
          <w:rFonts w:ascii="Times New Roman" w:hAnsi="Times New Roman" w:cs="Times New Roman"/>
        </w:rPr>
        <w:t xml:space="preserve">　</w:t>
      </w:r>
      <w:r w:rsidRPr="00C407F8">
        <w:rPr>
          <w:rFonts w:ascii="Times New Roman" w:eastAsia="黑体" w:hAnsi="Times New Roman" w:cs="Times New Roman"/>
        </w:rPr>
        <w:t>流域的协同发展</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请说出如何实现河流全流域的协同发展</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______</w:t>
      </w:r>
      <w:r>
        <w:rPr>
          <w:rFonts w:ascii="Times New Roman" w:hAnsi="Times New Roman" w:cs="Times New Roman"/>
        </w:rPr>
        <w:t>_____________________________</w:t>
      </w:r>
      <w:r w:rsidRPr="00C407F8">
        <w:rPr>
          <w:rFonts w:ascii="Times New Roman" w:hAnsi="Times New Roman" w:cs="Times New Roman"/>
        </w:rPr>
        <w:t>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lastRenderedPageBreak/>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C42F3" w:rsidRDefault="00AC42F3" w:rsidP="00AC42F3">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w:instrText>
      </w:r>
      <w:r w:rsidR="00A14FB6">
        <w:rPr>
          <w:rFonts w:ascii="Times New Roman" w:hAnsi="Times New Roman" w:cs="Times New Roman" w:hint="eastAsia"/>
        </w:rPr>
        <w:instrText>考向预测</w:instrText>
      </w:r>
      <w:r w:rsidR="00A14FB6">
        <w:rPr>
          <w:rFonts w:ascii="Times New Roman" w:hAnsi="Times New Roman" w:cs="Times New Roman" w:hint="eastAsia"/>
        </w:rPr>
        <w:instrText>.TIF"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42" type="#_x0000_t75" style="width:71.15pt;height:25.7pt">
            <v:imagedata r:id="rId32" r:href="rId33"/>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1</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流域生态问题</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区域认知</w:t>
      </w:r>
      <w:r w:rsidRPr="00C407F8">
        <w:rPr>
          <w:rFonts w:hAnsi="宋体" w:cs="Times New Roman"/>
        </w:rPr>
        <w:t>”</w:t>
      </w:r>
    </w:p>
    <w:p w:rsidR="00AC42F3" w:rsidRDefault="00AC42F3" w:rsidP="00AC42F3">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2024·</w:t>
      </w:r>
      <w:r w:rsidRPr="00C407F8">
        <w:rPr>
          <w:rFonts w:ascii="Times New Roman" w:hAnsi="Times New Roman" w:cs="Times New Roman"/>
        </w:rPr>
        <w:t>江苏南京模拟</w:t>
      </w:r>
      <w:r>
        <w:rPr>
          <w:rFonts w:ascii="Times New Roman" w:hAnsi="Times New Roman" w:cs="Times New Roman"/>
        </w:rPr>
        <w:t>)</w:t>
      </w:r>
      <w:r w:rsidRPr="00C407F8">
        <w:rPr>
          <w:rFonts w:ascii="Times New Roman" w:eastAsia="楷体_GB2312" w:hAnsi="Times New Roman" w:cs="Times New Roman"/>
        </w:rPr>
        <w:t>黄河干流内蒙古段位于黄河流域最北端，呈</w:t>
      </w:r>
      <w:r w:rsidRPr="00C407F8">
        <w:rPr>
          <w:rFonts w:hAnsi="宋体" w:cs="Times New Roman"/>
        </w:rPr>
        <w:t>“</w:t>
      </w:r>
      <w:r w:rsidRPr="00C407F8">
        <w:rPr>
          <w:rFonts w:ascii="Times New Roman" w:eastAsia="楷体_GB2312" w:hAnsi="Times New Roman" w:cs="Times New Roman"/>
        </w:rPr>
        <w:t>几</w:t>
      </w:r>
      <w:r w:rsidRPr="00C407F8">
        <w:rPr>
          <w:rFonts w:hAnsi="宋体" w:cs="Times New Roman"/>
        </w:rPr>
        <w:t>”</w:t>
      </w:r>
      <w:r w:rsidRPr="00C407F8">
        <w:rPr>
          <w:rFonts w:ascii="Times New Roman" w:eastAsia="楷体_GB2312" w:hAnsi="Times New Roman" w:cs="Times New Roman"/>
        </w:rPr>
        <w:t>字形大拐弯形状。下图示意该河段某水文站多年平均径流量和输沙量月变化。</w:t>
      </w:r>
      <w:r w:rsidRPr="00C407F8">
        <w:rPr>
          <w:rFonts w:ascii="Times New Roman" w:hAnsi="Times New Roman" w:cs="Times New Roman"/>
        </w:rPr>
        <w:t>据此完成</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3</w:t>
      </w:r>
      <w:r w:rsidRPr="00C407F8">
        <w:rPr>
          <w:rFonts w:ascii="Times New Roman" w:hAnsi="Times New Roman" w:cs="Times New Roman"/>
        </w:rPr>
        <w:t>题</w:t>
      </w:r>
      <w:r>
        <w:rPr>
          <w:rFonts w:ascii="Times New Roman" w:hAnsi="Times New Roman" w:cs="Times New Roman"/>
        </w:rPr>
        <w:t>。</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\\S564.TIF" \* MERGEFORMATI</w:instrText>
      </w:r>
      <w:r w:rsidR="00A14FB6">
        <w:rPr>
          <w:rFonts w:ascii="Times New Roman" w:hAnsi="Times New Roman" w:cs="Times New Roman" w:hint="eastAsia"/>
        </w:rPr>
        <w:instrText>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4655B3">
        <w:rPr>
          <w:rFonts w:ascii="Times New Roman" w:hAnsi="Times New Roman" w:cs="Times New Roman"/>
        </w:rPr>
        <w:pict>
          <v:shape id="_x0000_i1043" type="#_x0000_t75" style="width:209.55pt;height:132.45pt">
            <v:imagedata r:id="rId34" r:href="rId35"/>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该河段多年平均径流量和输沙量由大到小的季节排序是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秋季</w:t>
      </w:r>
      <w:r>
        <w:rPr>
          <w:rFonts w:ascii="Times New Roman" w:hAnsi="Times New Roman" w:cs="Times New Roman"/>
        </w:rPr>
        <w:t xml:space="preserve">　</w:t>
      </w:r>
      <w:r w:rsidRPr="00C407F8">
        <w:rPr>
          <w:rFonts w:ascii="Times New Roman" w:hAnsi="Times New Roman" w:cs="Times New Roman"/>
        </w:rPr>
        <w:t>夏季</w:t>
      </w:r>
      <w:r>
        <w:rPr>
          <w:rFonts w:ascii="Times New Roman" w:hAnsi="Times New Roman" w:cs="Times New Roman"/>
        </w:rPr>
        <w:t xml:space="preserve">　</w:t>
      </w:r>
      <w:r w:rsidRPr="00C407F8">
        <w:rPr>
          <w:rFonts w:ascii="Times New Roman" w:hAnsi="Times New Roman" w:cs="Times New Roman"/>
        </w:rPr>
        <w:t>春季</w:t>
      </w:r>
      <w:r>
        <w:rPr>
          <w:rFonts w:ascii="Times New Roman" w:hAnsi="Times New Roman" w:cs="Times New Roman"/>
        </w:rPr>
        <w:t xml:space="preserve">　</w:t>
      </w:r>
      <w:r w:rsidRPr="00C407F8">
        <w:rPr>
          <w:rFonts w:ascii="Times New Roman" w:hAnsi="Times New Roman" w:cs="Times New Roman"/>
        </w:rPr>
        <w:t>冬季</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夏季</w:t>
      </w:r>
      <w:r>
        <w:rPr>
          <w:rFonts w:ascii="Times New Roman" w:hAnsi="Times New Roman" w:cs="Times New Roman"/>
        </w:rPr>
        <w:t xml:space="preserve">　</w:t>
      </w:r>
      <w:r w:rsidRPr="00C407F8">
        <w:rPr>
          <w:rFonts w:ascii="Times New Roman" w:hAnsi="Times New Roman" w:cs="Times New Roman"/>
        </w:rPr>
        <w:t>秋季</w:t>
      </w:r>
      <w:r>
        <w:rPr>
          <w:rFonts w:ascii="Times New Roman" w:hAnsi="Times New Roman" w:cs="Times New Roman"/>
        </w:rPr>
        <w:t xml:space="preserve">　</w:t>
      </w:r>
      <w:r w:rsidRPr="00C407F8">
        <w:rPr>
          <w:rFonts w:ascii="Times New Roman" w:hAnsi="Times New Roman" w:cs="Times New Roman"/>
        </w:rPr>
        <w:t>春季</w:t>
      </w:r>
      <w:r>
        <w:rPr>
          <w:rFonts w:ascii="Times New Roman" w:hAnsi="Times New Roman" w:cs="Times New Roman"/>
        </w:rPr>
        <w:t xml:space="preserve">　</w:t>
      </w:r>
      <w:r w:rsidRPr="00C407F8">
        <w:rPr>
          <w:rFonts w:ascii="Times New Roman" w:hAnsi="Times New Roman" w:cs="Times New Roman"/>
        </w:rPr>
        <w:t>冬季</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秋季</w:t>
      </w:r>
      <w:r>
        <w:rPr>
          <w:rFonts w:ascii="Times New Roman" w:hAnsi="Times New Roman" w:cs="Times New Roman"/>
        </w:rPr>
        <w:t xml:space="preserve">　</w:t>
      </w:r>
      <w:r w:rsidRPr="00C407F8">
        <w:rPr>
          <w:rFonts w:ascii="Times New Roman" w:hAnsi="Times New Roman" w:cs="Times New Roman"/>
        </w:rPr>
        <w:t>夏季</w:t>
      </w:r>
      <w:r>
        <w:rPr>
          <w:rFonts w:ascii="Times New Roman" w:hAnsi="Times New Roman" w:cs="Times New Roman"/>
        </w:rPr>
        <w:t xml:space="preserve">　</w:t>
      </w:r>
      <w:r w:rsidRPr="00C407F8">
        <w:rPr>
          <w:rFonts w:ascii="Times New Roman" w:hAnsi="Times New Roman" w:cs="Times New Roman"/>
        </w:rPr>
        <w:t>冬季</w:t>
      </w:r>
      <w:r>
        <w:rPr>
          <w:rFonts w:ascii="Times New Roman" w:hAnsi="Times New Roman" w:cs="Times New Roman"/>
        </w:rPr>
        <w:t xml:space="preserve">　</w:t>
      </w:r>
      <w:r w:rsidRPr="00C407F8">
        <w:rPr>
          <w:rFonts w:ascii="Times New Roman" w:hAnsi="Times New Roman" w:cs="Times New Roman"/>
        </w:rPr>
        <w:t>春季</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秋季</w:t>
      </w:r>
      <w:r>
        <w:rPr>
          <w:rFonts w:ascii="Times New Roman" w:hAnsi="Times New Roman" w:cs="Times New Roman"/>
        </w:rPr>
        <w:t xml:space="preserve">　</w:t>
      </w:r>
      <w:r w:rsidRPr="00C407F8">
        <w:rPr>
          <w:rFonts w:ascii="Times New Roman" w:hAnsi="Times New Roman" w:cs="Times New Roman"/>
        </w:rPr>
        <w:t>春季</w:t>
      </w:r>
      <w:r>
        <w:rPr>
          <w:rFonts w:ascii="Times New Roman" w:hAnsi="Times New Roman" w:cs="Times New Roman"/>
        </w:rPr>
        <w:t xml:space="preserve">　</w:t>
      </w:r>
      <w:r w:rsidRPr="00C407F8">
        <w:rPr>
          <w:rFonts w:ascii="Times New Roman" w:hAnsi="Times New Roman" w:cs="Times New Roman"/>
        </w:rPr>
        <w:t>夏季</w:t>
      </w:r>
      <w:r>
        <w:rPr>
          <w:rFonts w:ascii="Times New Roman" w:hAnsi="Times New Roman" w:cs="Times New Roman"/>
        </w:rPr>
        <w:t xml:space="preserve">　</w:t>
      </w:r>
      <w:r w:rsidRPr="00C407F8">
        <w:rPr>
          <w:rFonts w:ascii="Times New Roman" w:hAnsi="Times New Roman" w:cs="Times New Roman"/>
        </w:rPr>
        <w:t>冬季</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形成该河段</w:t>
      </w:r>
      <w:r w:rsidRPr="00C407F8">
        <w:rPr>
          <w:rFonts w:ascii="Times New Roman" w:hAnsi="Times New Roman" w:cs="Times New Roman"/>
        </w:rPr>
        <w:t>3</w:t>
      </w:r>
      <w:r w:rsidRPr="00C407F8">
        <w:rPr>
          <w:rFonts w:ascii="Times New Roman" w:hAnsi="Times New Roman" w:cs="Times New Roman"/>
        </w:rPr>
        <w:t>月水沙状态的主要原因是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河岸坍塌</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降水冲刷地表</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河道解冻</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风沙入黄</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①②③</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①②④</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①③④</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②③④</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该河段综合治理的最合理措施为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打坝淤地</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兴建水库</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裁弯取直</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疏浚河道</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2</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流域协调治理措施</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综合思维</w:t>
      </w:r>
      <w:r w:rsidRPr="00C407F8">
        <w:rPr>
          <w:rFonts w:hAnsi="宋体" w:cs="Times New Roman"/>
        </w:rPr>
        <w:t>”</w:t>
      </w:r>
    </w:p>
    <w:p w:rsidR="00AC42F3" w:rsidRDefault="00AC42F3" w:rsidP="00AC42F3">
      <w:pPr>
        <w:pStyle w:val="a5"/>
        <w:tabs>
          <w:tab w:val="left" w:pos="3544"/>
        </w:tabs>
        <w:snapToGrid w:val="0"/>
        <w:spacing w:line="360" w:lineRule="auto"/>
        <w:ind w:firstLineChars="200" w:firstLine="420"/>
        <w:rPr>
          <w:rFonts w:ascii="Times New Roman" w:hAnsi="Times New Roman" w:cs="Times New Roman"/>
        </w:rPr>
      </w:pPr>
      <w:bookmarkStart w:id="0" w:name="_GoBack"/>
      <w:bookmarkEnd w:id="0"/>
      <w:r w:rsidRPr="00C407F8">
        <w:rPr>
          <w:rFonts w:ascii="Times New Roman" w:eastAsia="楷体_GB2312" w:hAnsi="Times New Roman" w:cs="Times New Roman"/>
        </w:rPr>
        <w:t>抽水蓄能电站是指在电网负荷低谷时把多余电能转化为水的势能储存，在负荷高峰时将水的势能转化为电能。图</w:t>
      </w:r>
      <w:r w:rsidRPr="00C407F8">
        <w:rPr>
          <w:rFonts w:ascii="Times New Roman" w:eastAsia="楷体_GB2312" w:hAnsi="Times New Roman" w:cs="Times New Roman"/>
        </w:rPr>
        <w:t>1</w:t>
      </w:r>
      <w:r w:rsidRPr="00C407F8">
        <w:rPr>
          <w:rFonts w:ascii="Times New Roman" w:eastAsia="楷体_GB2312" w:hAnsi="Times New Roman" w:cs="Times New Roman"/>
        </w:rPr>
        <w:t>示意抽水蓄能电站系统，图</w:t>
      </w:r>
      <w:r w:rsidRPr="00C407F8">
        <w:rPr>
          <w:rFonts w:ascii="Times New Roman" w:eastAsia="楷体_GB2312" w:hAnsi="Times New Roman" w:cs="Times New Roman"/>
        </w:rPr>
        <w:t>2</w:t>
      </w:r>
      <w:r w:rsidRPr="00C407F8">
        <w:rPr>
          <w:rFonts w:ascii="Times New Roman" w:eastAsia="楷体_GB2312" w:hAnsi="Times New Roman" w:cs="Times New Roman"/>
        </w:rPr>
        <w:t>示意上水库水位周变化过程。</w:t>
      </w:r>
      <w:r w:rsidRPr="00C407F8">
        <w:rPr>
          <w:rFonts w:ascii="Times New Roman" w:hAnsi="Times New Roman" w:cs="Times New Roman"/>
        </w:rPr>
        <w:t>据此完成</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6</w:t>
      </w:r>
      <w:r w:rsidRPr="00C407F8">
        <w:rPr>
          <w:rFonts w:ascii="Times New Roman" w:hAnsi="Times New Roman" w:cs="Times New Roman"/>
        </w:rPr>
        <w:t>题</w:t>
      </w:r>
      <w:r>
        <w:rPr>
          <w:rFonts w:ascii="Times New Roman" w:hAnsi="Times New Roman" w:cs="Times New Roman"/>
        </w:rPr>
        <w:t>。</w:t>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\\S565.TIF"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A14FB6">
        <w:rPr>
          <w:rFonts w:ascii="Times New Roman" w:hAnsi="Times New Roman" w:cs="Times New Roman"/>
        </w:rPr>
        <w:pict>
          <v:shape id="_x0000_i1044" type="#_x0000_t75" style="width:196.3pt;height:103.3pt">
            <v:imagedata r:id="rId36" r:href="rId37"/>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14FB6">
        <w:rPr>
          <w:rFonts w:ascii="Times New Roman" w:hAnsi="Times New Roman" w:cs="Times New Roman"/>
        </w:rPr>
        <w:fldChar w:fldCharType="begin"/>
      </w:r>
      <w:r w:rsidR="00A14FB6">
        <w:rPr>
          <w:rFonts w:ascii="Times New Roman" w:hAnsi="Times New Roman" w:cs="Times New Roman"/>
        </w:rPr>
        <w:instrText xml:space="preserve"> </w:instrText>
      </w:r>
      <w:r w:rsidR="00A14FB6">
        <w:rPr>
          <w:rFonts w:ascii="Times New Roman" w:hAnsi="Times New Roman" w:cs="Times New Roman" w:hint="eastAsia"/>
        </w:rPr>
        <w:instrText>INCLUDEPICTURE  "D:\\2024\\</w:instrText>
      </w:r>
      <w:r w:rsidR="00A14FB6">
        <w:rPr>
          <w:rFonts w:ascii="Times New Roman" w:hAnsi="Times New Roman" w:cs="Times New Roman" w:hint="eastAsia"/>
        </w:rPr>
        <w:instrText>一轮</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w:instrText>
      </w:r>
      <w:r w:rsidR="00A14FB6">
        <w:rPr>
          <w:rFonts w:ascii="Times New Roman" w:hAnsi="Times New Roman" w:cs="Times New Roman" w:hint="eastAsia"/>
        </w:rPr>
        <w:instrText>\\</w:instrText>
      </w:r>
      <w:r w:rsidR="00A14FB6">
        <w:rPr>
          <w:rFonts w:ascii="Times New Roman" w:hAnsi="Times New Roman" w:cs="Times New Roman" w:hint="eastAsia"/>
        </w:rPr>
        <w:instrText>地理鲁教江苏</w:instrText>
      </w:r>
      <w:r w:rsidR="00A14FB6">
        <w:rPr>
          <w:rFonts w:ascii="Times New Roman" w:hAnsi="Times New Roman" w:cs="Times New Roman" w:hint="eastAsia"/>
        </w:rPr>
        <w:instrText>\\</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word\\</w:instrText>
      </w:r>
      <w:r w:rsidR="00A14FB6">
        <w:rPr>
          <w:rFonts w:ascii="Times New Roman" w:hAnsi="Times New Roman" w:cs="Times New Roman" w:hint="eastAsia"/>
        </w:rPr>
        <w:instrText>学生</w:instrText>
      </w:r>
      <w:r w:rsidR="00A14FB6">
        <w:rPr>
          <w:rFonts w:ascii="Times New Roman" w:hAnsi="Times New Roman" w:cs="Times New Roman" w:hint="eastAsia"/>
        </w:rPr>
        <w:instrText>\\</w:instrText>
      </w:r>
      <w:r w:rsidR="00A14FB6">
        <w:rPr>
          <w:rFonts w:ascii="Times New Roman" w:hAnsi="Times New Roman" w:cs="Times New Roman" w:hint="eastAsia"/>
        </w:rPr>
        <w:instrText>第三部分　区域发展</w:instrText>
      </w:r>
      <w:r w:rsidR="00A14FB6">
        <w:rPr>
          <w:rFonts w:ascii="Times New Roman" w:hAnsi="Times New Roman" w:cs="Times New Roman" w:hint="eastAsia"/>
        </w:rPr>
        <w:instrText>\\S566.TIF" \* MERGEFORMATINET</w:instrText>
      </w:r>
      <w:r w:rsidR="00A14FB6">
        <w:rPr>
          <w:rFonts w:ascii="Times New Roman" w:hAnsi="Times New Roman" w:cs="Times New Roman"/>
        </w:rPr>
        <w:instrText xml:space="preserve"> </w:instrText>
      </w:r>
      <w:r w:rsidR="00A14FB6">
        <w:rPr>
          <w:rFonts w:ascii="Times New Roman" w:hAnsi="Times New Roman" w:cs="Times New Roman"/>
        </w:rPr>
        <w:fldChar w:fldCharType="separate"/>
      </w:r>
      <w:r w:rsidR="00A14FB6">
        <w:rPr>
          <w:rFonts w:ascii="Times New Roman" w:hAnsi="Times New Roman" w:cs="Times New Roman"/>
        </w:rPr>
        <w:pict>
          <v:shape id="_x0000_i1045" type="#_x0000_t75" style="width:205.7pt;height:103.7pt">
            <v:imagedata r:id="rId38" r:href="rId39"/>
          </v:shape>
        </w:pict>
      </w:r>
      <w:r w:rsidR="00A14FB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下水库在抽水蓄能电站系统中所起的主要作用是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水的势能储存地</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水的势能补充地</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水的电能储存地</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水的电能补充地</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5</w:t>
      </w:r>
      <w:r>
        <w:rPr>
          <w:rFonts w:ascii="Times New Roman" w:hAnsi="Times New Roman" w:cs="Times New Roman"/>
        </w:rPr>
        <w:t>．</w:t>
      </w:r>
      <w:r w:rsidRPr="00C407F8">
        <w:rPr>
          <w:rFonts w:ascii="Times New Roman" w:hAnsi="Times New Roman" w:cs="Times New Roman"/>
        </w:rPr>
        <w:t>该抽水蓄能电站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周一到周五持续放水</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周三发电量达最大</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周六处于负荷高峰期</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周日集中抽水蓄能</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6</w:t>
      </w:r>
      <w:r>
        <w:rPr>
          <w:rFonts w:ascii="Times New Roman" w:hAnsi="Times New Roman" w:cs="Times New Roman"/>
        </w:rPr>
        <w:t>．</w:t>
      </w:r>
      <w:r w:rsidRPr="00C407F8">
        <w:rPr>
          <w:rFonts w:ascii="Times New Roman" w:hAnsi="Times New Roman" w:cs="Times New Roman"/>
        </w:rPr>
        <w:t>建设抽水蓄能电站的主要目的是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优化能源配置</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缓解能源压力</w:t>
      </w:r>
    </w:p>
    <w:p w:rsidR="005016E6" w:rsidRPr="00AC42F3" w:rsidRDefault="00AC42F3" w:rsidP="00AC42F3">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降低能源支出</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改善环境质量</w:t>
      </w:r>
    </w:p>
    <w:sectPr w:rsidR="005016E6" w:rsidRPr="00AC4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B6" w:rsidRDefault="00A14FB6" w:rsidP="007729ED">
      <w:r>
        <w:separator/>
      </w:r>
    </w:p>
  </w:endnote>
  <w:endnote w:type="continuationSeparator" w:id="0">
    <w:p w:rsidR="00A14FB6" w:rsidRDefault="00A14FB6"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B6" w:rsidRDefault="00A14FB6" w:rsidP="007729ED">
      <w:r>
        <w:separator/>
      </w:r>
    </w:p>
  </w:footnote>
  <w:footnote w:type="continuationSeparator" w:id="0">
    <w:p w:rsidR="00A14FB6" w:rsidRDefault="00A14FB6"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655B3"/>
    <w:rsid w:val="004D225E"/>
    <w:rsid w:val="005016E6"/>
    <w:rsid w:val="00605AE8"/>
    <w:rsid w:val="006E1E62"/>
    <w:rsid w:val="007729ED"/>
    <w:rsid w:val="009225AB"/>
    <w:rsid w:val="00A14FB6"/>
    <w:rsid w:val="00AC42F3"/>
    <w:rsid w:val="00D17CFB"/>
    <w:rsid w:val="00D63B2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AC42F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AC42F3"/>
    <w:rPr>
      <w:rFonts w:ascii="Arial" w:eastAsia="黑体" w:hAnsi="Arial"/>
      <w:b/>
      <w:bCs/>
      <w:kern w:val="2"/>
      <w:sz w:val="32"/>
      <w:szCs w:val="32"/>
    </w:rPr>
  </w:style>
  <w:style w:type="paragraph" w:styleId="a5">
    <w:name w:val="Plain Text"/>
    <w:basedOn w:val="a"/>
    <w:link w:val="Char1"/>
    <w:rsid w:val="00AC42F3"/>
    <w:rPr>
      <w:rFonts w:ascii="宋体" w:hAnsi="Courier New" w:cs="Courier New"/>
      <w:szCs w:val="21"/>
    </w:rPr>
  </w:style>
  <w:style w:type="character" w:customStyle="1" w:styleId="Char1">
    <w:name w:val="纯文本 Char"/>
    <w:link w:val="a5"/>
    <w:rsid w:val="00AC42F3"/>
    <w:rPr>
      <w:rFonts w:ascii="宋体" w:hAnsi="Courier New" w:cs="Courier New"/>
      <w:kern w:val="2"/>
      <w:sz w:val="21"/>
      <w:szCs w:val="21"/>
    </w:rPr>
  </w:style>
  <w:style w:type="table" w:styleId="a6">
    <w:name w:val="Table Grid"/>
    <w:basedOn w:val="a1"/>
    <w:rsid w:val="00AC42F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image" Target="S566.TIF" TargetMode="External"/><Relationship Id="rId3" Type="http://schemas.openxmlformats.org/officeDocument/2006/relationships/webSettings" Target="webSettings.xml"/><Relationship Id="rId21" Type="http://schemas.openxmlformats.org/officeDocument/2006/relationships/image" Target="S561.TIF" TargetMode="External"/><Relationship Id="rId34" Type="http://schemas.openxmlformats.org/officeDocument/2006/relationships/image" Target="media/image11.png"/><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21491;&#25324;.TIF" TargetMode="External"/><Relationship Id="rId33" Type="http://schemas.openxmlformats.org/officeDocument/2006/relationships/image" Target="&#32771;&#21521;&#39044;&#27979;.TIF" TargetMode="External"/><Relationship Id="rId38"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5.png"/><Relationship Id="rId29" Type="http://schemas.openxmlformats.org/officeDocument/2006/relationships/image" Target="&#30495;&#39064;&#30740;&#26512;A.TI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24038;&#25324;.TIF" TargetMode="External"/><Relationship Id="rId32" Type="http://schemas.openxmlformats.org/officeDocument/2006/relationships/image" Target="media/image10.png"/><Relationship Id="rId37" Type="http://schemas.openxmlformats.org/officeDocument/2006/relationships/image" Target="S565.TI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562.TIF"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31361;&#30772;&#26680;&#24515;&#32771;&#28857;A.TIF" TargetMode="External"/><Relationship Id="rId31" Type="http://schemas.openxmlformats.org/officeDocument/2006/relationships/image" Target="S563.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6.png"/><Relationship Id="rId27" Type="http://schemas.openxmlformats.org/officeDocument/2006/relationships/image" Target="&#26126;&#30830;&#21629;&#39064;&#26041;&#21521;A.TIF" TargetMode="External"/><Relationship Id="rId30" Type="http://schemas.openxmlformats.org/officeDocument/2006/relationships/image" Target="media/image9.png"/><Relationship Id="rId35" Type="http://schemas.openxmlformats.org/officeDocument/2006/relationships/image" Target="S56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9711</Characters>
  <Application>Microsoft Office Word</Application>
  <DocSecurity>0</DocSecurity>
  <Lines>80</Lines>
  <Paragraphs>22</Paragraphs>
  <ScaleCrop>false</ScaleCrop>
  <Company>china</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2024-03-07T07:35:00Z</dcterms:modified>
</cp:coreProperties>
</file>