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1846" w14:textId="77777777" w:rsidR="0080075A" w:rsidRDefault="00000000">
      <w:pPr>
        <w:snapToGrid w:val="0"/>
        <w:jc w:val="center"/>
        <w:textAlignment w:val="baseline"/>
        <w:rPr>
          <w:rFonts w:ascii="黑体" w:eastAsia="黑体" w:hAnsi="宋体" w:cs="Times New Roman" w:hint="eastAsia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江苏省仪征中学2024-2025学年度第二学期高一语文学科导学案</w:t>
      </w:r>
    </w:p>
    <w:p w14:paraId="0DB70289" w14:textId="77777777" w:rsidR="0080075A" w:rsidRDefault="00000000">
      <w:pPr>
        <w:snapToGrid w:val="0"/>
        <w:jc w:val="center"/>
        <w:textAlignment w:val="baseline"/>
        <w:rPr>
          <w:rFonts w:ascii="黑体" w:eastAsia="黑体" w:hAnsi="宋体" w:cs="Times New Roman" w:hint="eastAsia"/>
          <w:b/>
          <w:color w:val="000000"/>
          <w:sz w:val="28"/>
          <w:szCs w:val="28"/>
        </w:rPr>
      </w:pPr>
      <w:r>
        <w:rPr>
          <w:rFonts w:ascii="黑体" w:eastAsia="黑体" w:hAnsi="宋体" w:cs="Times New Roman" w:hint="eastAsia"/>
          <w:b/>
          <w:color w:val="000000"/>
          <w:sz w:val="28"/>
          <w:szCs w:val="28"/>
        </w:rPr>
        <w:t>《雷雨》第三课时</w:t>
      </w:r>
    </w:p>
    <w:p w14:paraId="40E8F1B9" w14:textId="77777777" w:rsidR="0080075A" w:rsidRDefault="00000000">
      <w:pPr>
        <w:snapToGrid w:val="0"/>
        <w:jc w:val="center"/>
        <w:textAlignment w:val="baseline"/>
        <w:rPr>
          <w:rFonts w:ascii="楷体" w:eastAsia="楷体" w:hAnsi="楷体" w:cs="楷体" w:hint="eastAsia"/>
          <w:bCs/>
          <w:color w:val="000000"/>
          <w:sz w:val="24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研制人：华爱琴   审核人：高新艳</w:t>
      </w:r>
    </w:p>
    <w:p w14:paraId="438E29A3" w14:textId="77777777" w:rsidR="0080075A" w:rsidRDefault="00000000">
      <w:pPr>
        <w:snapToGrid w:val="0"/>
        <w:jc w:val="center"/>
        <w:textAlignment w:val="baseline"/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>班级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/>
          <w:sz w:val="24"/>
        </w:rPr>
        <w:t xml:space="preserve">  授课日期： </w:t>
      </w:r>
    </w:p>
    <w:p w14:paraId="3FE02D7A" w14:textId="77777777" w:rsidR="0080075A" w:rsidRDefault="00000000">
      <w:pPr>
        <w:snapToGrid w:val="0"/>
        <w:textAlignment w:val="baseline"/>
        <w:rPr>
          <w:rFonts w:ascii="宋体" w:eastAsia="宋体" w:hAnsi="宋体" w:cs="宋体" w:hint="eastAsia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本课在课程标准中的表述：</w:t>
      </w:r>
    </w:p>
    <w:p w14:paraId="163D844E" w14:textId="77777777" w:rsidR="0080075A" w:rsidRDefault="00000000">
      <w:pPr>
        <w:widowControl/>
        <w:ind w:firstLineChars="200" w:firstLine="420"/>
        <w:jc w:val="left"/>
        <w:textAlignment w:val="baseline"/>
        <w:rPr>
          <w:rFonts w:ascii="宋体" w:eastAsia="宋体" w:hAnsi="宋体" w:cs="宋体" w:hint="eastAsia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（1）精读古今中外优秀的文学作品，感受作品中的艺术形象，理解欣赏作品的语言表达，把握作品的内涵，理解作者的创作意图。结合自己的生活经验和阅读写作经历，发挥想象，加深对作品的理解，力求有自己的发现。</w:t>
      </w:r>
    </w:p>
    <w:p w14:paraId="510955CA" w14:textId="77777777" w:rsidR="0080075A" w:rsidRDefault="00000000">
      <w:pPr>
        <w:widowControl/>
        <w:ind w:firstLineChars="200" w:firstLine="420"/>
        <w:jc w:val="left"/>
        <w:textAlignment w:val="baseline"/>
        <w:rPr>
          <w:rFonts w:ascii="宋体" w:eastAsia="宋体" w:hAnsi="宋体" w:cs="宋体" w:hint="eastAsia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（2）根据诗歌、散文、小说、剧本不同的艺术表现方式，从语言、构思、形象、意蕴、情感等多个角度欣赏作品，获得审美体验，认识作品的美学价值，发现作者独特的艺术创造。</w:t>
      </w:r>
    </w:p>
    <w:p w14:paraId="6E2CFBB9" w14:textId="77777777" w:rsidR="0080075A" w:rsidRDefault="00000000">
      <w:pPr>
        <w:widowControl/>
        <w:ind w:firstLineChars="200" w:firstLine="420"/>
        <w:jc w:val="left"/>
        <w:textAlignment w:val="baseline"/>
        <w:rPr>
          <w:rFonts w:ascii="宋体" w:eastAsia="宋体" w:hAnsi="宋体" w:cs="宋体" w:hint="eastAsia"/>
          <w:bCs/>
          <w:color w:val="000000"/>
          <w:szCs w:val="21"/>
        </w:rPr>
      </w:pPr>
      <w:r>
        <w:rPr>
          <w:rFonts w:ascii="宋体" w:eastAsia="宋体" w:hAnsi="宋体" w:cs="宋体" w:hint="eastAsia"/>
          <w:bCs/>
          <w:color w:val="000000"/>
          <w:szCs w:val="21"/>
        </w:rPr>
        <w:t>（3）结合所阅读的作品，了解诗歌、散文、小说、剧本写作的一般规律。捕捉创作灵感，用自己喜欢的文体样式和表达方式写作，与同学交流写作体会。尝试续写或改写文学作品。</w:t>
      </w:r>
    </w:p>
    <w:p w14:paraId="4EC1E423" w14:textId="77777777" w:rsidR="0080075A" w:rsidRDefault="00000000">
      <w:pPr>
        <w:widowControl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一、内容导读</w:t>
      </w:r>
    </w:p>
    <w:p w14:paraId="7F59FD56" w14:textId="77777777" w:rsidR="0080075A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1.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作品评价</w:t>
      </w:r>
    </w:p>
    <w:p w14:paraId="3A58B84A" w14:textId="77777777" w:rsidR="0080075A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现代文学家巴金：《雷雨》是一部不但可以演，也可以读的作品。</w:t>
      </w:r>
    </w:p>
    <w:p w14:paraId="78A2C605" w14:textId="77777777" w:rsidR="0080075A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现代戏剧家李健吾：</w:t>
      </w:r>
      <w:proofErr w:type="gramStart"/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一</w:t>
      </w:r>
      <w:proofErr w:type="gramEnd"/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出动人的戏，一部具有伟大性质的长剧。</w:t>
      </w:r>
    </w:p>
    <w:p w14:paraId="1793B78A" w14:textId="77777777" w:rsidR="0080075A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现代翻译家黎烈文：说到《雷雨》，我应当告白，亏了《雷雨》，我才相信中国确乎有了近代剧。</w:t>
      </w:r>
    </w:p>
    <w:p w14:paraId="18F4D737" w14:textId="77777777" w:rsidR="0080075A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  <w:t>中国艺术研究院话剧研究所副所长宋宝珍：《雷雨》通过其悲剧结局，告诉我们很多"不可以"，比如在情感欲望的追求上不可以随心所欲，在爱情的自主选择上不可以悖逆人伦，在悲剧责任的问题上不可以放弃承担，等等。因为每个人的存在都不是绝对孤立的，这是我们共同的现实。</w:t>
      </w:r>
    </w:p>
    <w:p w14:paraId="03F127A9" w14:textId="77777777" w:rsidR="0080075A" w:rsidRDefault="0080075A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bCs/>
          <w:color w:val="000000"/>
          <w:spacing w:val="4"/>
          <w:kern w:val="10"/>
          <w:szCs w:val="21"/>
          <w:lang w:bidi="ne-NP"/>
        </w:rPr>
      </w:pPr>
    </w:p>
    <w:p w14:paraId="558B273B" w14:textId="77777777" w:rsidR="0080075A" w:rsidRDefault="00000000">
      <w:pPr>
        <w:widowControl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 w14:paraId="566CDC0C" w14:textId="77777777" w:rsidR="0080075A" w:rsidRDefault="00000000">
      <w:pPr>
        <w:widowControl/>
        <w:ind w:firstLineChars="200" w:firstLine="420"/>
        <w:jc w:val="left"/>
        <w:textAlignment w:val="baseline"/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分析人物形象,赏析戏剧语言。</w:t>
      </w:r>
    </w:p>
    <w:p w14:paraId="29429B7E" w14:textId="77777777" w:rsidR="0080075A" w:rsidRDefault="0080075A">
      <w:pPr>
        <w:widowControl/>
        <w:ind w:firstLineChars="200" w:firstLine="420"/>
        <w:jc w:val="left"/>
        <w:textAlignment w:val="baseline"/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</w:pPr>
    </w:p>
    <w:p w14:paraId="7B53F029" w14:textId="77777777" w:rsidR="0080075A" w:rsidRDefault="00000000">
      <w:pPr>
        <w:widowControl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 w14:paraId="5E31485C" w14:textId="77777777" w:rsidR="0080075A" w:rsidRDefault="00000000">
      <w:pPr>
        <w:widowControl/>
        <w:ind w:firstLineChars="200" w:firstLine="420"/>
        <w:jc w:val="left"/>
        <w:textAlignment w:val="baseline"/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1．课文中,周朴园已经知道鲁大海是他的亲生儿子,他对鲁大海有怎样的态度?从中能看出周朴园的哪些本性?</w:t>
      </w:r>
    </w:p>
    <w:p w14:paraId="23B1C7D1" w14:textId="77777777" w:rsidR="0080075A" w:rsidRDefault="0080075A">
      <w:pPr>
        <w:widowControl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764B60F5" w14:textId="77777777" w:rsidR="0080075A" w:rsidRDefault="0080075A">
      <w:pPr>
        <w:widowControl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44D39482" w14:textId="77777777" w:rsidR="0080075A" w:rsidRDefault="0080075A">
      <w:pPr>
        <w:widowControl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03F522A9" w14:textId="77777777" w:rsidR="0080075A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2．周朴园不但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没有认鲁大海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这个儿子,</w:t>
      </w:r>
      <w:proofErr w:type="gramStart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反而开</w:t>
      </w:r>
      <w:proofErr w:type="gramEnd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除了他,这展示了周朴园哪些性格特征?</w:t>
      </w:r>
    </w:p>
    <w:p w14:paraId="6E3F624B" w14:textId="77777777" w:rsidR="0080075A" w:rsidRDefault="0080075A">
      <w:pPr>
        <w:widowControl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10AABA3B" w14:textId="77777777" w:rsidR="0080075A" w:rsidRDefault="0080075A">
      <w:pPr>
        <w:widowControl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00B71AF7" w14:textId="77777777" w:rsidR="0080075A" w:rsidRDefault="0080075A">
      <w:pPr>
        <w:widowControl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0B922BAF" w14:textId="77777777" w:rsidR="0080075A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3．周朴园作为这部戏剧中的一个典型形象,其社会意义是什么?</w:t>
      </w:r>
    </w:p>
    <w:p w14:paraId="01A283AA" w14:textId="77777777" w:rsidR="0080075A" w:rsidRDefault="0080075A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52A1BA61" w14:textId="77777777" w:rsidR="0080075A" w:rsidRDefault="0080075A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2178047A" w14:textId="77777777" w:rsidR="0080075A" w:rsidRDefault="0080075A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145092DE" w14:textId="77777777" w:rsidR="0080075A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 xml:space="preserve">4．课文第二部分主要写周朴园和鲁大海相见后的对话，他们开始的对话有什么特点？ </w:t>
      </w:r>
    </w:p>
    <w:p w14:paraId="721EFA41" w14:textId="77777777" w:rsidR="0080075A" w:rsidRDefault="0080075A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297384E1" w14:textId="77777777" w:rsidR="0080075A" w:rsidRDefault="0080075A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4FBD698E" w14:textId="77777777" w:rsidR="0080075A" w:rsidRDefault="0080075A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308740CE" w14:textId="77777777" w:rsidR="0080075A" w:rsidRDefault="0080075A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4FCDFEF8" w14:textId="77777777" w:rsidR="0080075A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5．鲁大海被周朴园宣布开除后又是怎样同周朴园斗争的？通过鲁大海与周朴园的斗争，你发现鲁大海是什么样的形象特征？</w:t>
      </w:r>
    </w:p>
    <w:p w14:paraId="2CBB4BA8" w14:textId="77777777" w:rsidR="0080075A" w:rsidRDefault="0080075A">
      <w:pPr>
        <w:widowControl/>
        <w:ind w:firstLineChars="200" w:firstLine="438"/>
        <w:jc w:val="left"/>
        <w:textAlignment w:val="baseline"/>
        <w:rPr>
          <w:rFonts w:ascii="楷体" w:eastAsia="楷体" w:hAnsi="楷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28524486" w14:textId="77777777" w:rsidR="0080075A" w:rsidRDefault="0080075A">
      <w:pPr>
        <w:widowControl/>
        <w:ind w:firstLineChars="200" w:firstLine="438"/>
        <w:jc w:val="left"/>
        <w:textAlignment w:val="baseline"/>
        <w:rPr>
          <w:rFonts w:ascii="楷体" w:eastAsia="楷体" w:hAnsi="楷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771B9002" w14:textId="77777777" w:rsidR="0080075A" w:rsidRDefault="0080075A">
      <w:pPr>
        <w:widowControl/>
        <w:ind w:firstLineChars="200" w:firstLine="438"/>
        <w:jc w:val="left"/>
        <w:textAlignment w:val="baseline"/>
        <w:rPr>
          <w:rFonts w:ascii="楷体" w:eastAsia="楷体" w:hAnsi="楷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777099EE" w14:textId="77777777" w:rsidR="0080075A" w:rsidRDefault="0080075A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35CE2D62" w14:textId="77777777" w:rsidR="0080075A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bookmarkStart w:id="0" w:name="_Hlk91691792"/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lastRenderedPageBreak/>
        <w:t>6．在原稿中并无“我是你的——你打的这个人的妈”这句话,作者在修改时为什么要加上这句话?</w:t>
      </w:r>
    </w:p>
    <w:p w14:paraId="41AFCE0F" w14:textId="77777777" w:rsidR="0080075A" w:rsidRDefault="0080075A">
      <w:pPr>
        <w:widowControl/>
        <w:ind w:firstLineChars="200" w:firstLine="438"/>
        <w:jc w:val="left"/>
        <w:textAlignment w:val="baseline"/>
        <w:rPr>
          <w:rFonts w:ascii="楷体" w:eastAsia="楷体" w:hAnsi="楷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1080FDE7" w14:textId="77777777" w:rsidR="0080075A" w:rsidRDefault="0080075A">
      <w:pPr>
        <w:widowControl/>
        <w:ind w:firstLineChars="200" w:firstLine="438"/>
        <w:jc w:val="left"/>
        <w:textAlignment w:val="baseline"/>
        <w:rPr>
          <w:rFonts w:ascii="楷体" w:eastAsia="楷体" w:hAnsi="楷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3F994256" w14:textId="77777777" w:rsidR="0080075A" w:rsidRDefault="0080075A">
      <w:pPr>
        <w:widowControl/>
        <w:ind w:firstLineChars="200" w:firstLine="438"/>
        <w:jc w:val="left"/>
        <w:textAlignment w:val="baseline"/>
        <w:rPr>
          <w:rFonts w:ascii="楷体" w:eastAsia="楷体" w:hAnsi="楷体" w:cs="宋体" w:hint="eastAsia"/>
          <w:b/>
          <w:bCs/>
          <w:color w:val="000000"/>
          <w:spacing w:val="4"/>
          <w:kern w:val="10"/>
          <w:szCs w:val="21"/>
          <w:lang w:bidi="ne-NP"/>
        </w:rPr>
      </w:pPr>
    </w:p>
    <w:p w14:paraId="7592B8A7" w14:textId="77777777" w:rsidR="0080075A" w:rsidRDefault="00000000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/>
          <w:color w:val="000000"/>
          <w:spacing w:val="4"/>
          <w:kern w:val="10"/>
          <w:szCs w:val="21"/>
          <w:lang w:bidi="ne-NP"/>
        </w:rPr>
        <w:t>7</w:t>
      </w:r>
      <w:r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  <w:t>.《雷雨》的语言具有怎样的特点?试举例分析。</w:t>
      </w:r>
    </w:p>
    <w:p w14:paraId="18C2CF96" w14:textId="77777777" w:rsidR="0080075A" w:rsidRDefault="0080075A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04A27D25" w14:textId="77777777" w:rsidR="0080075A" w:rsidRDefault="0080075A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68A7AB23" w14:textId="77777777" w:rsidR="0080075A" w:rsidRDefault="0080075A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035D4E7C" w14:textId="77777777" w:rsidR="0080075A" w:rsidRDefault="0080075A">
      <w:pPr>
        <w:widowControl/>
        <w:ind w:firstLineChars="200" w:firstLine="436"/>
        <w:jc w:val="left"/>
        <w:textAlignment w:val="baseline"/>
        <w:rPr>
          <w:rFonts w:ascii="宋体" w:eastAsia="宋体" w:hAnsi="宋体" w:cs="宋体" w:hint="eastAsia"/>
          <w:color w:val="000000"/>
          <w:spacing w:val="4"/>
          <w:kern w:val="10"/>
          <w:szCs w:val="21"/>
          <w:lang w:bidi="ne-NP"/>
        </w:rPr>
      </w:pPr>
    </w:p>
    <w:p w14:paraId="2D98ACAF" w14:textId="77777777" w:rsidR="0080075A" w:rsidRDefault="00000000">
      <w:pPr>
        <w:widowControl/>
        <w:ind w:firstLineChars="200" w:firstLine="438"/>
        <w:jc w:val="left"/>
        <w:textAlignment w:val="baseline"/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ascii="宋体" w:eastAsia="宋体" w:hAnsi="宋体" w:cs="宋体" w:hint="eastAsia"/>
          <w:b/>
          <w:bCs/>
          <w:color w:val="000000"/>
          <w:spacing w:val="4"/>
          <w:kern w:val="10"/>
          <w:szCs w:val="21"/>
          <w:lang w:bidi="ne-NP"/>
        </w:rPr>
        <w:t>四、总结拓展</w:t>
      </w:r>
    </w:p>
    <w:p w14:paraId="552593E8" w14:textId="77777777" w:rsidR="0080075A" w:rsidRDefault="00000000">
      <w:pPr>
        <w:jc w:val="center"/>
        <w:textAlignment w:val="baseline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最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雷雨</w:t>
      </w:r>
      <w:r>
        <w:rPr>
          <w:rFonts w:ascii="Times New Roman" w:eastAsia="宋体" w:hAnsi="Times New Roman" w:cs="Times New Roman"/>
        </w:rPr>
        <w:t xml:space="preserve"> ”</w:t>
      </w:r>
      <w:r>
        <w:rPr>
          <w:rFonts w:ascii="Times New Roman" w:eastAsia="宋体" w:hAnsi="Times New Roman" w:cs="Times New Roman"/>
        </w:rPr>
        <w:t>的性格</w:t>
      </w:r>
    </w:p>
    <w:bookmarkEnd w:id="0"/>
    <w:p w14:paraId="1DA81F6C" w14:textId="77777777" w:rsidR="0080075A" w:rsidRDefault="00000000">
      <w:pPr>
        <w:ind w:firstLineChars="200" w:firstLine="420"/>
        <w:textAlignment w:val="baseline"/>
        <w:rPr>
          <w:rFonts w:ascii="Calibri" w:eastAsia="宋体" w:hAnsi="Calibri" w:cs="Times New Roman"/>
          <w:color w:val="000000"/>
          <w:sz w:val="20"/>
        </w:rPr>
      </w:pPr>
      <w:r>
        <w:rPr>
          <w:rFonts w:ascii="Times New Roman" w:eastAsia="宋体" w:hAnsi="Times New Roman" w:cs="Times New Roman"/>
        </w:rPr>
        <w:t>周繁漪与人们传统思想里温柔顺从的女性完全不同，她是带有激情、带有毁灭力量的。周繁漪第一次展现出她的性格是在第一幕喝药时。周繁漪追求的是自由与解放，而周朴园却是封建专制的代表，两者的思想迥异，周朴园认为她有精神疾病，长期逼迫周繁漪吃药。侍女鲁四凤熬好了药，她不愿喝，命令四凤倒掉。周朴园却再一次逼迫她喝药，她反抗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我不愿意喝这种苦东西。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引起周朴园的不满，</w:t>
      </w:r>
      <w:proofErr w:type="gramStart"/>
      <w:r>
        <w:rPr>
          <w:rFonts w:ascii="Times New Roman" w:eastAsia="宋体" w:hAnsi="Times New Roman" w:cs="Times New Roman"/>
        </w:rPr>
        <w:t>让周冲端药</w:t>
      </w:r>
      <w:proofErr w:type="gramEnd"/>
      <w:r>
        <w:rPr>
          <w:rFonts w:ascii="Times New Roman" w:eastAsia="宋体" w:hAnsi="Times New Roman" w:cs="Times New Roman"/>
        </w:rPr>
        <w:t>请求她喝药，甚至让周萍下跪来劝服她喝药，为了儿子和周萍，周繁漪带着愤恨与屈辱喝下了那碗药。在周朴园的专制控制下她烦闷、焦灼、压抑，她渴望自由、解放与爱情。在这种封建专制主义的控制与折磨下，周繁漪产生了逃离欲望。这表明了人是有独立性的，它是最自然的本能。这决定了人将永远反抗宇宙的意志。周繁漪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雷雨</w:t>
      </w:r>
      <w:r>
        <w:rPr>
          <w:rFonts w:ascii="Times New Roman" w:eastAsia="宋体" w:hAnsi="Times New Roman" w:cs="Times New Roman"/>
        </w:rPr>
        <w:t xml:space="preserve"> ”</w:t>
      </w:r>
      <w:r>
        <w:rPr>
          <w:rFonts w:ascii="Times New Roman" w:eastAsia="宋体" w:hAnsi="Times New Roman" w:cs="Times New Roman"/>
        </w:rPr>
        <w:t>的性格，也是一种反抗意识的表现。十八年的折磨，她以为自己会这样平平淡淡地等待着死亡的到来，而周萍的出现给她的生活带来了不一样的色彩，在这个沉闷郁热的周公馆，两个相似的灵魂产生了共鸣，她与继子产生了感情。为了追寻自己心中的爱情和自由，她全身心地、热情地投入到和周萍的感情中，坚定地付出自己的爱。她爱得真诚、热烈，也爱得偏执、倔强，她不顾一切地付出是对封建专制最直接的反抗。而这种灭伦之恋和不顾一切地付出也注定了她的悲剧。</w:t>
      </w:r>
      <w:r>
        <w:rPr>
          <w:rFonts w:ascii="Calibri" w:eastAsia="宋体" w:hAnsi="Calibri" w:cs="Times New Roman"/>
          <w:color w:val="000000"/>
        </w:rPr>
        <w:t xml:space="preserve">                                                                   </w:t>
      </w:r>
    </w:p>
    <w:p w14:paraId="55CA3A8A" w14:textId="77777777" w:rsidR="0080075A" w:rsidRDefault="00000000">
      <w:pPr>
        <w:textAlignment w:val="baseline"/>
        <w:rPr>
          <w:rFonts w:ascii="Calibri" w:eastAsia="宋体" w:hAnsi="Calibri" w:cs="Times New Roman"/>
          <w:color w:val="000000"/>
          <w:sz w:val="20"/>
        </w:rPr>
      </w:pPr>
      <w:r>
        <w:rPr>
          <w:rFonts w:ascii="Calibri" w:eastAsia="宋体" w:hAnsi="Calibri" w:cs="Times New Roman"/>
          <w:color w:val="000000"/>
        </w:rPr>
        <w:t xml:space="preserve">                                                                                                </w:t>
      </w:r>
    </w:p>
    <w:p w14:paraId="2AABFEAD" w14:textId="77777777" w:rsidR="0080075A" w:rsidRDefault="0080075A"/>
    <w:sectPr w:rsidR="0080075A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5B68921"/>
    <w:multiLevelType w:val="singleLevel"/>
    <w:tmpl w:val="A5B68921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 w16cid:durableId="181949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jMDA4NTRlM2IxNDU2MDQ4NTQyNDYzZWIzZTVjNDAifQ=="/>
    <w:docVar w:name="KSO_WPS_MARK_KEY" w:val="ae8788a7-dd74-47dd-bfda-69edd7c7de7f"/>
  </w:docVars>
  <w:rsids>
    <w:rsidRoot w:val="0080075A"/>
    <w:rsid w:val="005A42F5"/>
    <w:rsid w:val="0080075A"/>
    <w:rsid w:val="00AE3E0F"/>
    <w:rsid w:val="03653EFA"/>
    <w:rsid w:val="0E500443"/>
    <w:rsid w:val="135C5726"/>
    <w:rsid w:val="198B5C50"/>
    <w:rsid w:val="1B365BB5"/>
    <w:rsid w:val="27802801"/>
    <w:rsid w:val="2FE57FED"/>
    <w:rsid w:val="324B6F7C"/>
    <w:rsid w:val="37FC7678"/>
    <w:rsid w:val="3F537A67"/>
    <w:rsid w:val="3F6B280A"/>
    <w:rsid w:val="4C1415E6"/>
    <w:rsid w:val="4ED27537"/>
    <w:rsid w:val="5BFC2613"/>
    <w:rsid w:val="684A355E"/>
    <w:rsid w:val="6EBC6E6B"/>
    <w:rsid w:val="70FC3BB6"/>
    <w:rsid w:val="71463740"/>
    <w:rsid w:val="7C123E0B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24D45"/>
  <w15:docId w15:val="{823B6161-E463-4CBD-AB5B-C4A3E0B8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834</Words>
  <Characters>851</Characters>
  <Application>Microsoft Office Word</Application>
  <DocSecurity>0</DocSecurity>
  <Lines>37</Lines>
  <Paragraphs>42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11565</dc:creator>
  <cp:lastModifiedBy>xin fang</cp:lastModifiedBy>
  <cp:revision>2</cp:revision>
  <dcterms:created xsi:type="dcterms:W3CDTF">2022-09-12T11:56:00Z</dcterms:created>
  <dcterms:modified xsi:type="dcterms:W3CDTF">2025-04-18T07:35:00Z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9E96EAF805534071954ED700B14F4D64</vt:lpwstr>
  </property>
</Properties>
</file>