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2025届新高考基地学校第二次大联考语文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723" w:firstLineChars="20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作文阅卷反馈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滨海阅卷点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【原题呈现】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right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Times New Roman" w:hAnsi="Times New Roman" w:eastAsia="楷体" w:cs="Times New Roman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23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vertAlign w:val="baseline"/>
        </w:rPr>
        <w:t>．阅读下面的材料，根据要求写作。（</w:t>
      </w:r>
      <w:r>
        <w:rPr>
          <w:rFonts w:hint="eastAsia" w:ascii="Times New Roman" w:hAnsi="Times New Roman" w:eastAsia="楷体" w:cs="Times New Roman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60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vertAlign w:val="baseli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rPr>
          <w:rFonts w:hint="eastAsia" w:ascii="楷体" w:hAnsi="楷体" w:eastAsia="楷体"/>
          <w:kern w:val="0"/>
          <w:szCs w:val="21"/>
          <w:lang w:val="en-US" w:eastAsia="zh-CN"/>
        </w:rPr>
      </w:pPr>
      <w:r>
        <w:rPr>
          <w:rFonts w:hint="eastAsia" w:ascii="楷体" w:hAnsi="楷体" w:eastAsia="楷体"/>
          <w:kern w:val="0"/>
          <w:szCs w:val="21"/>
          <w:lang w:val="en-US" w:eastAsia="zh-CN"/>
        </w:rPr>
        <w:t>当今，许多家长对孩子的教育处于焦虑状态，不懂得究竟如何教育。有人认为“桑树要从小育，长大才能直”，有人认为要“顺木之天，以致其性”……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firstLine="420" w:firstLineChars="200"/>
        <w:rPr>
          <w:rFonts w:hint="eastAsia" w:ascii="宋体" w:hAnsi="宋体" w:cs="方正舒体"/>
          <w:bCs/>
          <w:color w:val="auto"/>
          <w:kern w:val="56"/>
          <w:szCs w:val="21"/>
        </w:rPr>
      </w:pPr>
      <w:r>
        <w:rPr>
          <w:rFonts w:hint="eastAsia" w:ascii="宋体" w:hAnsi="宋体" w:cs="方正舒体"/>
          <w:bCs/>
          <w:color w:val="auto"/>
          <w:kern w:val="56"/>
          <w:szCs w:val="21"/>
        </w:rPr>
        <w:t>以上材料引发了你怎样的联想与思考？请写一篇文章。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rPr>
          <w:rFonts w:hint="eastAsia" w:ascii="宋体" w:hAnsi="宋体" w:cs="方正舒体"/>
          <w:bCs/>
          <w:color w:val="auto"/>
          <w:kern w:val="56"/>
          <w:szCs w:val="21"/>
        </w:rPr>
      </w:pPr>
      <w:r>
        <w:rPr>
          <w:rFonts w:hint="eastAsia" w:ascii="宋体" w:hAnsi="宋体" w:cs="方正舒体"/>
          <w:bCs/>
          <w:color w:val="auto"/>
          <w:kern w:val="56"/>
          <w:szCs w:val="21"/>
        </w:rPr>
        <w:t>要求：选准角度，确定立意，明确文体,自拟标题；不要套作,不得抄袭；不得泄露个人信息；不少于800字。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【</w:t>
      </w:r>
      <w:r>
        <w:rPr>
          <w:rFonts w:hint="eastAsia" w:ascii="楷体" w:hAnsi="楷体" w:eastAsia="楷体" w:cs="楷体"/>
          <w:b/>
          <w:bCs/>
          <w:kern w:val="2"/>
          <w:sz w:val="21"/>
          <w:szCs w:val="21"/>
          <w:lang w:val="en-US" w:eastAsia="zh-CN" w:bidi="ar-SA"/>
        </w:rPr>
        <w:t>评分提示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.考生能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围绕“</w:t>
      </w:r>
      <w:r>
        <w:rPr>
          <w:rFonts w:hint="default" w:ascii="宋体" w:hAnsi="宋体" w:cs="宋体"/>
          <w:sz w:val="21"/>
          <w:szCs w:val="21"/>
          <w:lang w:val="en-US" w:eastAsia="zh-CN"/>
        </w:rPr>
        <w:t>严格教育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或“顺其自然”进行论述，有自己的感受，可在四等（</w:t>
      </w:r>
      <w:r>
        <w:rPr>
          <w:rFonts w:hint="eastAsia"/>
        </w:rPr>
        <w:t>41～45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酌情赋分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.考生能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揭示“</w:t>
      </w:r>
      <w:r>
        <w:rPr>
          <w:rFonts w:hint="default" w:ascii="宋体" w:hAnsi="宋体" w:cs="宋体"/>
          <w:sz w:val="21"/>
          <w:szCs w:val="21"/>
          <w:lang w:val="en-US" w:eastAsia="zh-CN"/>
        </w:rPr>
        <w:t>严格教育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或“顺其自然”的内涵，思考其在当今社会生活中的现实意义，可在三等（</w:t>
      </w:r>
      <w:r>
        <w:rPr>
          <w:rFonts w:hint="eastAsia"/>
        </w:rPr>
        <w:t>46～50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酌情赋分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.考生能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辩证论述“</w:t>
      </w:r>
      <w:r>
        <w:rPr>
          <w:rFonts w:hint="default" w:ascii="宋体" w:hAnsi="宋体" w:cs="宋体"/>
          <w:sz w:val="21"/>
          <w:szCs w:val="21"/>
          <w:lang w:val="en-US" w:eastAsia="zh-CN"/>
        </w:rPr>
        <w:t>严格教育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与“顺其自然”的关系，并</w:t>
      </w:r>
      <w:r>
        <w:rPr>
          <w:rFonts w:hint="eastAsia" w:ascii="宋体" w:hAnsi="宋体" w:eastAsia="宋体" w:cs="宋体"/>
          <w:kern w:val="0"/>
          <w:szCs w:val="21"/>
        </w:rPr>
        <w:t>有自己个性化解读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有独到的人生感悟</w:t>
      </w:r>
      <w:r>
        <w:rPr>
          <w:rFonts w:hint="eastAsia" w:ascii="宋体" w:hAnsi="宋体" w:eastAsia="宋体" w:cs="宋体"/>
          <w:kern w:val="0"/>
          <w:szCs w:val="21"/>
        </w:rPr>
        <w:t>，则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在二等（</w:t>
      </w:r>
      <w:r>
        <w:rPr>
          <w:rFonts w:hint="eastAsia"/>
        </w:rPr>
        <w:t>51～54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以上赋分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考生无视材料，另起炉灶，不能体现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“</w:t>
      </w:r>
      <w:r>
        <w:rPr>
          <w:rFonts w:hint="default" w:ascii="宋体" w:hAnsi="宋体" w:cs="宋体"/>
          <w:sz w:val="21"/>
          <w:szCs w:val="21"/>
          <w:lang w:val="en-US" w:eastAsia="zh-CN"/>
        </w:rPr>
        <w:t>严格教育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或“顺其自然”</w:t>
      </w:r>
      <w:r>
        <w:rPr>
          <w:rFonts w:hint="eastAsia" w:ascii="宋体" w:hAnsi="宋体" w:eastAsia="宋体" w:cs="宋体"/>
          <w:kern w:val="0"/>
          <w:szCs w:val="21"/>
        </w:rPr>
        <w:t>，则赋分不高于</w:t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  <w:r>
        <w:rPr>
          <w:rFonts w:ascii="Times New Roman" w:hAnsi="Times New Roman" w:eastAsia="宋体" w:cs="Times New Roman"/>
          <w:kern w:val="0"/>
          <w:szCs w:val="21"/>
        </w:rPr>
        <w:t>0</w:t>
      </w:r>
      <w:r>
        <w:rPr>
          <w:rFonts w:hint="eastAsia" w:ascii="宋体" w:hAnsi="宋体" w:eastAsia="宋体" w:cs="宋体"/>
          <w:kern w:val="0"/>
          <w:szCs w:val="21"/>
        </w:rPr>
        <w:t>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  <w:r>
        <w:rPr>
          <w:rFonts w:hint="eastAsia" w:ascii="宋体" w:hAnsi="宋体" w:eastAsia="宋体" w:cs="宋体"/>
          <w:kern w:val="0"/>
          <w:szCs w:val="21"/>
        </w:rPr>
        <w:t>.对角度精当、见解独特、思想深刻、结构精巧、有文采、有意蕴的作文，应敢打高分。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【阅卷反馈】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一、整体情况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作文审题能力有高下之分，语言表达也有差别，但绝大多数学生都能做到观点明确，思路清晰，结构完整，符合考场作文的基本要求。个别优秀的学生能够基于材料生发观点，文章有灵气，角度选择精当，构思精巧独特，情理相融，思维品质突出。在文体选择上，议论文为主，鲜见记叙文、散文等文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二、具体答题情况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1.考场作文主要优点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（1）立意清楚，观点明确，思路清晰。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（2）基本能体现材料的主题内涵。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（3）文风端正，思想健康，语言通顺。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2.考场作文存在问题及原因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（1）单一立意，不能辩证思考。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：认同材料提供的某一观点，只作肯定论证，不进行辩证分析。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原因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：把材料提供的看法理解为自己应该站在哪一方，然后论述其观点的正确性。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（2）扩大范围，转移话题。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：把材料提供的“家庭教育”话题泛化为谈教育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或者抓住材料中的某一词语，根据自己的理解，转换话题。如部分学生写“稳定根基”“教育与时代的关系”、“张弛有度”等等。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原因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：缺乏整体把握意识和逻辑知识。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议论文写作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方法有待提升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论证逻辑性不强，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缺乏架构，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简单罗列事例，缺乏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具体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分析，或是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空洞说理，流于浮浅，或是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自说自话，甚至是自相矛盾，言不成理。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事例材料同质化严重。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原因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：缺乏议论文写作程序性知识，语言表达不力。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拟题能力有待加强。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的因为审题问题导致拟题偏离题意，有的不符合标题语法规范，个别学生标题字数太多，有的有错字。如：《以内外力为剑，共铸昂然生长之花》《以引领之手，顺其天性，助孩子健康成长》《其莳也若子，其置也若起，培养有用之材》《顺性与干预，在孩子成长路上不可或缺》《成长的枷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索》等等。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书写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不工整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分段随意。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个别学生潦草马虎，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字迹难以辨认。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三、后期复习建议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1.继续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强化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对学生作文的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审题指导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，放慢节奏一步步教学生如何审题，怎样揣摩命题者的意图。在“以上材料</w:t>
      </w:r>
      <w:r>
        <w:rPr>
          <w:rFonts w:hint="eastAsia" w:ascii="宋体" w:hAnsi="宋体" w:eastAsia="宋体" w:cs="宋体"/>
          <w:color w:val="auto"/>
          <w:sz w:val="24"/>
          <w:szCs w:val="24"/>
          <w14:ligatures w14:val="none"/>
        </w:rPr>
        <w:t>引发了你怎样的联想和思考？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  <w14:ligatures w14:val="none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  <w14:ligatures w14:val="none"/>
        </w:rPr>
        <w:t>这句话上下功夫。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2.加强作文题的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类型化指导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，可将练习过的作文题进行归类，让学生在类化过程精准把握不同类型的作文应对之法。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3.增强学生对材料的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整体阅读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意识，强化训练学生对材料的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剖析分解能力和生发能力。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4.强化学生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扣题行文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的架构意识，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提升语言表达质量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5.加强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素材积累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，指导学生从教材中寻找素材，从生活中发现素材，从阅读中搜集素材。优秀的学生可以积累个性化小众素材。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6.强调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书写规范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，力求字迹工整，卷面清洁。</w:t>
      </w:r>
    </w:p>
    <w:p>
      <w:pPr>
        <w:keepNext w:val="0"/>
        <w:keepLines w:val="0"/>
        <w:pageBreakBefore w:val="0"/>
        <w:tabs>
          <w:tab w:val="left" w:pos="91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91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91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03116"/>
    <w:multiLevelType w:val="singleLevel"/>
    <w:tmpl w:val="5A60311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2JkMjhiMDE1OWZiNWIwMThkMTU2ODI1YzJiY2UifQ=="/>
    <w:docVar w:name="KSO_WPS_MARK_KEY" w:val="f263ba22-9f2b-4b98-924f-ea2a674c79a8"/>
  </w:docVars>
  <w:rsids>
    <w:rsidRoot w:val="00000000"/>
    <w:rsid w:val="12F20553"/>
    <w:rsid w:val="20934552"/>
    <w:rsid w:val="362B5500"/>
    <w:rsid w:val="3D286213"/>
    <w:rsid w:val="48BC2471"/>
    <w:rsid w:val="4FD16CC8"/>
    <w:rsid w:val="58276B45"/>
    <w:rsid w:val="73441F01"/>
    <w:rsid w:val="7B6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1431</Characters>
  <Lines>0</Lines>
  <Paragraphs>0</Paragraphs>
  <TotalTime>28</TotalTime>
  <ScaleCrop>false</ScaleCrop>
  <LinksUpToDate>false</LinksUpToDate>
  <CharactersWithSpaces>1431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2025-03-21T02:12:00Z</dcterms:created>
  <dc:creator>lenovo</dc:creator>
  <cp:lastModifiedBy>爱在中元</cp:lastModifiedBy>
  <dcterms:modified xsi:type="dcterms:W3CDTF">2025-04-16T01:51:06Z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14B6715171FB4CCA923344B712E656EF_12</vt:lpwstr>
  </property>
</Properties>
</file>