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5CB8">
      <w:pPr>
        <w:autoSpaceDE w:val="0"/>
        <w:autoSpaceDN w:val="0"/>
        <w:spacing w:line="240" w:lineRule="auto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 w14:paraId="6B9C5E09">
      <w:pPr>
        <w:autoSpaceDE w:val="0"/>
        <w:autoSpaceDN w:val="0"/>
        <w:spacing w:line="240" w:lineRule="auto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1.4  海洋空间资源与国家安全  课时2</w:t>
      </w:r>
    </w:p>
    <w:p w14:paraId="35C2A743">
      <w:pPr>
        <w:autoSpaceDE w:val="0"/>
        <w:autoSpaceDN w:val="0"/>
        <w:spacing w:line="240" w:lineRule="auto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   </w:t>
      </w:r>
    </w:p>
    <w:p w14:paraId="2A56B6B6"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 w14:paraId="1438D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6"/>
        <w:tblpPr w:leftFromText="180" w:rightFromText="180" w:vertAnchor="text" w:horzAnchor="page" w:tblpX="952" w:tblpY="188"/>
        <w:tblOverlap w:val="never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6109"/>
      </w:tblGrid>
      <w:tr w14:paraId="7FAB2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73" w:type="pct"/>
          </w:tcPr>
          <w:p w14:paraId="779A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3526" w:type="pct"/>
          </w:tcPr>
          <w:p w14:paraId="277B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 w14:paraId="57B2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3" w:type="pct"/>
            <w:vAlign w:val="top"/>
          </w:tcPr>
          <w:p w14:paraId="3B5E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结合实例，说明海洋空间资源开发对国家安全的影响。</w:t>
            </w:r>
          </w:p>
        </w:tc>
        <w:tc>
          <w:tcPr>
            <w:tcW w:w="3526" w:type="pct"/>
            <w:vAlign w:val="center"/>
          </w:tcPr>
          <w:p w14:paraId="6674B2AF">
            <w:pPr>
              <w:pStyle w:val="3"/>
              <w:numPr>
                <w:ilvl w:val="0"/>
                <w:numId w:val="0"/>
              </w:numPr>
              <w:tabs>
                <w:tab w:val="left" w:pos="426"/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</w:rPr>
              <w:t>结合实例，了解国家海洋空间资源利用的不同形式和特点。</w:t>
            </w:r>
          </w:p>
          <w:p w14:paraId="678DF1C2">
            <w:pPr>
              <w:pStyle w:val="3"/>
              <w:numPr>
                <w:ilvl w:val="0"/>
                <w:numId w:val="0"/>
              </w:numPr>
              <w:tabs>
                <w:tab w:val="left" w:pos="426"/>
                <w:tab w:val="left" w:pos="3402"/>
              </w:tabs>
              <w:snapToGrid w:val="0"/>
              <w:spacing w:line="24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</w:rPr>
              <w:t>结合实例，分析区域维护海洋空间资源与维护国家安全的措施。</w:t>
            </w:r>
          </w:p>
        </w:tc>
      </w:tr>
    </w:tbl>
    <w:p w14:paraId="5510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 w14:paraId="7E1AB2EE"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 w14:paraId="0C50C704"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 w14:paraId="113F851D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二、海洋空间资源开发与国家安全</w:t>
      </w:r>
    </w:p>
    <w:p w14:paraId="4D0AE111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1．耕海牧渔</w:t>
      </w:r>
    </w:p>
    <w:p w14:paraId="5CC4544E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(1)概念：指综合利用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、深水网箱、深水养殖船、海上平台等现代海洋工程技术，实现对海洋空间资源、渔业资源及海洋生物资源的集约式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利用；建立海洋牧场。</w:t>
      </w:r>
    </w:p>
    <w:p w14:paraId="17CFA514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(2)意义：将传统的掠夺式海洋捕捞业转型为海洋渔业资源的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；满足生产生活需要的同时，高效利用海洋空间资源；保护并修复海洋生态环境；实现海洋渔业可持续发展；维护我国食品安全和生态安全。</w:t>
      </w:r>
    </w:p>
    <w:p w14:paraId="184F51C1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2．海洋运输线</w:t>
      </w:r>
    </w:p>
    <w:tbl>
      <w:tblPr>
        <w:tblStyle w:val="6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65"/>
        <w:gridCol w:w="7643"/>
      </w:tblGrid>
      <w:tr w14:paraId="190A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gridSpan w:val="2"/>
            <w:vAlign w:val="center"/>
          </w:tcPr>
          <w:p w14:paraId="2E0BD47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运输对象</w:t>
            </w:r>
          </w:p>
        </w:tc>
        <w:tc>
          <w:tcPr>
            <w:tcW w:w="7643" w:type="dxa"/>
            <w:shd w:val="clear" w:color="auto" w:fill="auto"/>
            <w:vAlign w:val="center"/>
          </w:tcPr>
          <w:p w14:paraId="090982A9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货运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为主</w:t>
            </w:r>
          </w:p>
        </w:tc>
      </w:tr>
      <w:tr w14:paraId="1CE6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gridSpan w:val="2"/>
            <w:vAlign w:val="center"/>
          </w:tcPr>
          <w:p w14:paraId="2A3B59EE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意义</w:t>
            </w:r>
          </w:p>
        </w:tc>
        <w:tc>
          <w:tcPr>
            <w:tcW w:w="7643" w:type="dxa"/>
            <w:shd w:val="clear" w:color="auto" w:fill="auto"/>
            <w:vAlign w:val="center"/>
          </w:tcPr>
          <w:p w14:paraId="7369F5F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海洋运输线的畅通以及海港的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，对我国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、经济安全、军事安全都很重要</w:t>
            </w:r>
          </w:p>
        </w:tc>
      </w:tr>
      <w:tr w14:paraId="092E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vAlign w:val="center"/>
          </w:tcPr>
          <w:p w14:paraId="215B917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组成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B0784E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海上航道</w:t>
            </w:r>
          </w:p>
        </w:tc>
        <w:tc>
          <w:tcPr>
            <w:tcW w:w="7643" w:type="dxa"/>
            <w:shd w:val="clear" w:color="auto" w:fill="auto"/>
            <w:vAlign w:val="center"/>
          </w:tcPr>
          <w:p w14:paraId="79FB24A0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一些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是海上航道的“咽喉”，如马六甲海峡被中国、日本等国视作“海上生命线”；苏伊士运河、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运河等洲际运河大大缩短了海上航行距离</w:t>
            </w:r>
          </w:p>
        </w:tc>
      </w:tr>
      <w:tr w14:paraId="66F1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vAlign w:val="center"/>
          </w:tcPr>
          <w:p w14:paraId="782C5A1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31C331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港</w:t>
            </w:r>
          </w:p>
        </w:tc>
        <w:tc>
          <w:tcPr>
            <w:tcW w:w="7643" w:type="dxa"/>
            <w:shd w:val="clear" w:color="auto" w:fill="auto"/>
            <w:vAlign w:val="center"/>
          </w:tcPr>
          <w:p w14:paraId="76B5083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海洋运输线上的枢纽，也是海运物资的集散地，对区域经济的发展至关重要</w:t>
            </w:r>
          </w:p>
        </w:tc>
      </w:tr>
      <w:tr w14:paraId="0CAC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gridSpan w:val="2"/>
            <w:vAlign w:val="center"/>
          </w:tcPr>
          <w:p w14:paraId="0284230C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发展方向</w:t>
            </w:r>
          </w:p>
        </w:tc>
        <w:tc>
          <w:tcPr>
            <w:tcW w:w="7643" w:type="dxa"/>
            <w:shd w:val="clear" w:color="auto" w:fill="auto"/>
            <w:vAlign w:val="center"/>
          </w:tcPr>
          <w:p w14:paraId="5188722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已经从海面向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和海洋上空拓展，其主要方式有海底隧道、海底管道和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</w:tc>
      </w:tr>
    </w:tbl>
    <w:p w14:paraId="305BDEBB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3.填海造地</w:t>
      </w:r>
    </w:p>
    <w:p w14:paraId="380A09CB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(1)概念：是指把原有的海域通过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转变为陆地的开发利用方式。</w:t>
      </w:r>
    </w:p>
    <w:p w14:paraId="58CC5EFA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(2)意义：满足工业化、城市化对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的需求，也可以为军事设施建设提供土地，维护国土安全。</w:t>
      </w:r>
    </w:p>
    <w:p w14:paraId="33ABC122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(3)问题：导致滨海湿地消失、自然岸线减少，改变海洋环境，影响海洋生物、鸟类的栖息、繁殖和迁徙。</w:t>
      </w:r>
    </w:p>
    <w:p w14:paraId="39DF25B8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4．海岛开发</w:t>
      </w:r>
    </w:p>
    <w:p w14:paraId="4BAF7983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(1)地位：海岛是国家领土的重要组成部分，是发展海洋经济、拓展海洋空间的重要依托，是捍卫国家权益、保障国防安全的战略前沿。</w:t>
      </w:r>
    </w:p>
    <w:p w14:paraId="50E5B057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(2)我国海岛开发状况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01"/>
      </w:tblGrid>
      <w:tr w14:paraId="6C6D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A57643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海岛类型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A1931A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开发状况</w:t>
            </w:r>
          </w:p>
        </w:tc>
      </w:tr>
      <w:tr w14:paraId="622F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D524D99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0" w:hanging="420" w:hanging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一些面积较大、距离大陆较近且有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供应的海岛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C810A5F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能够供人类长久居住，也可依托海岛发展海洋渔业、开发矿产资源、实施海岛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 w14:paraId="413B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FACA9A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多数面积较小、无居民海岛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77E3C7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因为缺乏淡水，自然环境相对封闭、单一，生态系统比较脆弱，因而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大规模开发</w:t>
            </w:r>
          </w:p>
        </w:tc>
      </w:tr>
    </w:tbl>
    <w:p w14:paraId="7B728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-6985</wp:posOffset>
            </wp:positionV>
            <wp:extent cx="3105785" cy="2105660"/>
            <wp:effectExtent l="0" t="0" r="0" b="8890"/>
            <wp:wrapTight wrapText="bothSides">
              <wp:wrapPolygon>
                <wp:start x="0" y="0"/>
                <wp:lineTo x="0" y="21496"/>
                <wp:lineTo x="21463" y="21496"/>
                <wp:lineTo x="21463" y="0"/>
                <wp:lineTo x="0" y="0"/>
              </wp:wrapPolygon>
            </wp:wrapTight>
            <wp:docPr id="4" name="图片 4" descr="src=http___oss.gzdaily.cn_site2_pad_pic_2020-08_30_0d86414c-02b0-4949-8e71-dcc18cc985cf.png&amp;refer=http___oss.gzdaily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rc=http___oss.gzdaily.cn_site2_pad_pic_2020-08_30_0d86414c-02b0-4949-8e71-dcc18cc985cf.png&amp;refer=http___oss.gzdaily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 w14:paraId="6594E56C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思考：查阅世界地图和相关资料，与美国、俄罗斯等国家进行比较，说明我国海洋空间资源的优越性。</w:t>
      </w:r>
    </w:p>
    <w:p w14:paraId="16884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0E5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7C0DE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7F21E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359E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4C4A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1F2D8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 w14:paraId="279B991A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荷兰素有“风车之国”的美誉，是典型的沿海低地国家，人口1 733万(2019年)，国土面积4.15万平方千米。1920年开始修建的长达30千米的须德海大坝，是荷兰近代最大的围海工程。近年来，荷兰已减慢围海速度，甚至推倒部分堤坝，让一片围海造地生成的300公顷“开拓地”被海水淹没。1996年荷兰在莱茵河河口修建挡潮闸，该闸由两个庞大的支臂组成，闸体平时停靠在河道两岸，需要时合龙以关闭河道。据此完成1～2题。</w:t>
      </w:r>
    </w:p>
    <w:p w14:paraId="76EC4ED4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1．荷兰在20世纪20年代修建须德海大坝的原因不包括(　　)</w:t>
      </w:r>
    </w:p>
    <w:p w14:paraId="75A156EB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A．建大坝可有效利用波浪能、潮汐能发电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B．全年受西风影响，风暴潮多发</w:t>
      </w:r>
    </w:p>
    <w:p w14:paraId="68B4CB31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C．人多地少，土地资源紧张，利于继续围垦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D．围垦区地势低，防止海水入侵</w:t>
      </w:r>
    </w:p>
    <w:p w14:paraId="7FEFAF5D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2．莱茵河河口不修大坝而修挡潮闸是为了(　　)</w:t>
      </w:r>
    </w:p>
    <w:p w14:paraId="2E9C0628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①莱茵河航运繁忙，闸门打开可保持正常通航　②关闭闸门可减轻风暴潮的危害　</w:t>
      </w:r>
    </w:p>
    <w:p w14:paraId="2838AF99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③修闸(不修坝)可减小对河口湿地生态环境的影响　④节省资金，技术难度较小</w:t>
      </w:r>
    </w:p>
    <w:p w14:paraId="76EAC6D7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</w:rPr>
        <w:t xml:space="preserve">A．①②③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B．①②④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 C．①③④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D．①②③④</w:t>
      </w:r>
    </w:p>
    <w:p w14:paraId="083AC55E">
      <w:pPr>
        <w:tabs>
          <w:tab w:val="left" w:pos="750"/>
        </w:tabs>
        <w:rPr>
          <w:rFonts w:hint="eastAsia"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</w:p>
    <w:p w14:paraId="223B40E3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港珠澳大桥全长55千米，由桥梁、海底隧道以及连接隧道和桥梁的人工岛共同构成。下图为“港珠澳大桥示意图”。读图完成3～5题。</w:t>
      </w:r>
    </w:p>
    <w:p w14:paraId="39CF47C2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"E:\\2021\\同步\\地理\\地理 鲁教 选择性必修3（新教材）鲁苏云\\WORD\\S49.TIF"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"I:\\王真\\2021\\同步\\看PPT\\地理 选择性必修3 鲁 苏 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61105" cy="1562100"/>
            <wp:effectExtent l="0" t="0" r="1079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19E73397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3．对我国而言，港珠澳大桥附近伶仃洋水域属于(　　)</w:t>
      </w:r>
    </w:p>
    <w:p w14:paraId="6842D53F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A．内海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B．毗连区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C．专属经济区 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D．公海</w:t>
      </w:r>
    </w:p>
    <w:p w14:paraId="5EEC0ED0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4．海上人工岛的建设是利用了海洋的(　　)</w:t>
      </w:r>
    </w:p>
    <w:p w14:paraId="758063E3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A．化学资源 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B．旅游资源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C．动力资源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 D．空间资源</w:t>
      </w:r>
    </w:p>
    <w:p w14:paraId="3194AB75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5．港珠澳大桥在中部有相当长一段是海底隧道，这主要是为了(　　)</w:t>
      </w:r>
    </w:p>
    <w:p w14:paraId="0443A97F"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</w:rPr>
        <w:t>A．方便大型轮船通行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B．缩短通行距离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C．避开台风的威胁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D．使旅客有多种风景体验</w:t>
      </w:r>
    </w:p>
    <w:p w14:paraId="17BC8A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 w14:paraId="2581D5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35560</wp:posOffset>
                </wp:positionV>
                <wp:extent cx="5467350" cy="412115"/>
                <wp:effectExtent l="4445" t="4445" r="14605" b="215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9E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2.8pt;height:32.45pt;width:430.5pt;z-index:251660288;mso-width-relative:page;mso-height-relative:page;" fillcolor="#FFFFFF [3201]" filled="t" stroked="t" coordsize="21600,21600" o:gfxdata="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pMScNQAAAAHAQAA&#10;DwAAAAAAAAABACAAAAAiAAAAZHJzL2Rvd25yZXYueG1sUEsBAhQAFAAAAAgAh07iQHEiZPVWAgAA&#10;uQ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79ED67"/>
                  </w:txbxContent>
                </v:textbox>
              </v:shape>
            </w:pict>
          </mc:Fallback>
        </mc:AlternateContent>
      </w:r>
    </w:p>
    <w:p w14:paraId="32B1FE9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</w:p>
    <w:p w14:paraId="4FECFC29">
      <w:pPr>
        <w:autoSpaceDE w:val="0"/>
        <w:autoSpaceDN w:val="0"/>
        <w:spacing w:line="240" w:lineRule="auto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1.4  海洋空间资源与国家安全  课时2</w:t>
      </w:r>
    </w:p>
    <w:p w14:paraId="67DF1F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审</w:t>
      </w:r>
      <w:r>
        <w:rPr>
          <w:rFonts w:hint="eastAsia" w:ascii="楷体" w:hAnsi="楷体" w:eastAsia="楷体" w:cs="楷体"/>
          <w:sz w:val="24"/>
          <w:szCs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p w14:paraId="421CAD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  <w:bookmarkStart w:id="12" w:name="_GoBack"/>
      <w:bookmarkEnd w:id="12"/>
    </w:p>
    <w:p w14:paraId="23218738"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 w14:paraId="14A1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.阅读下列材料，完成以下两题。</w:t>
      </w:r>
    </w:p>
    <w:p w14:paraId="1FC0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据估计，北极地区潜在的可采石油储量在1000亿到2000亿桶之间，天然气在5万亿到8万亿立方米之间。此外，铁、锌、黄金、金刚石等矿产资源储量也相当可观。但由于技术问题，这些宝藏让很多国家可望而不可及。俄罗斯是世界上唯一拥有核动力破冰船的国家，以往也只有它可以从北极有所收获。</w:t>
      </w:r>
    </w:p>
    <w:p w14:paraId="7619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海洋油气资源开发的地点是(   )</w:t>
      </w:r>
    </w:p>
    <w:p w14:paraId="60F99BA4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A.大陆架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B.大陆坡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C.滨海地区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D.洋盆</w:t>
      </w:r>
    </w:p>
    <w:p w14:paraId="7BE6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</w:rPr>
        <w:t>利用核动力破冰船在北冰洋勘探和开采海底矿产资源，说明该工程的特点是(   )</w:t>
      </w:r>
    </w:p>
    <w:p w14:paraId="70478440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A.技术难度高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B.风险低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C.产量低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D.污染重</w:t>
      </w:r>
    </w:p>
    <w:p w14:paraId="355E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海洋是人类的第二生存空间，随着世界人口的不断增长，世界各国越来越重视对海洋的开发。</w:t>
      </w:r>
    </w:p>
    <w:p w14:paraId="21FDA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下列叙述不属于海岸带开发利用优势的是(   )</w:t>
      </w:r>
    </w:p>
    <w:p w14:paraId="5E10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A.地理位置优越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B.森林资源丰富</w:t>
      </w:r>
    </w:p>
    <w:p w14:paraId="61493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C.生物生产力高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D.海岸带人口稠密，具有技术和资金方面的优势</w:t>
      </w:r>
    </w:p>
    <w:p w14:paraId="103C7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关于滩涂开发利用现状的叙述，正确的是(   )</w:t>
      </w:r>
    </w:p>
    <w:p w14:paraId="29A03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A.滩涂主要用于开发海滨浴场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B.滩涂主要用于开采矿产资源</w:t>
      </w:r>
    </w:p>
    <w:p w14:paraId="2A5D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C.进行水产养殖是滩涂利用的主要方式之一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D.滩涂主要用来种植粮食</w:t>
      </w:r>
    </w:p>
    <w:p w14:paraId="1538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236220</wp:posOffset>
            </wp:positionV>
            <wp:extent cx="2476500" cy="2180590"/>
            <wp:effectExtent l="0" t="0" r="0" b="0"/>
            <wp:wrapTight wrapText="bothSides">
              <wp:wrapPolygon>
                <wp:start x="0" y="0"/>
                <wp:lineTo x="0" y="21323"/>
                <wp:lineTo x="21434" y="21323"/>
                <wp:lineTo x="21434" y="0"/>
                <wp:lineTo x="0" y="0"/>
              </wp:wrapPolygon>
            </wp:wrapTight>
            <wp:docPr id="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</w:rPr>
        <w:t>人工鱼礁是一种人为放置的海底堆积物。在渔业资源不断衰减的今天，这些人为在海中放置的堆积物成为大海的守护者。读图完成下面两题。</w:t>
      </w:r>
    </w:p>
    <w:p w14:paraId="1DD3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</w:rPr>
        <w:t>下列渔场的形成与人工鱼礁作用原理相似的是(   )</w:t>
      </w:r>
    </w:p>
    <w:p w14:paraId="5494AE13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A.北海渔场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B.北海道渔场</w:t>
      </w:r>
      <w:r>
        <w:rPr>
          <w:rFonts w:hint="eastAsia" w:ascii="宋体" w:hAnsi="宋体" w:eastAsia="宋体" w:cs="宋体"/>
          <w:color w:val="000000"/>
        </w:rPr>
        <w:tab/>
      </w:r>
    </w:p>
    <w:p w14:paraId="047C202D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C.秘鲁渔场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D.纽芬兰渔场</w:t>
      </w:r>
    </w:p>
    <w:p w14:paraId="7E475BAA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</w:rPr>
        <w:t>下列对于人工鱼礁被称为大海的守护者的原因，解释最全面的是(   )</w:t>
      </w:r>
    </w:p>
    <w:p w14:paraId="20A3F672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A.可诱集鱼类，形成渔场，以供人们捕获</w:t>
      </w:r>
      <w:r>
        <w:rPr>
          <w:rFonts w:hint="eastAsia" w:ascii="宋体" w:hAnsi="宋体" w:eastAsia="宋体" w:cs="宋体"/>
          <w:color w:val="000000"/>
        </w:rPr>
        <w:tab/>
      </w:r>
    </w:p>
    <w:p w14:paraId="4E435B70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B.为鱼类等提供繁殖、生长、索饵和庇护的场所</w:t>
      </w:r>
    </w:p>
    <w:p w14:paraId="7D8CF074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C.上升流将海底丰富的营养物质带了上来</w:t>
      </w:r>
      <w:r>
        <w:rPr>
          <w:rFonts w:hint="eastAsia" w:ascii="宋体" w:hAnsi="宋体" w:eastAsia="宋体" w:cs="宋体"/>
          <w:color w:val="000000"/>
        </w:rPr>
        <w:tab/>
      </w:r>
    </w:p>
    <w:p w14:paraId="0E10C92D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D.为鱼群提供躲避风浪和天敌的藏身之地</w:t>
      </w:r>
    </w:p>
    <w:p w14:paraId="70FAB07E"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Ansi="宋体" w:cs="Times New Roma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能力提升】</w:t>
      </w:r>
    </w:p>
    <w:p w14:paraId="1533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  <w:color w:val="000000"/>
        </w:rPr>
        <w:t>随着科学技术的发展，海洋农牧化、海洋油气开发和深海采矿已形成规模，海洋将为人类的生产、生活提供新的依托空间。据此完成下面两题。</w:t>
      </w:r>
    </w:p>
    <w:p w14:paraId="6FA4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</w:rPr>
        <w:t>海底油气勘探和开采的工作基地是(   )</w:t>
      </w:r>
    </w:p>
    <w:p w14:paraId="62ADBCC5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A.海岸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</w:rPr>
        <w:t>B.海洋人工岛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</w:rPr>
        <w:t>C.海上石油钻井平台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D.海洋船舶</w:t>
      </w:r>
    </w:p>
    <w:p w14:paraId="52485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8.</w:t>
      </w:r>
      <w:r>
        <w:rPr>
          <w:rFonts w:hint="eastAsia" w:ascii="宋体" w:hAnsi="宋体" w:eastAsia="宋体" w:cs="宋体"/>
          <w:color w:val="000000"/>
        </w:rPr>
        <w:t>有关海洋资源开发利用特点的叙述，正确的是(   )</w:t>
      </w:r>
    </w:p>
    <w:p w14:paraId="0762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A.海洋资源不仅数量大，而且资源密集程度高</w:t>
      </w:r>
    </w:p>
    <w:p w14:paraId="7C1ED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B.海洋资源的开发活动主要受海洋环境和生态系统的制约</w:t>
      </w:r>
    </w:p>
    <w:p w14:paraId="725C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C.海洋开发成本高是因为海洋开发风险大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D.海洋污染和海上自然灾害都是有国界的</w:t>
      </w:r>
    </w:p>
    <w:p w14:paraId="490606A1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国家有关部门2017年7月19日发布的《2016年全国海水利用报告》显示，2016年我国海水利用产业全年实现增加值15亿元，比上年增长6.8%。据此完成下题。</w:t>
      </w:r>
    </w:p>
    <w:p w14:paraId="5EE7B813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9.</w:t>
      </w:r>
      <w:r>
        <w:rPr>
          <w:rFonts w:hint="eastAsia" w:ascii="宋体" w:hAnsi="宋体" w:eastAsia="宋体" w:cs="宋体"/>
          <w:color w:val="000000"/>
        </w:rPr>
        <w:t>目前，人们利用海水资源的主要途径有(   )</w:t>
      </w:r>
    </w:p>
    <w:p w14:paraId="464D2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①直接作为农业灌溉水源②直接作为工业冷却水源③直接作为水产养殖水源</w:t>
      </w:r>
    </w:p>
    <w:p w14:paraId="1A0B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④提取化学工业原料⑤海水淡化处理，解决淡水</w:t>
      </w:r>
    </w:p>
    <w:p w14:paraId="07129378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A.①②③④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B.②③④⑤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C.③④⑤⑥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D.①③⑤⑥</w:t>
      </w:r>
    </w:p>
    <w:p w14:paraId="26859D9B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</w:rPr>
        <w:t>下列选项中，不能直接利用海水的是(   )</w:t>
      </w:r>
    </w:p>
    <w:p w14:paraId="663E3309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A.灌溉青稞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B.冲洗公厕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C.工业冷却水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D.灭火</w:t>
      </w:r>
    </w:p>
    <w:p w14:paraId="4BC3ACD2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随着人地矛盾的加剧，海洋空间资源开发日益受到关注。2018年微软公司第一个海底数据中心在英国北部海域部署完成，该海底数据中心有近900台服务器。据此完成下题。</w:t>
      </w:r>
    </w:p>
    <w:p w14:paraId="66957B0B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11.</w:t>
      </w:r>
      <w:r>
        <w:rPr>
          <w:rFonts w:hint="eastAsia" w:ascii="宋体" w:hAnsi="宋体" w:eastAsia="宋体" w:cs="宋体"/>
          <w:color w:val="000000"/>
        </w:rPr>
        <w:t>相比于海面，海底空间的优势主要在于(   )</w:t>
      </w:r>
    </w:p>
    <w:p w14:paraId="46783599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A.日照充足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B.地形平坦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C.环境稳定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D.水温高</w:t>
      </w:r>
    </w:p>
    <w:p w14:paraId="7D2907CE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12.</w:t>
      </w:r>
      <w:r>
        <w:rPr>
          <w:rFonts w:hint="eastAsia" w:ascii="宋体" w:hAnsi="宋体" w:eastAsia="宋体" w:cs="宋体"/>
          <w:color w:val="000000"/>
        </w:rPr>
        <w:t xml:space="preserve">与陆地空间资源相比，海洋空间资源(   ) </w:t>
      </w:r>
    </w:p>
    <w:p w14:paraId="20ECC761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① 储量巨大   ② 不易开发   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</w:rPr>
        <w:t>③ 价值量小 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 ④ 开发程度高</w:t>
      </w:r>
    </w:p>
    <w:p w14:paraId="47820415"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A.① ②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B.② ③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C.① ③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D.② ④</w:t>
      </w:r>
    </w:p>
    <w:p w14:paraId="71185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下图为全新世(开始于1.15万年前)以来福建省局部沿海海岸线变迁状况示意图。</w:t>
      </w:r>
    </w:p>
    <w:p w14:paraId="09D0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szCs w:val="21"/>
        </w:rPr>
        <w:t>如果仅考虑气候变化对海岸线变迁的影响，则全新世以来全球气候(   )</w:t>
      </w:r>
    </w:p>
    <w:p w14:paraId="2203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74295</wp:posOffset>
            </wp:positionV>
            <wp:extent cx="2677160" cy="1819275"/>
            <wp:effectExtent l="0" t="0" r="46990" b="9525"/>
            <wp:wrapTight wrapText="bothSides">
              <wp:wrapPolygon>
                <wp:start x="0" y="0"/>
                <wp:lineTo x="0" y="21487"/>
                <wp:lineTo x="21518" y="21487"/>
                <wp:lineTo x="21518" y="0"/>
                <wp:lineTo x="0" y="0"/>
              </wp:wrapPolygon>
            </wp:wrapTight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A.逐步变暖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B.先暖后冷</w:t>
      </w:r>
    </w:p>
    <w:p w14:paraId="45A0C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C.逐步变冷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D.先冷后暖</w:t>
      </w:r>
    </w:p>
    <w:p w14:paraId="2DDE2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14.</w:t>
      </w:r>
      <w:r>
        <w:rPr>
          <w:rFonts w:hint="eastAsia" w:ascii="宋体" w:hAnsi="宋体" w:eastAsia="宋体" w:cs="宋体"/>
          <w:szCs w:val="21"/>
        </w:rPr>
        <w:t>下列自然条件对海岸线的变迁影响较弱的是(   )</w:t>
      </w:r>
    </w:p>
    <w:p w14:paraId="6057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A.河流带来的泥沙沉积作用</w:t>
      </w:r>
    </w:p>
    <w:p w14:paraId="358B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B.冰川的侵蚀作用</w:t>
      </w:r>
    </w:p>
    <w:p w14:paraId="395F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C.风力的侵蚀作用</w:t>
      </w:r>
    </w:p>
    <w:p w14:paraId="4C4BF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D.海浪对泥沙的搬运、堆积作用</w:t>
      </w:r>
    </w:p>
    <w:p w14:paraId="29B12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szCs w:val="21"/>
        </w:rPr>
        <w:t>若某地海岸主要受海浪击打而被侵蚀，则其海岸线特征往往表现为(   )</w:t>
      </w:r>
    </w:p>
    <w:p w14:paraId="27AF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①岸线平直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②地势险峻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③滩涂广阔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④坡陡水深</w:t>
      </w:r>
    </w:p>
    <w:p w14:paraId="4ADAA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B.③④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C.①③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D.②④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"E:\\2021\\同步\\地理\\地理 鲁教 选择性必修3（新教材）鲁苏云\\WORD\\S11.TIF"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"E:\\2021\\同步\\地理\\地理 鲁教 选择性必修3（新教材）鲁苏云\\WORD\\S12.TIF"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62096C6B"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补充练习】</w:t>
      </w:r>
    </w:p>
    <w:p w14:paraId="6F320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0" w:name="topic ff0caaee-dbd3-42a0-955f-3b8f6a6516"/>
      <w:r>
        <w:rPr>
          <w:rFonts w:hint="eastAsia" w:ascii="宋体" w:hAnsi="宋体" w:eastAsia="宋体" w:cs="宋体"/>
          <w:kern w:val="0"/>
          <w:sz w:val="21"/>
          <w:szCs w:val="21"/>
        </w:rPr>
        <w:t xml:space="preserve">2020年11月10日，中国万米载人深潜器“奋斗者”号在马里亚纳海沟10909米深处成功坐底，成为全球坐底最深的潜水器之一。 </w:t>
      </w:r>
    </w:p>
    <w:p w14:paraId="0422C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奋斗号深潜器最主要的技术特征是（　　）</w:t>
      </w:r>
      <w:bookmarkEnd w:id="0"/>
    </w:p>
    <w:p w14:paraId="42F45F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高功率燃气动力系统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抗高压的舱体结构</w:t>
      </w:r>
    </w:p>
    <w:p w14:paraId="5A7B47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吸排水潜浮调节系统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耐低温的金属材质</w:t>
      </w:r>
    </w:p>
    <w:p w14:paraId="175EB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1" w:name="topic e3a1f649-c631-45d4-9b93-f73dfd3aa3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我国海洋经济开发呈“一带九区多点”分布格局。下列选项中，属于“合理创造更多发展空间”的是（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bookmarkEnd w:id="1"/>
    </w:p>
    <w:p w14:paraId="6CC08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提高海洋资源勘探技术、积极发展海洋服务业</w:t>
      </w:r>
    </w:p>
    <w:p w14:paraId="6935B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建设现代化港口、改造升级传统海洋重化工业</w:t>
      </w:r>
    </w:p>
    <w:p w14:paraId="2975D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形成储近用远的海洋油气资源开发格局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围填海造陆、建设跨海大桥和海底隧道</w:t>
      </w:r>
    </w:p>
    <w:p w14:paraId="1EE17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2" w:name="topic e6120965-046d-4ecd-bcac-640548835b"/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64770</wp:posOffset>
            </wp:positionV>
            <wp:extent cx="2505075" cy="1915160"/>
            <wp:effectExtent l="0" t="0" r="9525" b="8890"/>
            <wp:wrapTight wrapText="bothSides">
              <wp:wrapPolygon>
                <wp:start x="0" y="0"/>
                <wp:lineTo x="0" y="21485"/>
                <wp:lineTo x="21518" y="21485"/>
                <wp:lineTo x="21518" y="0"/>
                <wp:lineTo x="0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读图，完成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</w:t>
      </w:r>
      <w:r>
        <w:rPr>
          <w:rFonts w:hint="eastAsia" w:ascii="宋体" w:hAnsi="宋体" w:eastAsia="宋体" w:cs="宋体"/>
          <w:kern w:val="0"/>
          <w:sz w:val="21"/>
          <w:szCs w:val="21"/>
        </w:rPr>
        <w:t>题。</w:t>
      </w:r>
    </w:p>
    <w:p w14:paraId="58538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下列关于我国海洋经济的说法正确的是（　　）</w:t>
      </w:r>
      <w:bookmarkEnd w:id="2"/>
    </w:p>
    <w:p w14:paraId="1BA92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海洋传统产业产值仅次于日本</w:t>
      </w:r>
    </w:p>
    <w:p w14:paraId="06E0A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海洋产业产值从2002年至2016年一直增长</w:t>
      </w:r>
    </w:p>
    <w:p w14:paraId="6E9B6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海洋产业产值在GDP中所占比重一直上升</w:t>
      </w:r>
    </w:p>
    <w:p w14:paraId="3F5AE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 海洋产业产值占国内生产总值一直在10%以下</w:t>
      </w:r>
      <w:bookmarkStart w:id="3" w:name="topic 75bc05c6-c5be-43a7-9de2-d4c8dac024"/>
    </w:p>
    <w:p w14:paraId="4A618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我国传统的海洋产业包括（　　）</w:t>
      </w:r>
    </w:p>
    <w:p w14:paraId="36B35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①海盐生产②海洋水产</w:t>
      </w:r>
    </w:p>
    <w:p w14:paraId="2320C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③滨海旅游业④海洋信息服务</w:t>
      </w:r>
      <w:bookmarkEnd w:id="3"/>
    </w:p>
    <w:p w14:paraId="4CDD42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②③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③④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②④</w:t>
      </w:r>
    </w:p>
    <w:p w14:paraId="07B23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4" w:name="topic 0c35730e-c167-40d3-aa4f-b668ba31d3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绿岛旧名火烧岛，位于台东市东方约33千米的海面上（121°29′E，22°40′N），面积16.2平方千米，由火山集块岩构成，风景优美，是我国台湾省著名的旅游胜地。在该岛旅行可能看到的风光有（　　）</w:t>
      </w:r>
    </w:p>
    <w:p w14:paraId="28052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①独特的海底温泉②多彩多姿的珊瑚礁③曲折幽深的峡湾风光</w:t>
      </w:r>
    </w:p>
    <w:p w14:paraId="736CA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④形形色色的热带海洋生物⑤热带雨林风光⑥奇岩巨石、平坦的沙滩等多变的海岸景观</w:t>
      </w:r>
      <w:bookmarkEnd w:id="4"/>
    </w:p>
    <w:p w14:paraId="119C1A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①②③④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②④⑤⑥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①②④⑥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②③④⑤</w:t>
      </w:r>
    </w:p>
    <w:p w14:paraId="2425AC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5" w:name="topic ffab6fff-3e2c-4a67-a1bd-f2734015af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台湾岛是祖国的宝岛，自大陆赴台旅游开通后，游客日益增多。下列选项符合岛内地理概况的</w:t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3801110</wp:posOffset>
            </wp:positionH>
            <wp:positionV relativeFrom="line">
              <wp:posOffset>17145</wp:posOffset>
            </wp:positionV>
            <wp:extent cx="1666240" cy="1219200"/>
            <wp:effectExtent l="0" t="0" r="10160" b="0"/>
            <wp:wrapSquare wrapText="left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是（　　）</w:t>
      </w:r>
    </w:p>
    <w:p w14:paraId="6DD806D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①位于热带和亚热带季风区②气候受太平洋北赤道暖流影响</w:t>
      </w:r>
    </w:p>
    <w:p w14:paraId="405712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③基隆盛行偏北风，降水量较多</w:t>
      </w:r>
    </w:p>
    <w:p w14:paraId="2ED25A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④水果之乡，盛产苹果、柑橘与香蕉等</w:t>
      </w:r>
    </w:p>
    <w:p w14:paraId="13C5BF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⑤阿里山、日月潭是著名的旅游胜地。</w:t>
      </w:r>
      <w:bookmarkEnd w:id="5"/>
    </w:p>
    <w:p w14:paraId="6BA46B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①③⑤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①②⑤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②③④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③④⑤</w:t>
      </w:r>
    </w:p>
    <w:p w14:paraId="4228D7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6" w:name="topic 8a34a0d2-6547-4f5b-834f-681d0152b8"/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215265</wp:posOffset>
            </wp:positionV>
            <wp:extent cx="2357120" cy="1914525"/>
            <wp:effectExtent l="0" t="0" r="43180" b="9525"/>
            <wp:wrapTight wrapText="bothSides">
              <wp:wrapPolygon>
                <wp:start x="0" y="0"/>
                <wp:lineTo x="0" y="21493"/>
                <wp:lineTo x="21472" y="21493"/>
                <wp:lineTo x="21472" y="0"/>
                <wp:lineTo x="0" y="0"/>
              </wp:wrapPolygon>
            </wp:wrapTight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图1为中华人民共和国东海防空识别区范围图，图2为我国钓鱼岛照片．读图，回答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</w:t>
      </w:r>
      <w:r>
        <w:rPr>
          <w:rFonts w:hint="eastAsia" w:ascii="宋体" w:hAnsi="宋体" w:eastAsia="宋体" w:cs="宋体"/>
          <w:kern w:val="0"/>
          <w:sz w:val="21"/>
          <w:szCs w:val="21"/>
        </w:rPr>
        <w:t>题</w:t>
      </w:r>
    </w:p>
    <w:p w14:paraId="0703AE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1"/>
          <w:szCs w:val="21"/>
        </w:rPr>
        <w:t>我国东海防空识别区基本上分布在（　　）</w:t>
      </w:r>
      <w:bookmarkEnd w:id="6"/>
    </w:p>
    <w:p w14:paraId="19CB5C2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领海B. 毗连区C. 专属经济区D. 大陆架</w:t>
      </w:r>
    </w:p>
    <w:p w14:paraId="541E26F5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7" w:name="topic f25fcfaa-46dd-40e1-91a8-bf2dc0cd30"/>
      <w:r>
        <w:rPr>
          <w:rFonts w:hint="eastAsia" w:ascii="宋体" w:hAnsi="宋体" w:eastAsia="宋体" w:cs="宋体"/>
          <w:kern w:val="0"/>
          <w:sz w:val="21"/>
          <w:szCs w:val="21"/>
        </w:rPr>
        <w:t>海洋牧场是指在一个特定的海域里，为了有计划地培育和管理渔业资源而设置的人工渔场．如图为影响“海洋牧场选址条件”结构图和我国东海海域四地的选址条件对比表（数值为某一条件的影响系数，数值越大表明该条件越优）．据此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</w:t>
      </w:r>
      <w:r>
        <w:rPr>
          <w:rFonts w:hint="eastAsia" w:ascii="宋体" w:hAnsi="宋体" w:eastAsia="宋体" w:cs="宋体"/>
          <w:kern w:val="0"/>
          <w:sz w:val="21"/>
          <w:szCs w:val="21"/>
        </w:rPr>
        <w:t>题．</w:t>
      </w:r>
    </w:p>
    <w:tbl>
      <w:tblPr>
        <w:tblStyle w:val="8"/>
        <w:tblpPr w:leftFromText="180" w:rightFromText="180" w:vertAnchor="text" w:horzAnchor="page" w:tblpX="6299" w:tblpY="30"/>
        <w:tblOverlap w:val="never"/>
        <w:tblW w:w="0" w:type="auto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20"/>
        <w:gridCol w:w="765"/>
        <w:gridCol w:w="750"/>
      </w:tblGrid>
      <w:tr w14:paraId="50F24B35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78ED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ABFE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8E5A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FF02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C</w:t>
            </w:r>
          </w:p>
        </w:tc>
      </w:tr>
      <w:tr w14:paraId="68675627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7D49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D574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1ED7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4A9A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0.07</w:t>
            </w:r>
          </w:p>
        </w:tc>
      </w:tr>
      <w:tr w14:paraId="1F517F72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C62A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EA5F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C0BE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4D26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0.05</w:t>
            </w:r>
          </w:p>
        </w:tc>
      </w:tr>
      <w:tr w14:paraId="0F8858B5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2899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7FDD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C994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9757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0.07</w:t>
            </w:r>
          </w:p>
        </w:tc>
      </w:tr>
      <w:tr w14:paraId="2BCB98E3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79B7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86D7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ED48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423C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0.05</w:t>
            </w:r>
          </w:p>
        </w:tc>
      </w:tr>
    </w:tbl>
    <w:p w14:paraId="12FFCCEC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2914650" cy="1066800"/>
            <wp:effectExtent l="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 w14:paraId="2B9A82D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</w:rPr>
        <w:t>建设“海洋牧场”的意义主要是（　　）</w:t>
      </w:r>
      <w:bookmarkEnd w:id="7"/>
    </w:p>
    <w:p w14:paraId="390BDBC4"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有利于拓展海洋运输空间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实现海洋资源的可持续利用</w:t>
      </w:r>
    </w:p>
    <w:p w14:paraId="2EB5ADEA"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加大海洋渔业的捕捞力度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减少工业对海洋环境的污染</w:t>
      </w:r>
      <w:bookmarkStart w:id="8" w:name="topic c5be220e-a41a-4b30-b72f-d0c8fdc7bb"/>
    </w:p>
    <w:p w14:paraId="270BEA4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1"/>
          <w:szCs w:val="21"/>
        </w:rPr>
        <w:t>综合考虑上述条件，东海建设“海洋牧场”最优的海区是（　　）</w:t>
      </w:r>
      <w:bookmarkEnd w:id="8"/>
    </w:p>
    <w:p w14:paraId="552CDA0F">
      <w:pPr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4</w:t>
      </w:r>
    </w:p>
    <w:p w14:paraId="5BB466C4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9" w:name="topic 62bb5db4-726b-42b9-b525-af383b36a8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1"/>
          <w:szCs w:val="21"/>
        </w:rPr>
        <w:t>海底隧道两端人工岛的主要功能是（　　）</w:t>
      </w:r>
      <w:bookmarkEnd w:id="9"/>
    </w:p>
    <w:p w14:paraId="70C12BEF">
      <w:pPr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方便游人观景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方便旅客休息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抵御地震台风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利于桥隧转换</w:t>
      </w:r>
    </w:p>
    <w:p w14:paraId="379C0D0A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10" w:name="topic d88ceca5-1253-4399-8b7a-ef9f91400c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kern w:val="0"/>
          <w:sz w:val="21"/>
          <w:szCs w:val="21"/>
        </w:rPr>
        <w:t>21世纪是海洋世纪，海洋专属经济区的开发受到广泛的重视。根据《联合国海洋法公约》，沿海国家拥有的海洋专属经济区范围是（　　）</w:t>
      </w:r>
      <w:bookmarkEnd w:id="10"/>
    </w:p>
    <w:p w14:paraId="4BA09D04"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从领海基线向外12海里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从领海基线向外200海里</w:t>
      </w:r>
    </w:p>
    <w:p w14:paraId="487D1D9D"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从领海区边界线向外200海里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联合国规定的若干海域</w:t>
      </w:r>
    </w:p>
    <w:p w14:paraId="7123DE78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11" w:name="topic 480b5f20-267d-4abf-9069-9b431fcba9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kern w:val="0"/>
          <w:sz w:val="21"/>
          <w:szCs w:val="21"/>
        </w:rPr>
        <w:t>下列关于专属经济区的叙述，正确的是（）</w:t>
      </w:r>
      <w:bookmarkEnd w:id="11"/>
    </w:p>
    <w:p w14:paraId="55039FE0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从领海最远向外200海里的范围</w:t>
      </w:r>
    </w:p>
    <w:p w14:paraId="4301BEDD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沿海国家对其专属经济区海域内的自然资源只有管辖权，没有开采权</w:t>
      </w:r>
    </w:p>
    <w:p w14:paraId="3258F234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其他国家需得到其专属国的批准才可以在那里铺设管道和电缆</w:t>
      </w:r>
    </w:p>
    <w:p w14:paraId="7F93E957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 其他国家只有在其专属国的批准下才可开采海域内的自然资源</w:t>
      </w:r>
    </w:p>
    <w:p w14:paraId="53B5B56F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阅读材料，回答下列问题。2017年3月24日，我国“蛟龙”号载人潜水器在西北印度洋多金属硫化物调查区下潜，并在位于卡尔斯伯格脊中央裂谷南侧的裂谷壁上的“天休区”首次获得洋脊热液流体样品。图19为“天休区”位置示意图。读图回答下列问题。 </w:t>
      </w:r>
    </w:p>
    <w:p w14:paraId="44A96F40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30480</wp:posOffset>
            </wp:positionV>
            <wp:extent cx="2952750" cy="2257425"/>
            <wp:effectExtent l="0" t="0" r="0" b="9525"/>
            <wp:wrapTight wrapText="bothSides">
              <wp:wrapPolygon>
                <wp:start x="12403" y="547"/>
                <wp:lineTo x="6410" y="547"/>
                <wp:lineTo x="1672" y="1823"/>
                <wp:lineTo x="1672" y="6380"/>
                <wp:lineTo x="279" y="9296"/>
                <wp:lineTo x="1533" y="12213"/>
                <wp:lineTo x="1672" y="18046"/>
                <wp:lineTo x="697" y="19686"/>
                <wp:lineTo x="697" y="20233"/>
                <wp:lineTo x="1672" y="20962"/>
                <wp:lineTo x="1672" y="21509"/>
                <wp:lineTo x="19649" y="21509"/>
                <wp:lineTo x="20067" y="2005"/>
                <wp:lineTo x="19231" y="1641"/>
                <wp:lineTo x="12960" y="547"/>
                <wp:lineTo x="12403" y="547"/>
              </wp:wrapPolygon>
            </wp:wrapTight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（1）“天休区”的海底地形是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 ，</w:t>
      </w:r>
    </w:p>
    <w:p w14:paraId="015CBC20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其板块边界类型是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4D49DDC9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（2）西北印度洋多金属硫化物主要分布在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，所属海洋资源类型是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160E5D57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（3）与“天休区”海域相比，①海域盐度较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，主要原因是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14BE6813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（4）马尔代夫有“千岛国”之称，其主要海岸类型是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。马尔代夫陆地领土只有298平方千米，但该国管辖的总面积达9万平方千米，与其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范围大有关。从可持续发展角度考虑，马尔代夫可重点发展的海洋产业是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_____________/__________________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6E79B933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6B4F70B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CAF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9C9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9C9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F6150">
    <w:pPr>
      <w:pStyle w:val="5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31A1"/>
    <w:rsid w:val="06EF7EDE"/>
    <w:rsid w:val="08853FFD"/>
    <w:rsid w:val="08932218"/>
    <w:rsid w:val="0C8C0597"/>
    <w:rsid w:val="133C0BDD"/>
    <w:rsid w:val="179B6595"/>
    <w:rsid w:val="1BFC6A44"/>
    <w:rsid w:val="1EC96870"/>
    <w:rsid w:val="1EE70F67"/>
    <w:rsid w:val="20B174CF"/>
    <w:rsid w:val="20DC5095"/>
    <w:rsid w:val="21497992"/>
    <w:rsid w:val="32BA1F29"/>
    <w:rsid w:val="32E27A95"/>
    <w:rsid w:val="34C71F92"/>
    <w:rsid w:val="36617D4E"/>
    <w:rsid w:val="37885411"/>
    <w:rsid w:val="38EB0F3E"/>
    <w:rsid w:val="3C7A774C"/>
    <w:rsid w:val="3C900941"/>
    <w:rsid w:val="3CEB6517"/>
    <w:rsid w:val="48B743D6"/>
    <w:rsid w:val="4AFF6DD7"/>
    <w:rsid w:val="4D8B3AA3"/>
    <w:rsid w:val="4E2F5891"/>
    <w:rsid w:val="52193EB6"/>
    <w:rsid w:val="52FB3200"/>
    <w:rsid w:val="53E60CF1"/>
    <w:rsid w:val="540137E6"/>
    <w:rsid w:val="57767B14"/>
    <w:rsid w:val="59E6664E"/>
    <w:rsid w:val="60E34E2E"/>
    <w:rsid w:val="62052DB0"/>
    <w:rsid w:val="635E4F8D"/>
    <w:rsid w:val="639210F8"/>
    <w:rsid w:val="660610CD"/>
    <w:rsid w:val="6DD015DF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edittab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49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4648</Words>
  <Characters>5142</Characters>
  <Lines>0</Lines>
  <Paragraphs>0</Paragraphs>
  <TotalTime>2</TotalTime>
  <ScaleCrop>false</ScaleCrop>
  <LinksUpToDate>false</LinksUpToDate>
  <CharactersWithSpaces>5651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童妈咪</cp:lastModifiedBy>
  <dcterms:modified xsi:type="dcterms:W3CDTF">2025-04-10T14:03:09Z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D06CC8B113AA4F03B05E58A195102664</vt:lpwstr>
  </property>
  <property fmtid="{D5CDD505-2E9C-101B-9397-08002B2CF9AE}" pid="4" name="KSOTemplateDocerSaveRecord">
    <vt:lpwstr>eyJoZGlkIjoiZDZkYWMyNTcxZDk5ZWQ0YzUzYTcyZmI0ZDUxMWIwZGYiLCJ1c2VySWQiOiI3OTM0ODU0MjIifQ==</vt:lpwstr>
  </property>
</Properties>
</file>