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wordWrap w:val="0"/>
        <w:spacing w:line="240" w:lineRule="auto"/>
        <w:ind w:left="0" w:firstLine="0"/>
        <w:jc w:val="center"/>
        <w:rPr>
          <w:rFonts w:hint="eastAsia" w:ascii="黑体" w:hAnsi="黑体" w:eastAsia="黑体" w:cs="黑体"/>
          <w:b/>
          <w:bCs/>
          <w:i w:val="0"/>
          <w:iCs w:val="0"/>
          <w:caps w:val="0"/>
          <w:color w:val="000000"/>
          <w:spacing w:val="0"/>
          <w:sz w:val="28"/>
          <w:szCs w:val="28"/>
        </w:rPr>
      </w:pPr>
      <w:bookmarkStart w:id="0" w:name="_GoBack"/>
      <w:bookmarkEnd w:id="0"/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和音：中国将长期成为外资企业投资兴业的沃土</w:t>
      </w:r>
    </w:p>
    <w:p>
      <w:pPr>
        <w:keepNext w:val="0"/>
        <w:keepLines w:val="0"/>
        <w:widowControl/>
        <w:suppressLineNumbers w:val="0"/>
        <w:spacing w:before="240" w:beforeAutospacing="0" w:line="240" w:lineRule="auto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666666"/>
          <w:spacing w:val="0"/>
          <w:kern w:val="0"/>
          <w:sz w:val="21"/>
          <w:szCs w:val="21"/>
          <w:lang w:val="en-US" w:eastAsia="zh-CN" w:bidi="ar"/>
        </w:rPr>
        <w:t xml:space="preserve">人民日报2025-04-07 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300" w:afterAutospacing="0" w:line="240" w:lineRule="auto"/>
        <w:ind w:left="0" w:right="0" w:firstLine="420"/>
        <w:jc w:val="both"/>
        <w:rPr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22222"/>
          <w:spacing w:val="0"/>
          <w:sz w:val="21"/>
          <w:szCs w:val="21"/>
        </w:rPr>
        <w:t>在当前全球经济环境充满不确定性的背景下，中国以坚定的政策支持、不断优化的营商环境、长治久安的社会氛围，为外资企业提供了珍贵的稳定预期，将长期成为外资企业投资兴业的沃土。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300" w:afterAutospacing="0" w:line="240" w:lineRule="auto"/>
        <w:ind w:left="0" w:right="0" w:firstLine="420"/>
        <w:jc w:val="both"/>
        <w:rPr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22222"/>
          <w:spacing w:val="0"/>
          <w:sz w:val="21"/>
          <w:szCs w:val="21"/>
        </w:rPr>
        <w:t>当今世界，最稀缺的资源是市场。中国有14亿多人口、超4亿中等收入群体、1.8亿多户民营经营主体，以及加快构建的全国统一大市场，是全球最具成长性的超大规模市场，蕴含消费升级的巨大潜力，为外资投资兴业、抢占先机提供“黄金赛道”。2025年春节期间，中国全国重点零售和餐饮企业销售额同比增长4.1%，国内旅游出行人次同比增长5.9%，电影、冰雪、文旅、以旧换新等消费热点竞相迸发。不久前印发的《提振消费专项行动方案》部署8方面30项重点任务，将有力带动消费稳定增长，推动经济结构优化升级，实现高质量发展。安博联合创始人、董事长兼首席执行官何慕德将中国消费者日益增长的需求视为“巨大的发展机遇”，相信“中国市场的繁荣直接推动我们业务的持续增长”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300" w:afterAutospacing="0" w:line="240" w:lineRule="auto"/>
        <w:ind w:left="0" w:right="0" w:firstLine="420"/>
        <w:jc w:val="both"/>
        <w:rPr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22222"/>
          <w:spacing w:val="0"/>
          <w:sz w:val="21"/>
          <w:szCs w:val="21"/>
        </w:rPr>
        <w:t>创新是中国经济高质量发展的核心引擎，为外资企业深耕中国提供强劲动能。中国致力于高质量发展，绿色化、数字化、智能化转型加快推进，产业配套能力强，是新一轮科技革命和产业变革的最佳应用场景。从博鳌亚洲论坛2025年年会实现“碳中和”办会目标，到2025中关村论坛年会展示的重型交叉双旋翼无人直升机、光量子计算机，中国创新成果不断涌现。“中国已经成为全球创新的重要集聚地”“中国注重以创新驱动高质量发展，有助于培育新的消费业态和模式”“中国争做创新先行者，在人工智能、先进制造等前沿领域成绩斐然”……国际人士和企业代表积极评价中国发展势能，越来越多跨国公司在华布局创新链，设置研发中心、创新工厂，在技术、人才与市场的深度融合中实现共赢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300" w:afterAutospacing="0" w:line="240" w:lineRule="auto"/>
        <w:ind w:left="0" w:right="0" w:firstLine="420"/>
        <w:jc w:val="both"/>
        <w:rPr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22222"/>
          <w:spacing w:val="0"/>
          <w:sz w:val="21"/>
          <w:szCs w:val="21"/>
        </w:rPr>
        <w:t>在世界经济复苏动能不足、不确定性增多的背景下，外资企业坚定选择与机遇同行，相信中国、投资中国。美国联邦快递集团在上海打造洲际转运中心；西门子在深圳奠基全新高端医疗设备研发制造基地；阿斯利康宣布投资25亿美元在北京建立第六个全球战略研发中心……跨国企业以实际行动对中国经济发展前景投下“信任票”。中国美国商会发布的《2025年中国商务环境调查报告》表示，近七成美国消费行业受访企业预计2025年将增加在华投资。中国德国商会的报告显示，92%的受访企业计划继续在华运营，超半数企业计划未来两年增加投资。中国商务部的数据显示，今年1月，英国、韩国、荷兰对华投资分别增长324%、104%、76%。中国市场潜力大、韧性强、活力足，“看多”“看涨”中国市场仍是国际社会广泛共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300" w:afterAutospacing="0" w:line="240" w:lineRule="auto"/>
        <w:ind w:left="0" w:right="0" w:firstLine="420"/>
        <w:jc w:val="both"/>
        <w:rPr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22222"/>
          <w:spacing w:val="0"/>
          <w:sz w:val="21"/>
          <w:szCs w:val="21"/>
        </w:rPr>
        <w:t>中国过去是、现在是、将来也必然是外商理想、安全、有为的投资目的地。秉持开放合作精神，坚持高质量发展，稳步推进高水平对外开放，中国将与各国企业一道，厚植合作共赢的沃土，收获充满希望的果实。</w:t>
      </w:r>
    </w:p>
    <w:p>
      <w:pPr>
        <w:spacing w:line="240" w:lineRule="auto"/>
        <w:rPr>
          <w:sz w:val="21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M3NmNiNGEyOWYwNTIwZWRkYzMwMzUzYzdkNjI1YzYifQ=="/>
    <w:docVar w:name="KSO_WPS_MARK_KEY" w:val="a07cc02d-a919-4310-8a38-9eb7dde3675c"/>
  </w:docVars>
  <w:rsids>
    <w:rsidRoot w:val="00000000"/>
    <w:rsid w:val="435966F6"/>
    <w:rsid w:val="627D4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1128</Words>
  <Characters>1179</Characters>
  <Lines>0</Lines>
  <Paragraphs>0</Paragraphs>
  <TotalTime>0</TotalTime>
  <ScaleCrop>false</ScaleCrop>
  <LinksUpToDate>false</LinksUpToDate>
  <CharactersWithSpaces>1180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2025-04-07T00:43:00Z</dcterms:created>
  <dc:creator>YZZX</dc:creator>
  <cp:lastModifiedBy>庆阳</cp:lastModifiedBy>
  <dcterms:modified xsi:type="dcterms:W3CDTF">2025-04-08T08:27:42Z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3215143313F1489CBEC20CAF20C15765</vt:lpwstr>
  </property>
</Properties>
</file>