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8"/>
          <w:szCs w:val="28"/>
        </w:rPr>
      </w:pPr>
      <w:bookmarkStart w:id="0" w:name="_Toc11179"/>
      <w:r>
        <w:rPr>
          <w:rFonts w:hint="eastAsia" w:ascii="黑体" w:hAnsi="黑体" w:eastAsia="黑体"/>
          <w:b/>
          <w:sz w:val="28"/>
          <w:szCs w:val="28"/>
        </w:rPr>
        <w:t>江苏省仪征中学2024—2025学年度第二学期高二物理学科作业</w:t>
      </w:r>
    </w:p>
    <w:p>
      <w:pPr>
        <w:pStyle w:val="10"/>
        <w:spacing w:line="276" w:lineRule="auto"/>
        <w:ind w:left="562" w:hanging="562"/>
        <w:rPr>
          <w:rFonts w:ascii="黑体" w:hAnsi="黑体" w:cs="黑体"/>
          <w:b w:val="0"/>
          <w:bCs w:val="0"/>
          <w:szCs w:val="28"/>
        </w:rPr>
      </w:pPr>
      <w:bookmarkStart w:id="2" w:name="_GoBack"/>
      <w:bookmarkStart w:id="1" w:name="_Toc171234830"/>
      <w:r>
        <w:t>专题强化1</w:t>
      </w:r>
      <w:r>
        <w:rPr>
          <w:rFonts w:hint="eastAsia" w:ascii="黑体" w:hAnsi="黑体"/>
          <w:szCs w:val="28"/>
        </w:rPr>
        <w:t xml:space="preserve">  </w:t>
      </w:r>
      <w:r>
        <w:t>交变电流规律的应用</w:t>
      </w:r>
      <w:bookmarkEnd w:id="1"/>
    </w:p>
    <w:bookmarkEnd w:id="2"/>
    <w:p>
      <w:pPr>
        <w:snapToGrid w:val="0"/>
        <w:spacing w:line="276" w:lineRule="auto"/>
        <w:ind w:left="480" w:hanging="480" w:hangingChars="200"/>
        <w:contextualSpacing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研制人：付克文             审核人：韦娟</w:t>
      </w:r>
    </w:p>
    <w:p>
      <w:pPr>
        <w:snapToGrid w:val="0"/>
        <w:spacing w:line="276" w:lineRule="auto"/>
        <w:ind w:left="1"/>
        <w:contextualSpacing/>
        <w:jc w:val="center"/>
        <w:rPr>
          <w:rFonts w:ascii="楷体" w:hAnsi="楷体" w:eastAsia="楷体"/>
          <w:b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姓名：___</w:t>
      </w:r>
      <w:r>
        <w:rPr>
          <w:rFonts w:ascii="楷体" w:hAnsi="楷体" w:eastAsia="楷体" w:cs="楷体"/>
          <w:bCs/>
          <w:sz w:val="24"/>
        </w:rPr>
        <w:t>__</w:t>
      </w:r>
      <w:r>
        <w:rPr>
          <w:rFonts w:hint="eastAsia" w:ascii="楷体" w:hAnsi="楷体" w:eastAsia="楷体" w:cs="楷体"/>
          <w:bCs/>
          <w:sz w:val="24"/>
        </w:rPr>
        <w:t>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学号：_______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时间：</w:t>
      </w:r>
      <w:r>
        <w:rPr>
          <w:rFonts w:hint="eastAsia" w:ascii="楷体" w:hAnsi="楷体" w:eastAsia="楷体" w:cs="楷体"/>
          <w:bCs/>
          <w:sz w:val="24"/>
          <w:u w:val="single"/>
        </w:rPr>
        <w:t>2025-2-19</w:t>
      </w:r>
      <w:r>
        <w:rPr>
          <w:rFonts w:hint="eastAsia" w:ascii="楷体" w:hAnsi="楷体" w:eastAsia="楷体" w:cs="楷体"/>
          <w:bCs/>
          <w:sz w:val="24"/>
        </w:rPr>
        <w:t xml:space="preserve"> 作业时长：45分钟</w:t>
      </w:r>
    </w:p>
    <w:p>
      <w:pPr>
        <w:tabs>
          <w:tab w:val="left" w:pos="3402"/>
        </w:tabs>
        <w:spacing w:line="276" w:lineRule="auto"/>
        <w:ind w:left="1"/>
        <w:contextualSpacing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[基础练习]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3959225</wp:posOffset>
            </wp:positionH>
            <wp:positionV relativeFrom="paragraph">
              <wp:posOffset>278765</wp:posOffset>
            </wp:positionV>
            <wp:extent cx="2225675" cy="923925"/>
            <wp:effectExtent l="19050" t="0" r="3175" b="0"/>
            <wp:wrapSquare wrapText="bothSides"/>
            <wp:docPr id="326" name="图片 326" descr="H:\教学资料\新人教\选择性必修第二册\步步高选择性必修二\学生用书Word版文档\练透\第三章\X3-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图片 326" descr="H:\教学资料\新人教\选择性必修第二册\步步高选择性必修二\学生用书Word版文档\练透\第三章\X3-19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56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1．如图甲是阻值为5 Ω的线圈与阻值为15 Ω的电阻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构成的回路，线圈在匀强磁场中绕垂直于磁场方向的轴匀速转动，产生的电动势随时间变化的规律如图乙所示，则(　　)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A．理想电压表的示数为14．14 V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B．通过电阻的电流为0．707 A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上消耗的功率为3．75 W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D．通过电阻的电流方向每秒变化100次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4582160</wp:posOffset>
            </wp:positionH>
            <wp:positionV relativeFrom="paragraph">
              <wp:posOffset>548005</wp:posOffset>
            </wp:positionV>
            <wp:extent cx="1600200" cy="600075"/>
            <wp:effectExtent l="19050" t="0" r="0" b="0"/>
            <wp:wrapSquare wrapText="bothSides"/>
            <wp:docPr id="327" name="图片 327" descr="H:\教学资料\新人教\选择性必修第二册\步步高选择性必修二\学生用书Word版文档\练透\第三章\3-7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图片 327" descr="H:\教学资料\新人教\选择性必修第二册\步步高选择性必修二\学生用书Word版文档\练透\第三章\3-7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2．小型交流发电机中，矩形金属线圈在匀强磁场中绕垂直于磁场方向的轴匀速转动，产生的感应电动势与时间成正弦函数关系，如图所示，此线圈与一个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＝10 Ω的电阻构成闭合电路，不计电路的其他电阻，下列说法正确的是(　　)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A．感应电动势的有效值为100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V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B．该交流电的频率为50 Hz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C．若将该交流电接在阻值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＝100 Ω的电阻两端，则电阻消耗的功率是50 W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D．该感应电动势的瞬时值的表达式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＝100·sin (25π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) V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5033010</wp:posOffset>
            </wp:positionH>
            <wp:positionV relativeFrom="paragraph">
              <wp:posOffset>234315</wp:posOffset>
            </wp:positionV>
            <wp:extent cx="1076325" cy="1114425"/>
            <wp:effectExtent l="19050" t="0" r="9525" b="0"/>
            <wp:wrapSquare wrapText="bothSides"/>
            <wp:docPr id="328" name="图片 328" descr="H:\教学资料\新人教\选择性必修第二册\步步高选择性必修二\学生用书Word版文档\练透\第三章\S2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图片 328" descr="H:\教学资料\新人教\选择性必修第二册\步步高选择性必修二\学生用书Word版文档\练透\第三章\S220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．如图所示，交流发电机线圈电阻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＝1 Ω，用电器电阻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＝9 Ω，闭合开关S，理想电压表示数为9 V，则该交流发电机(　　)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A．产生的感应电动势的峰值为10 V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B．产生的感应电动势的有效值为9 V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C．线圈通过中性面时产生的感应电动势的瞬时值为10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V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D．线圈自中性面转过90°的过程中平均感应电动势为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\f(20\r(2)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π)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V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．如图甲所示，矩形线圈在磁感应强度为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的匀强磁场中绕垂直磁场方向的轴匀速转动，外接一电阻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和一个理想电流表．已知线圈的匝数为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，角速度为</w:t>
      </w:r>
      <w:r>
        <w:rPr>
          <w:rFonts w:ascii="Times New Roman" w:hAnsi="Times New Roman" w:cs="Times New Roman"/>
          <w:i/>
        </w:rPr>
        <w:t>ω</w:t>
      </w:r>
      <w:r>
        <w:rPr>
          <w:rFonts w:ascii="Times New Roman" w:hAnsi="Times New Roman" w:cs="Times New Roman"/>
        </w:rPr>
        <w:t>，面积为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，电阻为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．线圈转动产生的感应电动势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随时间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变化的图像如图乙所示，下列说法正确的是(　　)</w:t>
      </w:r>
    </w:p>
    <w:p>
      <w:pPr>
        <w:pStyle w:val="4"/>
        <w:tabs>
          <w:tab w:val="left" w:pos="3402"/>
        </w:tabs>
        <w:snapToGrid w:val="0"/>
        <w:spacing w:line="276" w:lineRule="auto"/>
        <w:jc w:val="center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4080510</wp:posOffset>
            </wp:positionH>
            <wp:positionV relativeFrom="paragraph">
              <wp:posOffset>99060</wp:posOffset>
            </wp:positionV>
            <wp:extent cx="1809750" cy="828675"/>
            <wp:effectExtent l="19050" t="0" r="0" b="0"/>
            <wp:wrapSquare wrapText="bothSides"/>
            <wp:docPr id="329" name="图片 329" descr="H:\教学资料\新人教\选择性必修第二册\步步高选择性必修二\学生用书Word版文档\练透\第三章\s22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图片 329" descr="H:\教学资料\新人教\选择性必修第二册\步步高选择性必修二\学生用书Word版文档\练透\第三章\s22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时刻穿过线圈平面磁通量的变化率为</w:t>
      </w:r>
      <w:r>
        <w:rPr>
          <w:rFonts w:ascii="Times New Roman" w:hAnsi="Times New Roman" w:cs="Times New Roman"/>
          <w:i/>
        </w:rPr>
        <w:t>BSω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时间内，通过电阻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的电荷量为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BS,R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时刻电流表的示数为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</w:instrText>
      </w:r>
      <w:r>
        <w:rPr>
          <w:rFonts w:ascii="Times New Roman" w:hAnsi="Times New Roman" w:cs="Times New Roman"/>
          <w:i/>
        </w:rPr>
        <w:instrText xml:space="preserve">BSω,</w:instrText>
      </w:r>
      <w:r>
        <w:rPr>
          <w:rFonts w:ascii="Times New Roman" w:hAnsi="Times New Roman" w:cs="Times New Roman"/>
        </w:rPr>
        <w:instrText xml:space="preserve">\r(2)</w:instrText>
      </w:r>
      <w:r>
        <w:rPr>
          <w:rFonts w:ascii="Symbol" w:hAnsi="Symbol" w:cs="Times New Roman"/>
        </w:rPr>
        <w:instrText xml:space="preserve">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＋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Symbol" w:hAnsi="Symbol" w:cs="Times New Roman"/>
        </w:rPr>
        <w:instrText xml:space="preserve">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D．在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～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时间内，穿过线圈平面磁通量的变化量为2</w:t>
      </w:r>
      <w:r>
        <w:rPr>
          <w:rFonts w:ascii="Times New Roman" w:hAnsi="Times New Roman" w:cs="Times New Roman"/>
          <w:i/>
        </w:rPr>
        <w:t>nBS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．如图甲所示，在匀强磁场中有一个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＝10匝的闭合矩形线圈绕轴匀速转动，转轴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垂直于磁场方向，线圈电阻为5 Ω，从图甲所示位置开始计时，通过线圈平面的磁通量随时间变化的图像如图乙所示，则(　　)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4213860</wp:posOffset>
            </wp:positionH>
            <wp:positionV relativeFrom="paragraph">
              <wp:posOffset>19685</wp:posOffset>
            </wp:positionV>
            <wp:extent cx="1674495" cy="876935"/>
            <wp:effectExtent l="19050" t="0" r="1905" b="0"/>
            <wp:wrapSquare wrapText="bothSides"/>
            <wp:docPr id="331" name="图片 331" descr="H:\教学资料\新人教\选择性必修第二册\步步高选择性必修二\学生用书Word版文档\练透\第三章\S2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" name="图片 331" descr="H:\教学资料\新人教\选择性必修第二册\步步高选择性必修二\学生用书Word版文档\练透\第三章\S226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449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＝0．2 s时，线圈中的感应电动势为零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B．线圈所产生交变电流的感应电动势的有效值为5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π V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C．线圈所产生交变电流的感应电动势的最大值为5π V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D．线圈从图示位置转过90°时穿过线圈的磁通量变化最快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</w:p>
    <w:p>
      <w:pPr>
        <w:tabs>
          <w:tab w:val="left" w:pos="3402"/>
        </w:tabs>
        <w:spacing w:line="276" w:lineRule="auto"/>
        <w:ind w:left="1"/>
        <w:contextualSpacing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[能力练习]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3832860</wp:posOffset>
            </wp:positionH>
            <wp:positionV relativeFrom="paragraph">
              <wp:posOffset>319405</wp:posOffset>
            </wp:positionV>
            <wp:extent cx="2529205" cy="1000125"/>
            <wp:effectExtent l="19050" t="0" r="4445" b="0"/>
            <wp:wrapSquare wrapText="bothSides"/>
            <wp:docPr id="334" name="图片 334" descr="H:\教学资料\新人教\选择性必修第二册\步步高选择性必修二\学生用书Word版文档\练透\第三章\x+2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图片 334" descr="H:\教学资料\新人教\选择性必修第二册\步步高选择性必修二\学生用书Word版文档\练透\第三章\x+204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920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．如图所示，图甲为一台小型交流发电机构造示意图，线圈逆时针转动，产生的电动势随时间按余弦规律变化，其图像如图乙所示．已知发电机线圈内阻为2 Ω，匝数为1 000，外接灯泡的电阻为18 Ω，电流表为理想交流电表，则(　　)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－2</w:t>
      </w:r>
      <w:r>
        <w:rPr>
          <w:rFonts w:ascii="Times New Roman" w:hAnsi="Times New Roman" w:cs="Times New Roman"/>
        </w:rPr>
        <w:t xml:space="preserve"> s时刻，电流表的示数为0．3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A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B．在0～1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－2</w:t>
      </w:r>
      <w:r>
        <w:rPr>
          <w:rFonts w:ascii="Times New Roman" w:hAnsi="Times New Roman" w:cs="Times New Roman"/>
        </w:rPr>
        <w:t xml:space="preserve"> s时间内，线圈转动时通过灯泡的电荷量约为2．7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－2</w:t>
      </w:r>
      <w:r>
        <w:rPr>
          <w:rFonts w:ascii="Times New Roman" w:hAnsi="Times New Roman" w:cs="Times New Roman"/>
        </w:rPr>
        <w:t xml:space="preserve"> C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C．在1 s内，回路中电流方向改变25次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＝4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－2</w:t>
      </w:r>
      <w:r>
        <w:rPr>
          <w:rFonts w:ascii="Times New Roman" w:hAnsi="Times New Roman" w:cs="Times New Roman"/>
        </w:rPr>
        <w:t xml:space="preserve"> s时刻，穿过线圈的磁通量变化率为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\f(3\r(2)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500)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Wb/s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．如图所示，一个半径为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的半圆形线圈，以直径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为轴匀速转动，转速为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的左侧有垂直于纸面向里(与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垂直)的匀强磁场，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是两个集流环，负载电阻为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．线圈、电流表和连接导线的电阻都不计，求：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5252085</wp:posOffset>
            </wp:positionH>
            <wp:positionV relativeFrom="paragraph">
              <wp:posOffset>106045</wp:posOffset>
            </wp:positionV>
            <wp:extent cx="926465" cy="1362075"/>
            <wp:effectExtent l="19050" t="0" r="6985" b="0"/>
            <wp:wrapSquare wrapText="bothSides"/>
            <wp:docPr id="336" name="图片 336" descr="H:\教学资料\新人教\选择性必修第二册\步步高选择性必修二\学生用书Word版文档\练透\第三章\X3-19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图片 336" descr="H:\教学资料\新人教\选择性必修第二册\步步高选择性必修二\学生用书Word版文档\练透\第三章\X3-19A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646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(1)感应电动势的最大值；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(2)从图示位置起转过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周的时间内负载电阻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上产生的热量；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(3)从图示位置起转过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周的时间内通过负载电阻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的电荷量；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(4)电流表的示数．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</w:p>
    <w:p>
      <w:pPr>
        <w:tabs>
          <w:tab w:val="left" w:pos="3402"/>
        </w:tabs>
        <w:spacing w:line="276" w:lineRule="auto"/>
        <w:ind w:left="1"/>
        <w:contextualSpacing/>
        <w:rPr>
          <w:szCs w:val="21"/>
        </w:rPr>
      </w:pPr>
      <w:r>
        <w:rPr>
          <w:rFonts w:hint="eastAsia" w:ascii="黑体" w:hAnsi="黑体" w:eastAsia="黑体" w:cs="黑体"/>
          <w:b/>
          <w:bCs/>
          <w:sz w:val="24"/>
        </w:rPr>
        <w:t>[提升练习]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★</w:t>
      </w:r>
      <w:r>
        <w:rPr>
          <w:rFonts w:hint="eastAsia"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．如图甲所示为一种简单的整流电路，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为交变电压信号输入端，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为半导体二极管，可将交流变为直流，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为阻值为15 Ω的定值电阻．若对该电路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端输入如图乙所示按正弦规律变化的电压信号，则下列说法正确的是(　　)</w:t>
      </w:r>
      <w:r>
        <w:rPr>
          <w:rFonts w:ascii="Times New Roman" w:hAnsi="Times New Roman" w:cs="Times New Roman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3832860</wp:posOffset>
            </wp:positionH>
            <wp:positionV relativeFrom="paragraph">
              <wp:posOffset>-1905</wp:posOffset>
            </wp:positionV>
            <wp:extent cx="2434590" cy="1104900"/>
            <wp:effectExtent l="19050" t="0" r="3810" b="0"/>
            <wp:wrapSquare wrapText="bothSides"/>
            <wp:docPr id="338" name="图片 338" descr="H:\教学资料\新人教\选择性必修第二册\步步高选择性必修二\学生用书Word版文档\练透\第三章\J3-53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图片 338" descr="H:\教学资料\新人教\选择性必修第二册\步步高选择性必修二\学生用书Word版文档\练透\第三章\J3-53陈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459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两点间接入的交变电流的电压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随时间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变化的规律是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＝100sin 100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 xml:space="preserve"> (V)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两端电压的有效值为50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\r(2)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V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C．定值电阻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在1 min内产生的热量为2．0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 xml:space="preserve"> J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D．一个周期内通过的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的电流的平均值为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\f(20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3π)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A</w:t>
      </w:r>
      <w:bookmarkEnd w:id="0"/>
    </w:p>
    <w:sectPr>
      <w:footerReference r:id="rId3" w:type="default"/>
      <w:pgSz w:w="12240" w:h="15840"/>
      <w:pgMar w:top="1134" w:right="1134" w:bottom="1134" w:left="1134" w:header="720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47130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I2YjIyNDVlYzc1NzczYzc5NzEyZWRhYmRiOGVjZmMifQ=="/>
    <w:docVar w:name="KSO_WPS_MARK_KEY" w:val="244b283c-2985-4b48-a0e4-1aa282f56728"/>
  </w:docVars>
  <w:rsids>
    <w:rsidRoot w:val="6FE955F8"/>
    <w:rsid w:val="00002823"/>
    <w:rsid w:val="00017822"/>
    <w:rsid w:val="000328C0"/>
    <w:rsid w:val="0005705A"/>
    <w:rsid w:val="00060655"/>
    <w:rsid w:val="000C59AE"/>
    <w:rsid w:val="00124079"/>
    <w:rsid w:val="00142ED2"/>
    <w:rsid w:val="00146F3E"/>
    <w:rsid w:val="001650D6"/>
    <w:rsid w:val="001970C4"/>
    <w:rsid w:val="001B00D2"/>
    <w:rsid w:val="00211469"/>
    <w:rsid w:val="00262847"/>
    <w:rsid w:val="00267280"/>
    <w:rsid w:val="0028273B"/>
    <w:rsid w:val="002930BE"/>
    <w:rsid w:val="00354D80"/>
    <w:rsid w:val="0036639A"/>
    <w:rsid w:val="003B2DE9"/>
    <w:rsid w:val="003B6CCC"/>
    <w:rsid w:val="003C5D52"/>
    <w:rsid w:val="003D586D"/>
    <w:rsid w:val="003E3C1D"/>
    <w:rsid w:val="0040275F"/>
    <w:rsid w:val="0046054F"/>
    <w:rsid w:val="004D6B86"/>
    <w:rsid w:val="00504BD9"/>
    <w:rsid w:val="00560104"/>
    <w:rsid w:val="005723B0"/>
    <w:rsid w:val="005731D2"/>
    <w:rsid w:val="0059107B"/>
    <w:rsid w:val="005E1A53"/>
    <w:rsid w:val="006025E4"/>
    <w:rsid w:val="00641CA7"/>
    <w:rsid w:val="006B707C"/>
    <w:rsid w:val="006F105D"/>
    <w:rsid w:val="006F4EAA"/>
    <w:rsid w:val="00720E6A"/>
    <w:rsid w:val="00751F6D"/>
    <w:rsid w:val="007623A0"/>
    <w:rsid w:val="007B0CBA"/>
    <w:rsid w:val="007C6C34"/>
    <w:rsid w:val="008248B9"/>
    <w:rsid w:val="008B462C"/>
    <w:rsid w:val="009267F3"/>
    <w:rsid w:val="009408EB"/>
    <w:rsid w:val="00942E6B"/>
    <w:rsid w:val="00970419"/>
    <w:rsid w:val="009A4CED"/>
    <w:rsid w:val="00A1423E"/>
    <w:rsid w:val="00A72F15"/>
    <w:rsid w:val="00A84E03"/>
    <w:rsid w:val="00A9656D"/>
    <w:rsid w:val="00AD6737"/>
    <w:rsid w:val="00B068CA"/>
    <w:rsid w:val="00B456EB"/>
    <w:rsid w:val="00B61268"/>
    <w:rsid w:val="00B647D5"/>
    <w:rsid w:val="00B91939"/>
    <w:rsid w:val="00BC690D"/>
    <w:rsid w:val="00C20956"/>
    <w:rsid w:val="00C53F0F"/>
    <w:rsid w:val="00C641B4"/>
    <w:rsid w:val="00C7429E"/>
    <w:rsid w:val="00CA5E7A"/>
    <w:rsid w:val="00D1562F"/>
    <w:rsid w:val="00DF7B7B"/>
    <w:rsid w:val="00E038A9"/>
    <w:rsid w:val="00E060DF"/>
    <w:rsid w:val="00E46718"/>
    <w:rsid w:val="00EA66B4"/>
    <w:rsid w:val="00EF6B7B"/>
    <w:rsid w:val="00F23DFD"/>
    <w:rsid w:val="00F468B6"/>
    <w:rsid w:val="00F6076B"/>
    <w:rsid w:val="00F75823"/>
    <w:rsid w:val="00FA409F"/>
    <w:rsid w:val="00FA4DEB"/>
    <w:rsid w:val="00FD2747"/>
    <w:rsid w:val="00FF51E3"/>
    <w:rsid w:val="0D79630B"/>
    <w:rsid w:val="382D55B6"/>
    <w:rsid w:val="46B618FB"/>
    <w:rsid w:val="4C944212"/>
    <w:rsid w:val="55CB491B"/>
    <w:rsid w:val="6FE9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39"/>
    <w:pPr>
      <w:tabs>
        <w:tab w:val="right" w:leader="dot" w:pos="9962"/>
      </w:tabs>
      <w:spacing w:line="480" w:lineRule="auto"/>
    </w:pPr>
  </w:style>
  <w:style w:type="paragraph" w:styleId="9">
    <w:name w:val="toc 2"/>
    <w:basedOn w:val="1"/>
    <w:next w:val="1"/>
    <w:qFormat/>
    <w:uiPriority w:val="39"/>
    <w:pPr>
      <w:ind w:left="420" w:leftChars="200"/>
    </w:pPr>
  </w:style>
  <w:style w:type="paragraph" w:styleId="10">
    <w:name w:val="Title"/>
    <w:basedOn w:val="1"/>
    <w:next w:val="1"/>
    <w:link w:val="18"/>
    <w:qFormat/>
    <w:uiPriority w:val="0"/>
    <w:pPr>
      <w:jc w:val="center"/>
      <w:outlineLvl w:val="0"/>
    </w:pPr>
    <w:rPr>
      <w:rFonts w:eastAsia="黑体"/>
      <w:b/>
      <w:bCs/>
      <w:sz w:val="28"/>
      <w:szCs w:val="32"/>
    </w:rPr>
  </w:style>
  <w:style w:type="character" w:styleId="13">
    <w:name w:val="Hyperlink"/>
    <w:basedOn w:val="12"/>
    <w:unhideWhenUsed/>
    <w:qFormat/>
    <w:uiPriority w:val="99"/>
    <w:rPr>
      <w:color w:val="0026E5" w:themeColor="hyperlink"/>
      <w:u w:val="single"/>
    </w:rPr>
  </w:style>
  <w:style w:type="character" w:customStyle="1" w:styleId="14">
    <w:name w:val="页眉 Char"/>
    <w:basedOn w:val="12"/>
    <w:link w:val="7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页脚 Char"/>
    <w:basedOn w:val="12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纯文本 Char"/>
    <w:basedOn w:val="12"/>
    <w:link w:val="4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17">
    <w:name w:val="批注框文本 Char"/>
    <w:basedOn w:val="12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标题 Char"/>
    <w:basedOn w:val="12"/>
    <w:link w:val="10"/>
    <w:qFormat/>
    <w:uiPriority w:val="0"/>
    <w:rPr>
      <w:rFonts w:ascii="Times New Roman" w:hAnsi="Times New Roman" w:eastAsia="黑体" w:cs="Times New Roman"/>
      <w:b/>
      <w:bCs/>
      <w:kern w:val="2"/>
      <w:sz w:val="28"/>
      <w:szCs w:val="32"/>
    </w:rPr>
  </w:style>
  <w:style w:type="character" w:customStyle="1" w:styleId="19">
    <w:name w:val="标题 2 Char"/>
    <w:basedOn w:val="12"/>
    <w:link w:val="3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20">
    <w:name w:val="标题 1 Char"/>
    <w:basedOn w:val="12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1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D54A0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16E589-32EB-4D86-B850-F066C60395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7390</Words>
  <Characters>8097</Characters>
  <Lines>19</Lines>
  <Paragraphs>19</Paragraphs>
  <TotalTime>230</TotalTime>
  <ScaleCrop>false</ScaleCrop>
  <LinksUpToDate>false</LinksUpToDate>
  <CharactersWithSpaces>8663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2024-01-19T01:51:00Z</dcterms:created>
  <dc:creator>清凉的雨</dc:creator>
  <cp:lastModifiedBy>Administrator</cp:lastModifiedBy>
  <dcterms:modified xsi:type="dcterms:W3CDTF">2025-03-06T08:10:56Z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5E0BCAAEEEEA4BC8AD7BF5E6B9CA6D0A_11</vt:lpwstr>
  </property>
</Properties>
</file>