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第7课 </w:t>
      </w:r>
      <w:r>
        <w:rPr>
          <w:rFonts w:hint="eastAsia" w:ascii="黑体" w:hAnsi="黑体" w:eastAsia="黑体" w:cs="黑体"/>
          <w:b/>
          <w:bCs/>
          <w:kern w:val="0"/>
          <w:sz w:val="28"/>
          <w:szCs w:val="28"/>
          <w:lang w:val="en-US" w:eastAsia="zh-CN"/>
        </w:rPr>
        <w:t>全球联系的初步建立与世界格局的演变</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17</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通过了解新航路开辟所引发的全球性流动、人类认识世界的视野和能力的改变，以及对世界各区域文明的不同影响，理解新航路开辟是人类历史从分散走向整体过程中的重要节点。</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一、人口迁移与物种交换</w:t>
      </w:r>
    </w:p>
    <w:p w14:paraId="45FA8FE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1.人口的迁移</w:t>
      </w:r>
    </w:p>
    <w:p w14:paraId="7985FD1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原因：________________促进了世界各地人们的往来，推动了人口的迁移。</w:t>
      </w:r>
    </w:p>
    <w:p w14:paraId="66C6B38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7471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E4598C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美洲</w:t>
            </w:r>
          </w:p>
        </w:tc>
        <w:tc>
          <w:tcPr>
            <w:tcW w:w="7800" w:type="dxa"/>
            <w:shd w:val="clear" w:color="auto" w:fill="auto"/>
            <w:vAlign w:val="center"/>
          </w:tcPr>
          <w:p w14:paraId="757139C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欧洲人大批来到美洲，并将________黑人贩卖到美洲，________成为世界上族群混合程度很高的地区</w:t>
            </w:r>
          </w:p>
        </w:tc>
      </w:tr>
      <w:tr w14:paraId="7E47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F878F8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其他</w:t>
            </w:r>
          </w:p>
        </w:tc>
        <w:tc>
          <w:tcPr>
            <w:tcW w:w="7800" w:type="dxa"/>
            <w:shd w:val="clear" w:color="auto" w:fill="auto"/>
            <w:vAlign w:val="center"/>
          </w:tcPr>
          <w:p w14:paraId="0D7D1F5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大洋洲、非洲和________等地区也都有族群混合现象</w:t>
            </w:r>
          </w:p>
        </w:tc>
      </w:tr>
    </w:tbl>
    <w:p w14:paraId="4D7FE3A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2.物种的交换</w:t>
      </w:r>
    </w:p>
    <w:p w14:paraId="1CE5614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原因：____________促进了世界动植物的大交流。</w:t>
      </w:r>
    </w:p>
    <w:p w14:paraId="0AF2808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636"/>
      </w:tblGrid>
      <w:tr w14:paraId="0663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6FAB9D0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引入美洲</w:t>
            </w:r>
          </w:p>
        </w:tc>
        <w:tc>
          <w:tcPr>
            <w:tcW w:w="6636" w:type="dxa"/>
            <w:shd w:val="clear" w:color="auto" w:fill="auto"/>
            <w:vAlign w:val="center"/>
          </w:tcPr>
          <w:p w14:paraId="345A7E8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①家畜家禽：马、牛、猪、羊、鸡等</w:t>
            </w:r>
          </w:p>
          <w:p w14:paraId="27572CD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②农作物：小麦、燕麦、大麦、裸麦等</w:t>
            </w:r>
          </w:p>
          <w:p w14:paraId="2F07151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③水果：橄榄和葡萄等</w:t>
            </w:r>
          </w:p>
        </w:tc>
      </w:tr>
      <w:tr w14:paraId="48F7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34529C9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美洲输出</w:t>
            </w:r>
          </w:p>
        </w:tc>
        <w:tc>
          <w:tcPr>
            <w:tcW w:w="6636" w:type="dxa"/>
            <w:shd w:val="clear" w:color="auto" w:fill="auto"/>
            <w:vAlign w:val="center"/>
          </w:tcPr>
          <w:p w14:paraId="4641AEE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马铃薯、玉米、________、甘薯、花生、南瓜和可可等特产</w:t>
            </w:r>
          </w:p>
        </w:tc>
      </w:tr>
    </w:tbl>
    <w:p w14:paraId="04BD3E7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3.疾病的传播</w:t>
      </w:r>
    </w:p>
    <w:p w14:paraId="573A333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原因：人口和动物的____________导致了各种疾病的传播。</w:t>
      </w:r>
    </w:p>
    <w:p w14:paraId="6871386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表现：欧洲的天花、麻疹、白喉、水痘、流感等疾病传入美洲和________。</w:t>
      </w:r>
    </w:p>
    <w:p w14:paraId="67D797F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影响：造成________大量死亡，原有社会解体；使得欧洲人能够在美洲迅速建立殖民统治。</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0B00D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材料一 在16世纪的上半期，西班牙人侵占了整个西印度群岛、墨西哥和秘鲁。与此同时期，葡人又强占了南美的东部。他们……强占了原属于印第安人的土地；屠杀了大部分土著居民，其余的人被迫去从事苦役和陷于贫困的境地……在西班牙殖民地上，仅从1492-1541年止，印第安人被各种各样的方法所歼灭的，算起来至少有1500万人……在波多黎各和牙买加岛上，在1509年西班牙人刚出现时，共有六十万印第安人，而到1542年时已只剩下不过四百人了。在海地岛起初约有一百万居民，而到1542年时活着的印地人只有二百人了。   </w:t>
      </w:r>
    </w:p>
    <w:p w14:paraId="2C808ED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——郑如霖《新航路发现的背景及其后果》第30页</w:t>
      </w:r>
    </w:p>
    <w:p w14:paraId="733B63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美洲大陆的种植园先生产了大量烟草和蔗糖，后来又生产了大量咖啡、棉花及其他商品在欧洲销售。这种种植园实行单一经营……必须输入劳动力，从而导致了繁荣一时的三角贸易：欧洲的朗姆酒、布匹、枪炮及其他金属制品被运到非洲，非洲的奴隶被运到美洲，美洲的蔗糖、烟草和金银被运到欧洲。</w:t>
      </w:r>
    </w:p>
    <w:p w14:paraId="7A71BAE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——斯塔夫里阿诺斯：《全球通史》第459页</w:t>
      </w:r>
    </w:p>
    <w:p w14:paraId="1EABF7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问题：据材料并结合所学，分析人口迁移的影响。</w:t>
      </w:r>
    </w:p>
    <w:p w14:paraId="017DD1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162D7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58388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58388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459.75pt;width:501pt;z-index:251660288;v-text-anchor:middle;mso-width-relative:page;mso-height-relative:page;" filled="f" stroked="t" coordsize="21600,21600" o:gfxdata="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v09mNcAAAAIAQAADwAAAAAAAAABACAAAAAiAAAAZHJzL2Rv&#10;d25yZXYueG1sUEsBAhQAFAAAAAgAh07iQLFJfOkCAgAAEgQAAA4AAAAAAAAAAQAgAAAAJg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第7课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全球联系的初步建立与世界格局的演变</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3.17</w:t>
      </w:r>
      <w:bookmarkStart w:id="0" w:name="_GoBack"/>
      <w:bookmarkEnd w:id="0"/>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692AB4D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斯塔夫里阿诺斯认为：“中世纪后期，十分重要的香料贸易并没有受到什么影响，关键问题是，意大利人和阿拉伯人垄断香料贸易引起了其他欧洲人极大的不满，他们热切地寻找能直接抵达东方的途径，以分享这笔厚利。”在此作者认为，地理大发现的现实原因是</w:t>
      </w:r>
    </w:p>
    <w:p w14:paraId="24A41B5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西欧商品经济的进一步发展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欧洲社会对东方商品的渴求</w:t>
      </w:r>
    </w:p>
    <w:p w14:paraId="393583A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垄断贸易引发了激烈的商业竞争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奥斯曼帝国隔断东西方主要商路</w:t>
      </w:r>
    </w:p>
    <w:p w14:paraId="48641F1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据记载，西班牙国王与麦哲伦签订的远洋探险协定上明确提道：“从你们发现的岛屿和大陆获得的一切利润和收入，以及捐税和替朕征收的其他进款中，除去你们负担的开支后给你们留下1/20。”这一记载说明</w:t>
      </w:r>
    </w:p>
    <w:p w14:paraId="0946FB9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西班牙最早开展了航海探险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航海人才受到西班牙的重视</w:t>
      </w:r>
    </w:p>
    <w:p w14:paraId="7075AB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契约精神推动了新航路开辟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新航路开辟得益于王权支持</w:t>
      </w:r>
    </w:p>
    <w:p w14:paraId="21A9991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对于哥伦布发现美洲，恩格斯认为它“不仅会推翻那时的整个欧洲社会及其制度，而且也会为各国人民的完全解放奠定基础”。这一论断主要基于当时的航海活动</w:t>
      </w:r>
    </w:p>
    <w:p w14:paraId="5805D3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使欧洲人发现美洲新大陆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打破了世界隔绝的状态</w:t>
      </w:r>
    </w:p>
    <w:p w14:paraId="507A99A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导致欧洲严重的阶级对立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引起欧洲经济结构的变动</w:t>
      </w:r>
    </w:p>
    <w:p w14:paraId="24962D8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有西方史学家建议用“地中海时代—欧洲时代—大西洋时代”的历史发展次序来代替“上古—中古—近古”的次序。该建议旨在强调</w:t>
      </w:r>
    </w:p>
    <w:p w14:paraId="64CE207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人类由分散走向整体的历史进程</w:t>
      </w:r>
    </w:p>
    <w:p w14:paraId="7810CBE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资本主义在欧洲扩展的历史进程</w:t>
      </w:r>
    </w:p>
    <w:p w14:paraId="202AEF5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海外贸易在西欧资本主义发展中的决定意义</w:t>
      </w:r>
    </w:p>
    <w:p w14:paraId="56275E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欧洲在世界近代历史发展中居于中心的地位</w:t>
      </w:r>
    </w:p>
    <w:p w14:paraId="2CC79D7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许多欧洲观察家认为，“(近代)世界贸易不仅扩大了财富，在新旧大陆之间交换了作物和</w:t>
      </w:r>
    </w:p>
    <w:p w14:paraId="2C40433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新发明，而且还给许多‘不信神的民族’传去了耶稣基督的福音”。站在他们的理解角度，世界贸易</w:t>
      </w:r>
    </w:p>
    <w:p w14:paraId="6FF3B56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改变了人们的精神信仰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传播了欧洲先进的制度</w:t>
      </w:r>
    </w:p>
    <w:p w14:paraId="7904FAB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它是连接新旧社会的桥梁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促进了人类文明的进步</w:t>
      </w:r>
    </w:p>
    <w:p w14:paraId="4800BE1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hAnsi="宋体" w:cs="宋体"/>
          <w:sz w:val="21"/>
          <w:szCs w:val="21"/>
          <w:lang w:eastAsia="zh-CN"/>
        </w:rPr>
        <w:t>.</w:t>
      </w:r>
      <w:r>
        <w:rPr>
          <w:rFonts w:hint="eastAsia" w:ascii="宋体" w:hAnsi="宋体" w:eastAsia="宋体" w:cs="宋体"/>
          <w:sz w:val="21"/>
          <w:szCs w:val="21"/>
        </w:rPr>
        <w:t>美国史学家克罗斯比在《哥伦布交流》序言中说：“历史学者在探寻新旧世界重新接触的真正意义之时，受到传统的局限。生态学者或地理学者在粗略浏览了16世纪的原始资料之后会发现：哥伦布航行所带来的最重要的变化，在本质上是生物意义上的。但连经济史学者也会偶尔遗漏这一点。”这表明作者</w:t>
      </w:r>
    </w:p>
    <w:p w14:paraId="2AA8742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否定哥伦布发现新大陆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从生态视角解释殖民活动</w:t>
      </w:r>
    </w:p>
    <w:p w14:paraId="7D8C728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为欧洲殖民者进行辩护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以欧洲为中心来评价哥伦布</w:t>
      </w:r>
    </w:p>
    <w:p w14:paraId="0DAC7A5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hAnsi="宋体" w:cs="宋体"/>
          <w:sz w:val="21"/>
          <w:szCs w:val="21"/>
          <w:lang w:eastAsia="zh-CN"/>
        </w:rPr>
        <w:t>.</w:t>
      </w:r>
      <w:r>
        <w:rPr>
          <w:rFonts w:hint="eastAsia" w:ascii="宋体" w:hAnsi="宋体" w:eastAsia="宋体" w:cs="宋体"/>
          <w:sz w:val="21"/>
          <w:szCs w:val="21"/>
        </w:rPr>
        <w:t>美洲变种小麦是在普通小麦的基础上，培育出来的新品种。1750年以后，这种小麦在欧洲开始广泛种植，使白面包不再是欧洲富人地位的象征。这说明</w:t>
      </w:r>
    </w:p>
    <w:p w14:paraId="23B692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商业革命推动欧洲社会等级趋于平等</w:t>
      </w:r>
      <w:r>
        <w:rPr>
          <w:rFonts w:hint="eastAsia" w:hAnsi="宋体" w:cs="宋体"/>
          <w:sz w:val="21"/>
          <w:szCs w:val="21"/>
          <w:lang w:val="en-US" w:eastAsia="zh-CN"/>
        </w:rPr>
        <w:t xml:space="preserve">                    </w:t>
      </w:r>
    </w:p>
    <w:p w14:paraId="630050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欧洲人对食物原料的开发趋于世界化</w:t>
      </w:r>
    </w:p>
    <w:p w14:paraId="461A209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殖民扩张极大地改变了美洲的经济生活</w:t>
      </w:r>
      <w:r>
        <w:rPr>
          <w:rFonts w:hint="eastAsia" w:hAnsi="宋体" w:cs="宋体"/>
          <w:sz w:val="21"/>
          <w:szCs w:val="21"/>
          <w:lang w:val="en-US" w:eastAsia="zh-CN"/>
        </w:rPr>
        <w:t xml:space="preserve">                  </w:t>
      </w:r>
    </w:p>
    <w:p w14:paraId="7C8221E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原产于美洲的作物通过新航路引入欧洲</w:t>
      </w:r>
    </w:p>
    <w:p w14:paraId="67FA0C7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1492年哥伦布发现了新大陆，各种美洲高产作物传入欧洲，仅土豆一项就使欧洲人口在1700～1900年两百年间增长25%，使欧洲城市化率由27%增加到35%，并帮助催化工业革命的产生。由此可知</w:t>
      </w:r>
    </w:p>
    <w:p w14:paraId="4E301FA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人口的增长加速了城市化的进程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地理大发现给欧洲带来深远影响</w:t>
      </w:r>
    </w:p>
    <w:p w14:paraId="6DB27AA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欧洲的饮食结构发生根本性变化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开辟新航路是为了获取高产作物</w:t>
      </w:r>
    </w:p>
    <w:p w14:paraId="6BBD18D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2"/>
          <w:sz w:val="21"/>
          <w:szCs w:val="21"/>
          <w:lang w:val="en-US" w:eastAsia="zh-CN" w:bidi="ar-SA"/>
        </w:rPr>
      </w:pPr>
    </w:p>
    <w:p w14:paraId="006FE07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2"/>
          <w:sz w:val="21"/>
          <w:szCs w:val="21"/>
          <w:lang w:val="en-US" w:eastAsia="zh-CN" w:bidi="ar-SA"/>
        </w:rPr>
      </w:pPr>
    </w:p>
    <w:p w14:paraId="3272E80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hAnsi="宋体" w:cs="宋体"/>
          <w:sz w:val="21"/>
          <w:szCs w:val="21"/>
          <w:lang w:eastAsia="zh-CN"/>
        </w:rPr>
        <w:t>.</w:t>
      </w:r>
      <w:r>
        <w:rPr>
          <w:rFonts w:hint="eastAsia" w:ascii="宋体" w:hAnsi="宋体" w:eastAsia="宋体" w:cs="宋体"/>
          <w:sz w:val="21"/>
          <w:szCs w:val="21"/>
        </w:rPr>
        <w:t>15世纪末以后的100多年中，葡萄牙从非洲运走黄金27.6万千克。1521～1544年间，西班牙从美洲每年运回黄金2 900千克，白银30 700千克，在1545～1560年运回的黄金和白银达到平均每年5 500千克和24.6万千克。这种现象</w:t>
      </w:r>
    </w:p>
    <w:p w14:paraId="2A7E5B7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表明西欧成为世界贸易中心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促成世界贸易规模不断扩大</w:t>
      </w:r>
    </w:p>
    <w:p w14:paraId="1CE6454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加速了西欧封建制度的解体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使世界各地的联系更为便捷</w:t>
      </w:r>
    </w:p>
    <w:p w14:paraId="0D0A209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10.甘蔗原产自印度，原本用作王室贡品或贵族奢侈品。16—18世纪被探险家和殖民者带到巴西、海地等地区，由非洲黑奴大量种植，制成蔗糖销往世界各地，18世纪末已成为大众均能承受的调味品。这主要因为</w:t>
      </w:r>
    </w:p>
    <w:p w14:paraId="3420692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生产技术的革命性变化                       B</w:t>
      </w:r>
      <w:r>
        <w:rPr>
          <w:rFonts w:hint="eastAsia" w:hAnsi="宋体" w:cs="宋体"/>
          <w:sz w:val="21"/>
          <w:szCs w:val="21"/>
          <w:lang w:eastAsia="zh-CN"/>
        </w:rPr>
        <w:t>.</w:t>
      </w:r>
      <w:r>
        <w:rPr>
          <w:rFonts w:hint="eastAsia" w:ascii="宋体" w:hAnsi="宋体" w:eastAsia="宋体" w:cs="宋体"/>
          <w:sz w:val="21"/>
          <w:szCs w:val="21"/>
        </w:rPr>
        <w:t>洲际间的经济联系日益密切</w:t>
      </w:r>
    </w:p>
    <w:p w14:paraId="79B0CD0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全球性市场的基本形成                       D</w:t>
      </w:r>
      <w:r>
        <w:rPr>
          <w:rFonts w:hint="eastAsia" w:hAnsi="宋体" w:cs="宋体"/>
          <w:sz w:val="21"/>
          <w:szCs w:val="21"/>
          <w:lang w:eastAsia="zh-CN"/>
        </w:rPr>
        <w:t>.</w:t>
      </w:r>
      <w:r>
        <w:rPr>
          <w:rFonts w:hint="eastAsia" w:ascii="宋体" w:hAnsi="宋体" w:eastAsia="宋体" w:cs="宋体"/>
          <w:sz w:val="21"/>
          <w:szCs w:val="21"/>
        </w:rPr>
        <w:t>经济发展缩小贫富国家差距</w:t>
      </w:r>
    </w:p>
    <w:p w14:paraId="50872E27">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14:paraId="31B17C47">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 （15分）</w:t>
      </w:r>
      <w:r>
        <w:rPr>
          <w:rFonts w:hint="eastAsia" w:ascii="宋体" w:hAnsi="宋体" w:eastAsia="宋体" w:cs="宋体"/>
          <w:sz w:val="21"/>
          <w:szCs w:val="21"/>
        </w:rPr>
        <w:t>阅读下列材料，回答相关问题。</w:t>
      </w:r>
    </w:p>
    <w:p w14:paraId="7265954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材料　天花病毒是随着新航路开辟传入美洲的。私人船主、船员通过贸易站频繁与土著接触，把天花传播到印第安人当中。携带病毒的传教士在印第安村落之间来回奔波，成为引入和传播天花的导火线。人们感染天花病毒后，病毒在携带者体内存在一周或更长时间。1520年，西班牙征服者科尔特斯带领军队在攻克特诺奇蒂特兰时，天花感染当地印第安人并大规模流行。1588年，天花波及整个南美大陆。天花登陆美洲造成印第安人口急剧减少，殖民者重新考虑种植园和矿井的劳动力来源。天花不仅击溃了印第安人的抵抗力，也给他们造成极大的心理冲击。印第安人不再相信神的庇护，转而信仰“欧洲上帝”。天花大流行改变了美洲的人口结构，少数幸存者也无法保存印第安人传统文化，西班牙语和葡萄牙语被“植根”在美洲大陆，有些地区出现了西班牙语和土著语并存的现象。为了减少天花大流行造成的损失，西班牙国王赦令医师领导皇家慈善疫苗远征活动，进行过6万多次的疫苗接种，对控制天花在美洲的流行意义重大。</w:t>
      </w:r>
    </w:p>
    <w:p w14:paraId="6C62CF4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rPr>
      </w:pPr>
      <w:r>
        <w:rPr>
          <w:rFonts w:hint="eastAsia" w:ascii="宋体" w:hAnsi="宋体" w:eastAsia="宋体" w:cs="宋体"/>
        </w:rPr>
        <w:t>——摘编自刘去非《16—17世纪西葡殖民时期美洲天花大流行的特点及其影响》</w:t>
      </w:r>
    </w:p>
    <w:p w14:paraId="705EECE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(1)据材料概括天花在美洲传播的途径及特点。(6分)</w:t>
      </w:r>
    </w:p>
    <w:p w14:paraId="4C393A5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2863573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15ABBC0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4A99E52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675422E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0536521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7C857CB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14:paraId="6CB6CF6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(2)据材料并结合所学知识，分析天花在美洲传播带来的影响。(9分)</w:t>
      </w: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2B3A52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BC23F5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210247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19010F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8A25FB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FD2A6F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D3F1C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F49F37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5B161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3DB08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5EA549F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11.17世纪荷兰风俗画家约翰内斯·维米尔创作的油画看上去仿佛反映了井然有序、克制内敛的地方风情，但如果你仔细观察画中的物品——用加拿大河狸皮制作的奢华皮帽、中国的瓷盘、秘鲁白银铸造的银币、印第安人用胭脂虫染制的红色布料——就会向你展现一个完全不同的世界。这个“完全不同的世界”能够 </w:t>
      </w:r>
    </w:p>
    <w:p w14:paraId="0E1050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体现画家丰富的艺术想象力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反映殖民扩张给荷兰带来的财富</w:t>
      </w:r>
    </w:p>
    <w:p w14:paraId="533308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展示画家所属的印象派风格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折射工业革命给西欧带来的繁荣</w:t>
      </w:r>
    </w:p>
    <w:p w14:paraId="358AAF3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17世纪以来,在欧洲的许多地区用马铃薯做的饭菜逐渐取代了由面包与粥构成的食系。这种转变说明</w:t>
      </w:r>
    </w:p>
    <w:p w14:paraId="1BC918D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A.工业革命改变了人类的饮食结构</w:t>
      </w:r>
      <w:r>
        <w:rPr>
          <w:rFonts w:hint="eastAsia" w:hAnsi="宋体" w:cs="宋体"/>
          <w:sz w:val="21"/>
          <w:szCs w:val="21"/>
          <w:lang w:val="en-US" w:eastAsia="zh-CN"/>
        </w:rPr>
        <w:t xml:space="preserve">                        </w:t>
      </w:r>
      <w:r>
        <w:rPr>
          <w:rFonts w:hint="eastAsia" w:ascii="宋体" w:hAnsi="宋体" w:eastAsia="宋体" w:cs="宋体"/>
          <w:sz w:val="21"/>
          <w:szCs w:val="21"/>
        </w:rPr>
        <w:t>B.全球联系影响人们的社会生活</w:t>
      </w:r>
    </w:p>
    <w:p w14:paraId="06BB092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C.经济发展提升了人类的生活水平</w:t>
      </w:r>
      <w:r>
        <w:rPr>
          <w:rFonts w:hint="eastAsia" w:hAnsi="宋体" w:cs="宋体"/>
          <w:sz w:val="21"/>
          <w:szCs w:val="21"/>
          <w:lang w:val="en-US" w:eastAsia="zh-CN"/>
        </w:rPr>
        <w:t xml:space="preserve">                        </w:t>
      </w:r>
      <w:r>
        <w:rPr>
          <w:rFonts w:hint="eastAsia" w:ascii="宋体" w:hAnsi="宋体" w:eastAsia="宋体" w:cs="宋体"/>
          <w:sz w:val="21"/>
          <w:szCs w:val="21"/>
        </w:rPr>
        <w:t>D.欧洲民众的生活质量在全球最高</w:t>
      </w:r>
    </w:p>
    <w:p w14:paraId="1A264BA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据史料记载,16世纪初,葡萄牙舰队封锁了红海和波斯湾,他们迫使印度和欧洲之间的所有贸易都必须使用由他们控制的航路……奥斯曼帝国为了保护传统商路的利益,夺取了红海的控制权,但是未能在阿拉伯海战胜葡萄牙人。由此可知</w:t>
      </w:r>
    </w:p>
    <w:p w14:paraId="4201717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A.奥斯曼帝国失去了对传统商路的控制权 </w:t>
      </w:r>
      <w:r>
        <w:rPr>
          <w:rFonts w:hint="eastAsia" w:hAnsi="宋体" w:cs="宋体"/>
          <w:sz w:val="21"/>
          <w:szCs w:val="21"/>
          <w:lang w:val="en-US" w:eastAsia="zh-CN"/>
        </w:rPr>
        <w:t xml:space="preserve">                 </w:t>
      </w:r>
      <w:r>
        <w:rPr>
          <w:rFonts w:hint="eastAsia" w:ascii="宋体" w:hAnsi="宋体" w:eastAsia="宋体" w:cs="宋体"/>
          <w:sz w:val="21"/>
          <w:szCs w:val="21"/>
        </w:rPr>
        <w:t>B.新航路的开辟冲击了传统商路</w:t>
      </w:r>
    </w:p>
    <w:p w14:paraId="6BFA28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C.奥斯曼帝国积极参与了新航路的开辟</w:t>
      </w:r>
      <w:r>
        <w:rPr>
          <w:rFonts w:hint="eastAsia" w:hAnsi="宋体" w:cs="宋体"/>
          <w:sz w:val="21"/>
          <w:szCs w:val="21"/>
          <w:lang w:val="en-US" w:eastAsia="zh-CN"/>
        </w:rPr>
        <w:t xml:space="preserve">                    </w:t>
      </w:r>
      <w:r>
        <w:rPr>
          <w:rFonts w:hint="eastAsia" w:ascii="宋体" w:hAnsi="宋体" w:eastAsia="宋体" w:cs="宋体"/>
          <w:sz w:val="21"/>
          <w:szCs w:val="21"/>
        </w:rPr>
        <w:t>D.葡萄牙完全控制了东西方商路</w:t>
      </w:r>
    </w:p>
    <w:p w14:paraId="2715E7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有学者认为:“新航路开辟以后,欧洲的商人和殖民者在欧洲、亚洲、非洲、美洲之间建立了直接的商业联系。”这表明</w:t>
      </w:r>
    </w:p>
    <w:p w14:paraId="10108B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A.亚非拉地区资本主义经济发展</w:t>
      </w:r>
      <w:r>
        <w:rPr>
          <w:rFonts w:hint="eastAsia" w:hAnsi="宋体" w:cs="宋体"/>
          <w:sz w:val="21"/>
          <w:szCs w:val="21"/>
          <w:lang w:val="en-US" w:eastAsia="zh-CN"/>
        </w:rPr>
        <w:t xml:space="preserve">                          </w:t>
      </w:r>
      <w:r>
        <w:rPr>
          <w:rFonts w:hint="eastAsia" w:ascii="宋体" w:hAnsi="宋体" w:eastAsia="宋体" w:cs="宋体"/>
          <w:sz w:val="21"/>
          <w:szCs w:val="21"/>
        </w:rPr>
        <w:t>B.世界市场的雏形开始出现</w:t>
      </w:r>
    </w:p>
    <w:p w14:paraId="7D99AAA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C.资本主义世界殖民体系最终确立</w:t>
      </w:r>
      <w:r>
        <w:rPr>
          <w:rFonts w:hint="eastAsia" w:hAnsi="宋体" w:cs="宋体"/>
          <w:sz w:val="21"/>
          <w:szCs w:val="21"/>
          <w:lang w:val="en-US" w:eastAsia="zh-CN"/>
        </w:rPr>
        <w:t xml:space="preserve">                        </w:t>
      </w:r>
      <w:r>
        <w:rPr>
          <w:rFonts w:hint="eastAsia" w:ascii="宋体" w:hAnsi="宋体" w:eastAsia="宋体" w:cs="宋体"/>
          <w:sz w:val="21"/>
          <w:szCs w:val="21"/>
        </w:rPr>
        <w:t>D.经济贸易活动取代了殖民战争</w:t>
      </w:r>
    </w:p>
    <w:p w14:paraId="3CDDBBC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作为压舱物的瓷器,却以其晶莹的质地、美丽的色彩引起上流社会关注,人们开始争相追逐……贵族则以其夸耀财富,而烧有个人化纹章的瓷器更是显赫社会地位的象征,一时间,里斯本(葡萄牙首都)成为传播中国瓷器文化的中心。”这说明</w:t>
      </w:r>
    </w:p>
    <w:p w14:paraId="6FF103B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A.殖民扩张推动中西之间的贸易</w:t>
      </w:r>
      <w:r>
        <w:rPr>
          <w:rFonts w:hint="eastAsia" w:hAnsi="宋体" w:cs="宋体"/>
          <w:sz w:val="21"/>
          <w:szCs w:val="21"/>
          <w:lang w:val="en-US" w:eastAsia="zh-CN"/>
        </w:rPr>
        <w:t xml:space="preserve">                          </w:t>
      </w:r>
      <w:r>
        <w:rPr>
          <w:rFonts w:hint="eastAsia" w:ascii="宋体" w:hAnsi="宋体" w:eastAsia="宋体" w:cs="宋体"/>
          <w:sz w:val="21"/>
          <w:szCs w:val="21"/>
        </w:rPr>
        <w:t>B.传统商路变更激化欧洲国家间的矛盾</w:t>
      </w:r>
    </w:p>
    <w:p w14:paraId="5C59F0A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C.新航路开辟影响了西欧的社会生活</w:t>
      </w:r>
      <w:r>
        <w:rPr>
          <w:rFonts w:hint="eastAsia" w:hAnsi="宋体" w:cs="宋体"/>
          <w:sz w:val="21"/>
          <w:szCs w:val="21"/>
          <w:lang w:val="en-US" w:eastAsia="zh-CN"/>
        </w:rPr>
        <w:t xml:space="preserve">                      </w:t>
      </w:r>
      <w:r>
        <w:rPr>
          <w:rFonts w:hint="eastAsia" w:ascii="宋体" w:hAnsi="宋体" w:eastAsia="宋体" w:cs="宋体"/>
          <w:sz w:val="21"/>
          <w:szCs w:val="21"/>
        </w:rPr>
        <w:t>D.新航路开辟引发西欧商业革命</w:t>
      </w:r>
    </w:p>
    <w:p w14:paraId="58AEE23E">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p>
    <w:p w14:paraId="3C280BE9">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A932865"/>
    <w:rsid w:val="14D32A68"/>
    <w:rsid w:val="15AF0C1E"/>
    <w:rsid w:val="1FA25FAA"/>
    <w:rsid w:val="27B43702"/>
    <w:rsid w:val="28FD5C0C"/>
    <w:rsid w:val="2F777117"/>
    <w:rsid w:val="33CC7D86"/>
    <w:rsid w:val="49AA660A"/>
    <w:rsid w:val="50CE3A2F"/>
    <w:rsid w:val="52113F0D"/>
    <w:rsid w:val="59903055"/>
    <w:rsid w:val="5F777D8A"/>
    <w:rsid w:val="625E452F"/>
    <w:rsid w:val="65876B37"/>
    <w:rsid w:val="66141F34"/>
    <w:rsid w:val="697D47B4"/>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3756</Words>
  <Characters>4050</Characters>
  <Lines>0</Lines>
  <Paragraphs>0</Paragraphs>
  <TotalTime>0</TotalTime>
  <ScaleCrop>false</ScaleCrop>
  <LinksUpToDate>false</LinksUpToDate>
  <CharactersWithSpaces>4856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2025-03-09T23:50:02Z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