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C39F0" w14:textId="77777777" w:rsidR="00071C63" w:rsidRDefault="00071C63" w:rsidP="00071C63">
      <w:pPr>
        <w:snapToGrid w:val="0"/>
        <w:spacing w:line="360" w:lineRule="exact"/>
        <w:jc w:val="center"/>
        <w:textAlignment w:val="baseline"/>
        <w:rPr>
          <w:rFonts w:ascii="黑体" w:eastAsia="黑体" w:hAnsi="宋体" w:hint="eastAsia"/>
          <w:b/>
          <w:color w:val="000000" w:themeColor="text1"/>
          <w:sz w:val="28"/>
          <w:szCs w:val="28"/>
        </w:rPr>
      </w:pPr>
      <w:bookmarkStart w:id="0" w:name="_Hlk97022317"/>
      <w:bookmarkStart w:id="1" w:name="_Hlk97022251"/>
      <w:r>
        <w:rPr>
          <w:rFonts w:ascii="黑体" w:eastAsia="黑体" w:hAnsi="宋体" w:hint="eastAsia"/>
          <w:b/>
          <w:color w:val="000000" w:themeColor="text1"/>
          <w:sz w:val="28"/>
          <w:szCs w:val="28"/>
        </w:rPr>
        <w:t>江苏省仪征中学2024-2025学年度第二学期高二语文学科导学案</w:t>
      </w:r>
    </w:p>
    <w:p w14:paraId="7F57820D" w14:textId="1A248596" w:rsidR="00071C63" w:rsidRDefault="00071C63" w:rsidP="00071C63">
      <w:pPr>
        <w:snapToGrid w:val="0"/>
        <w:spacing w:line="360" w:lineRule="exact"/>
        <w:jc w:val="center"/>
        <w:textAlignment w:val="baseline"/>
        <w:rPr>
          <w:rFonts w:ascii="黑体" w:eastAsia="黑体" w:hAnsi="宋体" w:hint="eastAsia"/>
          <w:b/>
          <w:color w:val="000000" w:themeColor="text1"/>
          <w:sz w:val="28"/>
          <w:szCs w:val="28"/>
        </w:rPr>
      </w:pPr>
      <w:r>
        <w:rPr>
          <w:rFonts w:ascii="黑体" w:eastAsia="黑体" w:hAnsi="宋体" w:hint="eastAsia"/>
          <w:b/>
          <w:color w:val="000000" w:themeColor="text1"/>
          <w:sz w:val="28"/>
          <w:szCs w:val="28"/>
        </w:rPr>
        <w:t>《孔雀东南飞》第</w:t>
      </w:r>
      <w:r>
        <w:rPr>
          <w:rFonts w:ascii="黑体" w:eastAsia="黑体" w:hAnsi="宋体" w:hint="eastAsia"/>
          <w:b/>
          <w:color w:val="000000" w:themeColor="text1"/>
          <w:sz w:val="28"/>
          <w:szCs w:val="28"/>
        </w:rPr>
        <w:t>三</w:t>
      </w:r>
      <w:r>
        <w:rPr>
          <w:rFonts w:ascii="黑体" w:eastAsia="黑体" w:hAnsi="宋体" w:hint="eastAsia"/>
          <w:b/>
          <w:color w:val="000000" w:themeColor="text1"/>
          <w:sz w:val="28"/>
          <w:szCs w:val="28"/>
        </w:rPr>
        <w:t>课时</w:t>
      </w:r>
    </w:p>
    <w:p w14:paraId="5B253311" w14:textId="77777777" w:rsidR="00071C63" w:rsidRDefault="00071C63" w:rsidP="00071C63">
      <w:pPr>
        <w:snapToGrid w:val="0"/>
        <w:spacing w:line="360" w:lineRule="exact"/>
        <w:jc w:val="center"/>
        <w:textAlignment w:val="baseline"/>
        <w:rPr>
          <w:rFonts w:ascii="楷体" w:eastAsia="楷体" w:hAnsi="楷体" w:cs="楷体" w:hint="eastAsia"/>
          <w:bCs/>
          <w:color w:val="000000" w:themeColor="text1"/>
          <w:sz w:val="24"/>
        </w:rPr>
      </w:pPr>
      <w:r>
        <w:rPr>
          <w:rFonts w:ascii="楷体" w:eastAsia="楷体" w:hAnsi="楷体" w:cs="楷体" w:hint="eastAsia"/>
          <w:bCs/>
          <w:color w:val="000000" w:themeColor="text1"/>
          <w:sz w:val="24"/>
        </w:rPr>
        <w:t>研制人：杨钰   审核人：孔祥梅</w:t>
      </w:r>
    </w:p>
    <w:p w14:paraId="3D25073D" w14:textId="68F79115" w:rsidR="00071C63" w:rsidRDefault="00071C63" w:rsidP="00071C63">
      <w:pPr>
        <w:snapToGrid w:val="0"/>
        <w:spacing w:line="360" w:lineRule="exact"/>
        <w:jc w:val="center"/>
        <w:textAlignment w:val="baseline"/>
        <w:rPr>
          <w:rFonts w:ascii="楷体" w:eastAsia="楷体" w:hAnsi="楷体" w:cs="楷体" w:hint="eastAsia"/>
          <w:bCs/>
          <w:color w:val="000000" w:themeColor="text1"/>
          <w:sz w:val="24"/>
          <w:u w:val="single"/>
        </w:rPr>
      </w:pPr>
      <w:r>
        <w:rPr>
          <w:rFonts w:ascii="楷体" w:eastAsia="楷体" w:hAnsi="楷体" w:cs="楷体" w:hint="eastAsia"/>
          <w:bCs/>
          <w:color w:val="000000" w:themeColor="text1"/>
          <w:sz w:val="24"/>
        </w:rPr>
        <w:t xml:space="preserve">班级 </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姓名</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学号</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授课日期：</w:t>
      </w:r>
      <w:r>
        <w:rPr>
          <w:rFonts w:ascii="楷体" w:eastAsia="楷体" w:hAnsi="楷体" w:cs="楷体" w:hint="eastAsia"/>
          <w:bCs/>
          <w:color w:val="000000" w:themeColor="text1"/>
          <w:sz w:val="24"/>
          <w:u w:val="single"/>
        </w:rPr>
        <w:t xml:space="preserve"> 03.1</w:t>
      </w:r>
      <w:bookmarkEnd w:id="1"/>
      <w:r>
        <w:rPr>
          <w:rFonts w:ascii="楷体" w:eastAsia="楷体" w:hAnsi="楷体" w:cs="楷体" w:hint="eastAsia"/>
          <w:bCs/>
          <w:color w:val="000000" w:themeColor="text1"/>
          <w:sz w:val="24"/>
          <w:u w:val="single"/>
        </w:rPr>
        <w:t>2</w:t>
      </w:r>
    </w:p>
    <w:bookmarkEnd w:id="0"/>
    <w:p w14:paraId="2166F466" w14:textId="77777777" w:rsidR="00C763DA" w:rsidRDefault="00000000">
      <w:pPr>
        <w:spacing w:line="360" w:lineRule="exact"/>
        <w:textAlignment w:val="baseline"/>
        <w:rPr>
          <w:rFonts w:ascii="宋体" w:hAnsi="宋体" w:cs="宋体" w:hint="eastAsia"/>
          <w:b/>
          <w:color w:val="000000" w:themeColor="text1"/>
          <w:szCs w:val="21"/>
        </w:rPr>
      </w:pPr>
      <w:r>
        <w:rPr>
          <w:rFonts w:ascii="宋体" w:hAnsi="宋体" w:cs="宋体" w:hint="eastAsia"/>
          <w:b/>
          <w:color w:val="000000" w:themeColor="text1"/>
          <w:szCs w:val="21"/>
        </w:rPr>
        <w:t>本课在课程标准中的表述：</w:t>
      </w:r>
    </w:p>
    <w:p w14:paraId="05BAA9C0" w14:textId="77777777" w:rsidR="00C763DA" w:rsidRDefault="00000000">
      <w:pPr>
        <w:spacing w:line="360" w:lineRule="exact"/>
        <w:ind w:firstLineChars="200" w:firstLine="420"/>
        <w:rPr>
          <w:rFonts w:ascii="宋体" w:hAnsi="宋体" w:cs="宋体" w:hint="eastAsia"/>
          <w:szCs w:val="21"/>
        </w:rPr>
      </w:pPr>
      <w:r>
        <w:rPr>
          <w:rFonts w:ascii="宋体" w:hAnsi="宋体" w:cs="宋体" w:hint="eastAsia"/>
          <w:szCs w:val="21"/>
        </w:rPr>
        <w:t>高中学生对待感情自是有一份懵懵懂懂的憧憬，如何让正处青春期的学生体察这份纯真的情愫，文本中刘兰芝、焦仲卿对爱情的执着态度，彼此忠贞不渝的坚守，用生命捍卫感情的主动选择让人悲从中来，良久不能自已，可谓是美与</w:t>
      </w:r>
      <w:proofErr w:type="gramStart"/>
      <w:r>
        <w:rPr>
          <w:rFonts w:ascii="宋体" w:hAnsi="宋体" w:cs="宋体" w:hint="eastAsia"/>
          <w:szCs w:val="21"/>
        </w:rPr>
        <w:t>悲结合</w:t>
      </w:r>
      <w:proofErr w:type="gramEnd"/>
      <w:r>
        <w:rPr>
          <w:rFonts w:ascii="宋体" w:hAnsi="宋体" w:cs="宋体" w:hint="eastAsia"/>
          <w:szCs w:val="21"/>
        </w:rPr>
        <w:t>的文学作品，王</w:t>
      </w:r>
      <w:proofErr w:type="gramStart"/>
      <w:r>
        <w:rPr>
          <w:rFonts w:ascii="宋体" w:hAnsi="宋体" w:cs="宋体" w:hint="eastAsia"/>
          <w:szCs w:val="21"/>
        </w:rPr>
        <w:t>世贞誉</w:t>
      </w:r>
      <w:proofErr w:type="gramEnd"/>
      <w:r>
        <w:rPr>
          <w:rFonts w:ascii="宋体" w:hAnsi="宋体" w:cs="宋体" w:hint="eastAsia"/>
          <w:szCs w:val="21"/>
        </w:rPr>
        <w:t>之为“长诗之圣”。</w:t>
      </w:r>
    </w:p>
    <w:p w14:paraId="650EE32B" w14:textId="77777777" w:rsidR="00C763DA" w:rsidRDefault="00000000">
      <w:pPr>
        <w:pStyle w:val="ae"/>
        <w:widowControl/>
        <w:spacing w:after="0" w:line="360" w:lineRule="exact"/>
        <w:ind w:left="-458" w:firstLineChars="400" w:firstLine="875"/>
        <w:jc w:val="left"/>
        <w:textAlignment w:val="baseline"/>
        <w:rPr>
          <w:rFonts w:ascii="宋体" w:hAnsi="宋体" w:cs="宋体" w:hint="eastAsia"/>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一、内容导读</w:t>
      </w:r>
    </w:p>
    <w:p w14:paraId="072DE036" w14:textId="77777777" w:rsidR="00C763DA" w:rsidRDefault="00000000">
      <w:pPr>
        <w:spacing w:line="360" w:lineRule="exact"/>
        <w:ind w:firstLineChars="200" w:firstLine="422"/>
        <w:rPr>
          <w:rFonts w:ascii="宋体" w:hAnsi="宋体" w:hint="eastAsia"/>
          <w:b/>
          <w:bCs/>
          <w:szCs w:val="22"/>
        </w:rPr>
      </w:pPr>
      <w:r>
        <w:rPr>
          <w:rFonts w:ascii="宋体" w:hAnsi="宋体"/>
          <w:b/>
          <w:bCs/>
          <w:szCs w:val="22"/>
        </w:rPr>
        <w:t>1.</w:t>
      </w:r>
      <w:r>
        <w:rPr>
          <w:rFonts w:ascii="宋体" w:hAnsi="宋体" w:hint="eastAsia"/>
          <w:b/>
          <w:bCs/>
          <w:szCs w:val="22"/>
        </w:rPr>
        <w:t>文化常识</w:t>
      </w:r>
    </w:p>
    <w:p w14:paraId="05FF2733" w14:textId="77777777" w:rsidR="00C763DA" w:rsidRDefault="00000000">
      <w:pPr>
        <w:spacing w:line="360" w:lineRule="exact"/>
        <w:ind w:firstLineChars="200" w:firstLine="420"/>
        <w:rPr>
          <w:rFonts w:ascii="宋体" w:hAnsi="宋体" w:cs="宋体" w:hint="eastAsia"/>
          <w:szCs w:val="21"/>
        </w:rPr>
      </w:pPr>
      <w:r>
        <w:rPr>
          <w:rFonts w:ascii="宋体" w:hAnsi="宋体" w:cs="宋体" w:hint="eastAsia"/>
          <w:szCs w:val="21"/>
        </w:rPr>
        <w:t>初七及下九：七月七日和每月的十九日。初七，指农历七月七日，旧时妇女在这天晚上在院子里陈设瓜果，向织女星祈祷，祈求提高刺绣缝纫技巧，称为“乞巧”。下九，古人以每月的二十九为上九，初九为中九，十九为下九。在汉朝时候，每月十九日是妇女欢聚的日子。</w:t>
      </w:r>
    </w:p>
    <w:p w14:paraId="288F901E" w14:textId="77777777" w:rsidR="00C763DA" w:rsidRDefault="00000000">
      <w:pPr>
        <w:spacing w:line="360" w:lineRule="exact"/>
        <w:ind w:firstLineChars="200" w:firstLine="420"/>
        <w:rPr>
          <w:rFonts w:ascii="宋体" w:hAnsi="宋体" w:cs="宋体" w:hint="eastAsia"/>
          <w:szCs w:val="21"/>
        </w:rPr>
      </w:pPr>
      <w:r>
        <w:rPr>
          <w:rFonts w:ascii="宋体" w:hAnsi="宋体" w:cs="宋体" w:hint="eastAsia"/>
          <w:szCs w:val="21"/>
        </w:rPr>
        <w:t>箜篌:古代的一种弦乐器,</w:t>
      </w:r>
      <w:proofErr w:type="gramStart"/>
      <w:r>
        <w:rPr>
          <w:rFonts w:ascii="宋体" w:hAnsi="宋体" w:cs="宋体" w:hint="eastAsia"/>
          <w:szCs w:val="21"/>
        </w:rPr>
        <w:t>弦数因乐器</w:t>
      </w:r>
      <w:proofErr w:type="gramEnd"/>
      <w:r>
        <w:rPr>
          <w:rFonts w:ascii="宋体" w:hAnsi="宋体" w:cs="宋体" w:hint="eastAsia"/>
          <w:szCs w:val="21"/>
        </w:rPr>
        <w:t>大小而不同,少的五根弦,多的有数十根弦,分卧式、竖式两种。</w:t>
      </w:r>
    </w:p>
    <w:p w14:paraId="26989868" w14:textId="77777777" w:rsidR="00C763DA" w:rsidRDefault="00000000">
      <w:pPr>
        <w:spacing w:line="360" w:lineRule="exact"/>
        <w:ind w:firstLineChars="200" w:firstLine="420"/>
        <w:rPr>
          <w:rFonts w:ascii="宋体" w:hAnsi="宋体" w:cs="宋体" w:hint="eastAsia"/>
          <w:szCs w:val="21"/>
        </w:rPr>
      </w:pPr>
      <w:r>
        <w:rPr>
          <w:rFonts w:ascii="宋体" w:hAnsi="宋体" w:cs="宋体" w:hint="eastAsia"/>
          <w:szCs w:val="21"/>
        </w:rPr>
        <w:t>长跪:也叫</w:t>
      </w:r>
      <w:proofErr w:type="gramStart"/>
      <w:r>
        <w:rPr>
          <w:rFonts w:ascii="宋体" w:hAnsi="宋体" w:cs="宋体" w:hint="eastAsia"/>
          <w:szCs w:val="21"/>
        </w:rPr>
        <w:t>跽</w:t>
      </w:r>
      <w:proofErr w:type="gramEnd"/>
      <w:r>
        <w:rPr>
          <w:rFonts w:ascii="宋体" w:hAnsi="宋体" w:cs="宋体" w:hint="eastAsia"/>
          <w:szCs w:val="21"/>
        </w:rPr>
        <w:t>,一种跪拜礼,指挺直上身而跪,表示恭敬。</w:t>
      </w:r>
    </w:p>
    <w:p w14:paraId="471B8886" w14:textId="77777777" w:rsidR="00C763DA" w:rsidRDefault="00000000">
      <w:pPr>
        <w:spacing w:line="360" w:lineRule="exact"/>
        <w:ind w:firstLineChars="200" w:firstLine="420"/>
        <w:rPr>
          <w:rFonts w:ascii="宋体" w:hAnsi="宋体" w:cs="宋体" w:hint="eastAsia"/>
          <w:szCs w:val="21"/>
        </w:rPr>
      </w:pPr>
      <w:r>
        <w:rPr>
          <w:rFonts w:ascii="宋体" w:hAnsi="宋体" w:cs="宋体" w:hint="eastAsia"/>
          <w:szCs w:val="21"/>
        </w:rPr>
        <w:t>卿:①官阶名,爵位名。周制,天子及诸侯都有卿,分上、中、下三等。秦汉三公以下设九卿,为中央政府各部行政长官。②古代对男子的敬称。③古代君对臣的称谓。④夫妻或朋友之间表示亲热的称呼。本文中的“卿”,就是丈夫对妻子的爱称。</w:t>
      </w:r>
    </w:p>
    <w:p w14:paraId="0651661C" w14:textId="77777777" w:rsidR="00C763DA" w:rsidRDefault="00000000">
      <w:pPr>
        <w:spacing w:line="360" w:lineRule="exact"/>
        <w:ind w:firstLineChars="200" w:firstLine="420"/>
        <w:rPr>
          <w:rFonts w:ascii="宋体" w:hAnsi="宋体" w:cs="宋体" w:hint="eastAsia"/>
          <w:szCs w:val="21"/>
        </w:rPr>
      </w:pPr>
      <w:r>
        <w:rPr>
          <w:rFonts w:ascii="宋体" w:hAnsi="宋体" w:cs="宋体" w:hint="eastAsia"/>
          <w:szCs w:val="21"/>
        </w:rPr>
        <w:t>初阳:冬至以后、立春以前的一段时间,其时阳气初动,故称“初阳”。</w:t>
      </w:r>
    </w:p>
    <w:p w14:paraId="7BC6E316" w14:textId="77777777" w:rsidR="00C763DA" w:rsidRDefault="00000000">
      <w:pPr>
        <w:spacing w:line="360" w:lineRule="exact"/>
        <w:ind w:firstLineChars="200" w:firstLine="420"/>
        <w:rPr>
          <w:rFonts w:ascii="宋体" w:hAnsi="宋体" w:cs="宋体" w:hint="eastAsia"/>
          <w:szCs w:val="21"/>
        </w:rPr>
      </w:pPr>
      <w:proofErr w:type="gramStart"/>
      <w:r>
        <w:rPr>
          <w:rFonts w:ascii="宋体" w:hAnsi="宋体" w:cs="宋体" w:hint="eastAsia"/>
          <w:szCs w:val="21"/>
        </w:rPr>
        <w:t>丞</w:t>
      </w:r>
      <w:proofErr w:type="gramEnd"/>
      <w:r>
        <w:rPr>
          <w:rFonts w:ascii="宋体" w:hAnsi="宋体" w:cs="宋体" w:hint="eastAsia"/>
          <w:szCs w:val="21"/>
        </w:rPr>
        <w:t>:各级长官的副职,秦始置。汉以后,中央和地方官吏的副职有大理</w:t>
      </w:r>
      <w:proofErr w:type="gramStart"/>
      <w:r>
        <w:rPr>
          <w:rFonts w:ascii="宋体" w:hAnsi="宋体" w:cs="宋体" w:hint="eastAsia"/>
          <w:szCs w:val="21"/>
        </w:rPr>
        <w:t>丞</w:t>
      </w:r>
      <w:proofErr w:type="gramEnd"/>
      <w:r>
        <w:rPr>
          <w:rFonts w:ascii="宋体" w:hAnsi="宋体" w:cs="宋体" w:hint="eastAsia"/>
          <w:szCs w:val="21"/>
        </w:rPr>
        <w:t>、府</w:t>
      </w:r>
      <w:proofErr w:type="gramStart"/>
      <w:r>
        <w:rPr>
          <w:rFonts w:ascii="宋体" w:hAnsi="宋体" w:cs="宋体" w:hint="eastAsia"/>
          <w:szCs w:val="21"/>
        </w:rPr>
        <w:t>丞</w:t>
      </w:r>
      <w:proofErr w:type="gramEnd"/>
      <w:r>
        <w:rPr>
          <w:rFonts w:ascii="宋体" w:hAnsi="宋体" w:cs="宋体" w:hint="eastAsia"/>
          <w:szCs w:val="21"/>
        </w:rPr>
        <w:t>、县丞等。</w:t>
      </w:r>
    </w:p>
    <w:p w14:paraId="1802B58F" w14:textId="77777777" w:rsidR="00C763DA" w:rsidRDefault="00000000">
      <w:pPr>
        <w:spacing w:line="360" w:lineRule="exact"/>
        <w:ind w:firstLineChars="200" w:firstLine="420"/>
        <w:rPr>
          <w:rFonts w:ascii="宋体" w:hAnsi="宋体" w:cs="宋体" w:hint="eastAsia"/>
          <w:szCs w:val="21"/>
        </w:rPr>
      </w:pPr>
      <w:r>
        <w:rPr>
          <w:rFonts w:ascii="宋体" w:hAnsi="宋体" w:cs="宋体" w:hint="eastAsia"/>
          <w:szCs w:val="21"/>
        </w:rPr>
        <w:t>青庐:用青布搭成的篷帐,举行婚礼的地方。</w:t>
      </w:r>
    </w:p>
    <w:p w14:paraId="3AFBFE73" w14:textId="77777777" w:rsidR="00C763DA" w:rsidRDefault="00000000">
      <w:pPr>
        <w:spacing w:line="360" w:lineRule="exact"/>
        <w:ind w:firstLineChars="200" w:firstLine="422"/>
        <w:rPr>
          <w:rFonts w:ascii="宋体" w:hAnsi="宋体" w:cs="宋体" w:hint="eastAsia"/>
          <w:color w:val="000000"/>
          <w:szCs w:val="21"/>
        </w:rPr>
      </w:pPr>
      <w:r>
        <w:rPr>
          <w:rFonts w:ascii="宋体" w:hAnsi="宋体" w:cs="楷体" w:hint="eastAsia"/>
          <w:b/>
          <w:bCs/>
          <w:kern w:val="0"/>
          <w:szCs w:val="21"/>
        </w:rPr>
        <w:t>3</w:t>
      </w:r>
      <w:r>
        <w:rPr>
          <w:rFonts w:ascii="宋体" w:hAnsi="宋体" w:cs="楷体"/>
          <w:b/>
          <w:bCs/>
          <w:kern w:val="0"/>
          <w:szCs w:val="21"/>
        </w:rPr>
        <w:t>.</w:t>
      </w:r>
      <w:r>
        <w:rPr>
          <w:rFonts w:ascii="宋体" w:hAnsi="宋体" w:cs="宋体" w:hint="eastAsia"/>
          <w:b/>
          <w:bCs/>
          <w:color w:val="000000"/>
          <w:szCs w:val="21"/>
        </w:rPr>
        <w:t>关于封建礼法</w:t>
      </w:r>
    </w:p>
    <w:p w14:paraId="705D50E6" w14:textId="77777777" w:rsidR="00C763DA" w:rsidRDefault="00000000">
      <w:pPr>
        <w:adjustRightInd w:val="0"/>
        <w:snapToGrid w:val="0"/>
        <w:ind w:firstLineChars="200" w:firstLine="420"/>
        <w:rPr>
          <w:rFonts w:ascii="宋体" w:hAnsi="宋体" w:cs="宋体" w:hint="eastAsia"/>
          <w:color w:val="000000"/>
          <w:szCs w:val="21"/>
        </w:rPr>
      </w:pPr>
      <w:r>
        <w:rPr>
          <w:rFonts w:ascii="宋体" w:hAnsi="宋体" w:cs="宋体" w:hint="eastAsia"/>
          <w:color w:val="000000"/>
          <w:szCs w:val="21"/>
        </w:rPr>
        <w:t>①《大戴礼记•本命篇》：“妇有七去：不顺父母去，无子去，淫去，妒去，有恶疾去，多言去，窃盗去。”“七去”又命“七出”，是儒家经典中规定的休</w:t>
      </w:r>
      <w:proofErr w:type="gramStart"/>
      <w:r>
        <w:rPr>
          <w:rFonts w:ascii="宋体" w:hAnsi="宋体" w:cs="宋体" w:hint="eastAsia"/>
          <w:color w:val="000000"/>
          <w:szCs w:val="21"/>
        </w:rPr>
        <w:t>弃妇女</w:t>
      </w:r>
      <w:proofErr w:type="gramEnd"/>
      <w:r>
        <w:rPr>
          <w:rFonts w:ascii="宋体" w:hAnsi="宋体" w:cs="宋体" w:hint="eastAsia"/>
          <w:color w:val="000000"/>
          <w:szCs w:val="21"/>
        </w:rPr>
        <w:t>的七个条款。</w:t>
      </w:r>
    </w:p>
    <w:p w14:paraId="46F58090" w14:textId="77777777" w:rsidR="00C763DA" w:rsidRDefault="00000000">
      <w:pPr>
        <w:adjustRightInd w:val="0"/>
        <w:snapToGrid w:val="0"/>
        <w:ind w:firstLineChars="200" w:firstLine="420"/>
        <w:rPr>
          <w:rFonts w:ascii="宋体" w:hAnsi="宋体" w:cs="宋体" w:hint="eastAsia"/>
          <w:color w:val="000000"/>
          <w:szCs w:val="21"/>
        </w:rPr>
      </w:pPr>
      <w:r>
        <w:rPr>
          <w:rFonts w:ascii="宋体" w:hAnsi="宋体" w:cs="宋体" w:hint="eastAsia"/>
          <w:color w:val="000000"/>
          <w:szCs w:val="21"/>
        </w:rPr>
        <w:t>②汉武帝时，董仲舒提出“罢黜百家，独尊儒术”，儒家思想逐渐占统治地位。到了东汉时期，“三纲五常”（君为臣纲、父为子纲、夫为妻纲，仁义礼智信）“三从四德”（“三从”即“未嫁从父、既嫁从夫、夫死从子”，“四德”即“妇德、妇言、妇容、妇工”）成了神圣不可动摇的道德原则。《孝经》肯定“孝”是上天所定的规范，“夫孝，天之经也，地之义也，人之行也”，“人之行，莫大于孝”；同时还把封建道德规范与封建法律联系起来，认为“五刑之属三千，而罪莫大于不孝”。</w:t>
      </w:r>
    </w:p>
    <w:p w14:paraId="5351FBA3" w14:textId="77777777" w:rsidR="00C763DA" w:rsidRDefault="00000000">
      <w:pPr>
        <w:spacing w:line="360" w:lineRule="exact"/>
        <w:ind w:firstLineChars="200" w:firstLine="422"/>
        <w:rPr>
          <w:rFonts w:ascii="宋体" w:hAnsi="宋体" w:cs="宋体" w:hint="eastAsia"/>
          <w:b/>
          <w:bCs/>
          <w:szCs w:val="21"/>
        </w:rPr>
      </w:pPr>
      <w:r>
        <w:rPr>
          <w:rFonts w:ascii="宋体" w:hAnsi="宋体" w:cs="宋体" w:hint="eastAsia"/>
          <w:b/>
          <w:bCs/>
          <w:szCs w:val="21"/>
        </w:rPr>
        <w:t>二、素养导航</w:t>
      </w:r>
    </w:p>
    <w:p w14:paraId="0B2F8891" w14:textId="77777777" w:rsidR="00C763DA" w:rsidRDefault="00000000">
      <w:pPr>
        <w:spacing w:line="360" w:lineRule="exact"/>
        <w:ind w:firstLineChars="200" w:firstLine="436"/>
        <w:rPr>
          <w:rFonts w:ascii="宋体" w:hAnsi="宋体" w:cs="宋体" w:hint="eastAsia"/>
          <w:color w:val="000000"/>
          <w:spacing w:val="4"/>
          <w:kern w:val="10"/>
          <w:szCs w:val="21"/>
          <w:lang w:bidi="ne-NP"/>
        </w:rPr>
      </w:pPr>
      <w:r>
        <w:rPr>
          <w:rFonts w:ascii="宋体" w:hAnsi="宋体" w:cs="宋体"/>
          <w:color w:val="000000"/>
          <w:spacing w:val="4"/>
          <w:kern w:val="10"/>
          <w:szCs w:val="21"/>
          <w:lang w:bidi="ne-NP"/>
        </w:rPr>
        <w:t>1.</w:t>
      </w:r>
      <w:r>
        <w:rPr>
          <w:rFonts w:ascii="宋体" w:hAnsi="宋体" w:cs="宋体" w:hint="eastAsia"/>
          <w:color w:val="000000"/>
          <w:spacing w:val="4"/>
          <w:kern w:val="10"/>
          <w:szCs w:val="21"/>
          <w:lang w:bidi="ne-NP"/>
        </w:rPr>
        <w:t>品味诗歌语言，对诗中主人公形象作“诗意的探寻”。</w:t>
      </w:r>
    </w:p>
    <w:p w14:paraId="3996C8D1" w14:textId="77777777" w:rsidR="00C763DA" w:rsidRDefault="00000000">
      <w:pPr>
        <w:spacing w:line="360" w:lineRule="exact"/>
        <w:ind w:firstLineChars="200" w:firstLine="436"/>
        <w:rPr>
          <w:rFonts w:ascii="宋体" w:hAnsi="宋体" w:cs="宋体" w:hint="eastAsia"/>
          <w:color w:val="000000"/>
          <w:spacing w:val="4"/>
          <w:kern w:val="10"/>
          <w:szCs w:val="21"/>
          <w:lang w:bidi="ne-NP"/>
        </w:rPr>
      </w:pPr>
      <w:r>
        <w:rPr>
          <w:rFonts w:ascii="宋体" w:hAnsi="宋体" w:cs="宋体"/>
          <w:color w:val="000000"/>
          <w:spacing w:val="4"/>
          <w:kern w:val="10"/>
          <w:szCs w:val="21"/>
          <w:lang w:bidi="ne-NP"/>
        </w:rPr>
        <w:t>2.</w:t>
      </w:r>
      <w:r>
        <w:rPr>
          <w:rFonts w:ascii="宋体" w:hAnsi="宋体" w:cs="宋体" w:hint="eastAsia"/>
          <w:color w:val="000000"/>
          <w:spacing w:val="4"/>
          <w:kern w:val="10"/>
          <w:szCs w:val="21"/>
          <w:lang w:bidi="ne-NP"/>
        </w:rPr>
        <w:t>造成焦、刘二人爱情悲剧的直接原因和根本原因是什么？。</w:t>
      </w:r>
    </w:p>
    <w:p w14:paraId="68A2BEDC" w14:textId="77777777" w:rsidR="00C763DA" w:rsidRDefault="00C763DA">
      <w:pPr>
        <w:spacing w:line="360" w:lineRule="exact"/>
        <w:ind w:firstLineChars="200" w:firstLine="436"/>
        <w:rPr>
          <w:rFonts w:ascii="宋体" w:hAnsi="宋体" w:cs="宋体" w:hint="eastAsia"/>
          <w:color w:val="000000"/>
          <w:spacing w:val="4"/>
          <w:kern w:val="10"/>
          <w:szCs w:val="21"/>
          <w:lang w:bidi="ne-NP"/>
        </w:rPr>
      </w:pPr>
    </w:p>
    <w:p w14:paraId="4680DBF5" w14:textId="77777777" w:rsidR="00C763DA" w:rsidRDefault="00000000">
      <w:pPr>
        <w:spacing w:line="360" w:lineRule="exact"/>
        <w:ind w:firstLineChars="200" w:firstLine="438"/>
        <w:rPr>
          <w:rFonts w:ascii="宋体" w:hAnsi="宋体" w:cs="宋体" w:hint="eastAsia"/>
          <w:b/>
          <w:bCs/>
          <w:color w:val="000000"/>
          <w:spacing w:val="4"/>
          <w:kern w:val="10"/>
          <w:szCs w:val="21"/>
          <w:lang w:bidi="ne-NP"/>
        </w:rPr>
      </w:pPr>
      <w:r>
        <w:rPr>
          <w:rFonts w:ascii="宋体" w:hAnsi="宋体" w:cs="宋体" w:hint="eastAsia"/>
          <w:b/>
          <w:bCs/>
          <w:color w:val="000000"/>
          <w:spacing w:val="4"/>
          <w:kern w:val="10"/>
          <w:szCs w:val="21"/>
          <w:lang w:bidi="ne-NP"/>
        </w:rPr>
        <w:t>三、问题导思</w:t>
      </w:r>
    </w:p>
    <w:p w14:paraId="58831E45" w14:textId="77777777" w:rsidR="00C763DA" w:rsidRDefault="00000000">
      <w:pPr>
        <w:spacing w:line="360" w:lineRule="exact"/>
        <w:ind w:firstLineChars="200" w:firstLine="420"/>
        <w:rPr>
          <w:rFonts w:ascii="宋体" w:hAnsi="宋体" w:cs="宋体" w:hint="eastAsia"/>
          <w:bCs/>
          <w:szCs w:val="21"/>
        </w:rPr>
      </w:pPr>
      <w:r>
        <w:rPr>
          <w:rFonts w:ascii="宋体" w:hAnsi="宋体" w:cs="宋体" w:hint="eastAsia"/>
          <w:bCs/>
          <w:szCs w:val="21"/>
        </w:rPr>
        <w:t>1</w:t>
      </w:r>
      <w:r>
        <w:rPr>
          <w:rFonts w:ascii="宋体" w:hAnsi="宋体" w:cs="宋体"/>
          <w:bCs/>
          <w:szCs w:val="21"/>
        </w:rPr>
        <w:t>.</w:t>
      </w:r>
      <w:r>
        <w:rPr>
          <w:rFonts w:ascii="宋体" w:hAnsi="宋体" w:cs="宋体" w:hint="eastAsia"/>
          <w:bCs/>
          <w:szCs w:val="21"/>
        </w:rPr>
        <w:t>重点研读文章开头和结尾，这里删掉似乎也不影响故事的完整。能</w:t>
      </w:r>
      <w:proofErr w:type="gramStart"/>
      <w:r>
        <w:rPr>
          <w:rFonts w:ascii="宋体" w:hAnsi="宋体" w:cs="宋体" w:hint="eastAsia"/>
          <w:bCs/>
          <w:szCs w:val="21"/>
        </w:rPr>
        <w:t>删</w:t>
      </w:r>
      <w:proofErr w:type="gramEnd"/>
      <w:r>
        <w:rPr>
          <w:rFonts w:ascii="宋体" w:hAnsi="宋体" w:cs="宋体" w:hint="eastAsia"/>
          <w:bCs/>
          <w:szCs w:val="21"/>
        </w:rPr>
        <w:t>否？为什么？</w:t>
      </w:r>
    </w:p>
    <w:p w14:paraId="392D15DB" w14:textId="77777777" w:rsidR="00C763DA" w:rsidRDefault="00000000">
      <w:pPr>
        <w:spacing w:line="360" w:lineRule="exact"/>
        <w:ind w:firstLineChars="200" w:firstLine="420"/>
        <w:rPr>
          <w:rFonts w:ascii="宋体" w:hAnsi="宋体" w:cs="宋体" w:hint="eastAsia"/>
          <w:bCs/>
          <w:szCs w:val="21"/>
        </w:rPr>
      </w:pPr>
      <w:r>
        <w:rPr>
          <w:rFonts w:ascii="宋体" w:hAnsi="宋体" w:cs="宋体" w:hint="eastAsia"/>
          <w:bCs/>
          <w:szCs w:val="21"/>
        </w:rPr>
        <w:t xml:space="preserve"> 不能，采用比兴的表现手法，开头以孔雀徘徊喻夫妻分离，奠定了全文感情基调；结尾以松柏象征爱情的不朽，鸳鸯鸟象征有情人终成眷属， 结尾的浪漫主义手法反衬现实，寄托了人们追求自由恋爱、幸福生活的强烈愿望。比兴的运用增强诗歌的意蕴和抒情性，</w:t>
      </w:r>
      <w:proofErr w:type="gramStart"/>
      <w:r>
        <w:rPr>
          <w:rFonts w:ascii="宋体" w:hAnsi="宋体" w:cs="宋体" w:hint="eastAsia"/>
          <w:bCs/>
          <w:szCs w:val="21"/>
        </w:rPr>
        <w:t>且深化</w:t>
      </w:r>
      <w:proofErr w:type="gramEnd"/>
      <w:r>
        <w:rPr>
          <w:rFonts w:ascii="宋体" w:hAnsi="宋体" w:cs="宋体" w:hint="eastAsia"/>
          <w:bCs/>
          <w:szCs w:val="21"/>
        </w:rPr>
        <w:t>了主题，因此不能</w:t>
      </w:r>
      <w:proofErr w:type="gramStart"/>
      <w:r>
        <w:rPr>
          <w:rFonts w:ascii="宋体" w:hAnsi="宋体" w:cs="宋体" w:hint="eastAsia"/>
          <w:bCs/>
          <w:szCs w:val="21"/>
        </w:rPr>
        <w:t>删</w:t>
      </w:r>
      <w:proofErr w:type="gramEnd"/>
      <w:r>
        <w:rPr>
          <w:rFonts w:ascii="宋体" w:hAnsi="宋体" w:cs="宋体" w:hint="eastAsia"/>
          <w:bCs/>
          <w:szCs w:val="21"/>
        </w:rPr>
        <w:t xml:space="preserve">。                                                                                                                                                                                                                                                                  </w:t>
      </w:r>
    </w:p>
    <w:p w14:paraId="11AC55C4" w14:textId="77777777" w:rsidR="00C763DA" w:rsidRDefault="00000000">
      <w:pPr>
        <w:spacing w:line="360" w:lineRule="exact"/>
        <w:ind w:firstLineChars="200" w:firstLine="420"/>
        <w:rPr>
          <w:rFonts w:ascii="宋体" w:hAnsi="宋体" w:cs="宋体" w:hint="eastAsia"/>
          <w:bCs/>
          <w:szCs w:val="21"/>
        </w:rPr>
      </w:pPr>
      <w:r>
        <w:rPr>
          <w:rFonts w:ascii="宋体" w:hAnsi="宋体" w:cs="宋体" w:hint="eastAsia"/>
          <w:bCs/>
          <w:szCs w:val="21"/>
        </w:rPr>
        <w:t xml:space="preserve">2.重点研读第9-10段，兰芝请归时重点写了她的衣着饰物用具之美，这里运用了什么表现手法？有何作用？   </w:t>
      </w:r>
    </w:p>
    <w:p w14:paraId="1B630690" w14:textId="77777777" w:rsidR="00C763DA" w:rsidRDefault="00000000">
      <w:pPr>
        <w:spacing w:line="360" w:lineRule="exact"/>
        <w:ind w:firstLineChars="200" w:firstLine="420"/>
        <w:rPr>
          <w:rFonts w:ascii="宋体" w:hAnsi="宋体" w:cs="宋体" w:hint="eastAsia"/>
          <w:bCs/>
          <w:szCs w:val="21"/>
        </w:rPr>
      </w:pPr>
      <w:r>
        <w:rPr>
          <w:rFonts w:ascii="宋体" w:hAnsi="宋体" w:cs="宋体" w:hint="eastAsia"/>
          <w:bCs/>
          <w:szCs w:val="21"/>
        </w:rPr>
        <w:t>运用了“赋”，作者运用铺陈排比描写兰芝遣归时言谈举止、衣着神态外貌，表现了兰芝“才貌双全”，</w:t>
      </w:r>
      <w:r>
        <w:rPr>
          <w:rFonts w:ascii="宋体" w:hAnsi="宋体" w:cs="宋体" w:hint="eastAsia"/>
          <w:bCs/>
          <w:szCs w:val="21"/>
        </w:rPr>
        <w:lastRenderedPageBreak/>
        <w:t xml:space="preserve">也突出了她“坚强持重”的性格。                                                                                                                                                                                </w:t>
      </w:r>
    </w:p>
    <w:p w14:paraId="40FF8B4B" w14:textId="77777777" w:rsidR="00C763DA" w:rsidRDefault="00000000">
      <w:pPr>
        <w:spacing w:line="360" w:lineRule="exact"/>
        <w:ind w:firstLineChars="200" w:firstLine="420"/>
        <w:rPr>
          <w:rFonts w:ascii="宋体" w:hAnsi="宋体" w:cs="宋体" w:hint="eastAsia"/>
          <w:bCs/>
          <w:szCs w:val="21"/>
        </w:rPr>
      </w:pPr>
      <w:r>
        <w:rPr>
          <w:rFonts w:ascii="宋体" w:hAnsi="宋体" w:cs="宋体" w:hint="eastAsia"/>
          <w:bCs/>
          <w:szCs w:val="21"/>
        </w:rPr>
        <w:t xml:space="preserve">3.重点研读第23段，作者浓墨渲染太守迎娶兰芝的场景，这样写的用意是什么？  </w:t>
      </w:r>
    </w:p>
    <w:p w14:paraId="268F92F1" w14:textId="77777777" w:rsidR="00C763DA" w:rsidRDefault="00000000">
      <w:pPr>
        <w:spacing w:line="360" w:lineRule="exact"/>
        <w:ind w:firstLineChars="200" w:firstLine="420"/>
        <w:rPr>
          <w:rFonts w:ascii="宋体" w:hAnsi="宋体" w:cs="宋体" w:hint="eastAsia"/>
          <w:bCs/>
          <w:szCs w:val="21"/>
        </w:rPr>
      </w:pPr>
      <w:r>
        <w:rPr>
          <w:rFonts w:ascii="宋体" w:hAnsi="宋体" w:cs="宋体" w:hint="eastAsia"/>
          <w:bCs/>
          <w:szCs w:val="21"/>
        </w:rPr>
        <w:t>作者用“赋”浓墨渲染太守迎娶的场景， 采用了“反衬”的手法，</w:t>
      </w:r>
      <w:proofErr w:type="gramStart"/>
      <w:r>
        <w:rPr>
          <w:rFonts w:ascii="宋体" w:hAnsi="宋体" w:cs="宋体" w:hint="eastAsia"/>
          <w:bCs/>
          <w:szCs w:val="21"/>
        </w:rPr>
        <w:t>其一由</w:t>
      </w:r>
      <w:proofErr w:type="gramEnd"/>
      <w:r>
        <w:rPr>
          <w:rFonts w:ascii="宋体" w:hAnsi="宋体" w:cs="宋体" w:hint="eastAsia"/>
          <w:bCs/>
          <w:szCs w:val="21"/>
        </w:rPr>
        <w:t xml:space="preserve">太守的喜反衬出兰芝的悲； 其二反衬出兰芝对爱情的坚贞不移；其三由此热闹场景反衬出兰芝内心的孤寂、痛苦。 </w:t>
      </w:r>
    </w:p>
    <w:p w14:paraId="6D04E118" w14:textId="77777777" w:rsidR="00C763DA" w:rsidRDefault="00000000">
      <w:pPr>
        <w:spacing w:line="360" w:lineRule="exact"/>
        <w:ind w:firstLineChars="200" w:firstLine="420"/>
        <w:rPr>
          <w:rFonts w:ascii="宋体" w:hAnsi="宋体" w:cs="宋体" w:hint="eastAsia"/>
          <w:bCs/>
          <w:szCs w:val="21"/>
        </w:rPr>
      </w:pPr>
      <w:r>
        <w:rPr>
          <w:rFonts w:ascii="宋体" w:hAnsi="宋体" w:cs="宋体" w:hint="eastAsia"/>
          <w:bCs/>
          <w:szCs w:val="21"/>
        </w:rPr>
        <w:t xml:space="preserve">4.刘兰芝为什么在离别前还要“严妆”一番呢?这一细节描写有何作用? </w:t>
      </w:r>
    </w:p>
    <w:p w14:paraId="6F3C42BD" w14:textId="77777777" w:rsidR="00C763DA" w:rsidRDefault="00000000">
      <w:pPr>
        <w:spacing w:line="360" w:lineRule="exact"/>
        <w:ind w:firstLineChars="200" w:firstLine="420"/>
        <w:rPr>
          <w:rFonts w:ascii="宋体" w:hAnsi="宋体" w:cs="宋体" w:hint="eastAsia"/>
          <w:bCs/>
          <w:szCs w:val="21"/>
        </w:rPr>
      </w:pPr>
      <w:r>
        <w:rPr>
          <w:rFonts w:ascii="宋体" w:hAnsi="宋体" w:cs="宋体" w:hint="eastAsia"/>
          <w:bCs/>
          <w:szCs w:val="21"/>
        </w:rPr>
        <w:t>这表现了刘兰芝有大家闺秀的风度。她是“严妆”来的,因而也要“严妆”走,从中可以看出她遇事沉着、冷静、镇定自若。</w:t>
      </w:r>
    </w:p>
    <w:p w14:paraId="75D93196" w14:textId="77777777" w:rsidR="00C763DA" w:rsidRDefault="00000000">
      <w:pPr>
        <w:spacing w:line="360" w:lineRule="exact"/>
        <w:ind w:firstLineChars="200" w:firstLine="420"/>
        <w:rPr>
          <w:rFonts w:ascii="宋体" w:hAnsi="宋体" w:cs="宋体" w:hint="eastAsia"/>
          <w:bCs/>
          <w:szCs w:val="21"/>
        </w:rPr>
      </w:pPr>
      <w:r>
        <w:rPr>
          <w:rFonts w:ascii="宋体" w:hAnsi="宋体" w:cs="宋体" w:hint="eastAsia"/>
          <w:bCs/>
          <w:szCs w:val="21"/>
        </w:rPr>
        <w:t>作用:离别前“严妆”这个细节精巧而别致,对于刻画和表现人物的性格特征起到了烘云托月的效果,可以说有“一石三鸟”的作用:①淋漓尽致地展示了刘兰芝外貌的秀美;②刘兰芝梳妆打扮似乎在向焦母表明她始终不认为自己有什么过错,充分展示了她蒙受委屈后保持光明磊落、刚正不阿的情操和柔中寓刚的性格特征;③细致入微地刻画出刘兰芝不愿离开焦家而又不得不离开的痛苦和凄楚。</w:t>
      </w:r>
    </w:p>
    <w:p w14:paraId="28503B1C" w14:textId="77777777" w:rsidR="00C763DA" w:rsidRDefault="00000000">
      <w:pPr>
        <w:spacing w:line="360" w:lineRule="exact"/>
        <w:ind w:firstLineChars="200" w:firstLine="420"/>
        <w:rPr>
          <w:rFonts w:ascii="宋体" w:hAnsi="宋体" w:cs="宋体" w:hint="eastAsia"/>
          <w:bCs/>
          <w:szCs w:val="21"/>
        </w:rPr>
      </w:pPr>
      <w:r>
        <w:rPr>
          <w:rFonts w:ascii="宋体" w:hAnsi="宋体" w:cs="宋体" w:hint="eastAsia"/>
          <w:bCs/>
          <w:szCs w:val="21"/>
        </w:rPr>
        <w:t>5.面对兄长的威逼利诱，兰芝一口应婚，这与她对母亲的态度形成鲜明的对比，如何理解这一情节？</w:t>
      </w:r>
    </w:p>
    <w:p w14:paraId="28F85F24" w14:textId="77777777" w:rsidR="00C763DA" w:rsidRDefault="00000000">
      <w:pPr>
        <w:spacing w:line="360" w:lineRule="exact"/>
        <w:ind w:firstLineChars="200" w:firstLine="420"/>
        <w:rPr>
          <w:rFonts w:ascii="宋体" w:hAnsi="宋体" w:cs="宋体" w:hint="eastAsia"/>
          <w:bCs/>
          <w:szCs w:val="21"/>
        </w:rPr>
      </w:pPr>
      <w:r>
        <w:rPr>
          <w:rFonts w:ascii="宋体" w:hAnsi="宋体" w:cs="宋体" w:hint="eastAsia"/>
          <w:bCs/>
          <w:szCs w:val="21"/>
        </w:rPr>
        <w:t xml:space="preserve">兰芝这样做，才符合她的性格特征，这也是兰芝忠于爱情、反抗封建礼教思想行为的体现，合乎逻辑的发展。因为她对兄长的性格为人了如指掌，她知道哀求不会有效，而且她也不屑去哀求，她的突然允诺，是对前途完全绝望的表现，是不动声色拿定了主意，决心以死来抗议吃人的封建势力。所以表面上是突然，实际上却是经过深思熟虑的结果，我们从兰芝的突然允诺中已预感到悲剧将要发生。 </w:t>
      </w:r>
    </w:p>
    <w:p w14:paraId="5B66A3DF" w14:textId="77777777" w:rsidR="00C763DA" w:rsidRDefault="00000000">
      <w:pPr>
        <w:spacing w:line="360" w:lineRule="exact"/>
        <w:ind w:leftChars="200" w:left="420"/>
        <w:rPr>
          <w:rFonts w:ascii="宋体" w:hAnsi="宋体" w:cs="宋体" w:hint="eastAsia"/>
          <w:bCs/>
          <w:szCs w:val="21"/>
        </w:rPr>
      </w:pPr>
      <w:r>
        <w:rPr>
          <w:rFonts w:ascii="宋体" w:hAnsi="宋体" w:cs="宋体" w:hint="eastAsia"/>
          <w:bCs/>
          <w:szCs w:val="21"/>
        </w:rPr>
        <w:t xml:space="preserve">        </w:t>
      </w:r>
    </w:p>
    <w:p w14:paraId="0BA979E8" w14:textId="77777777" w:rsidR="00C763DA" w:rsidRDefault="00000000">
      <w:pPr>
        <w:spacing w:line="360" w:lineRule="exact"/>
        <w:ind w:leftChars="200" w:left="420"/>
        <w:rPr>
          <w:rFonts w:ascii="宋体" w:hAnsi="宋体" w:cs="楷体" w:hint="eastAsia"/>
          <w:b/>
          <w:bCs/>
          <w:kern w:val="0"/>
          <w:szCs w:val="21"/>
        </w:rPr>
      </w:pPr>
      <w:r>
        <w:rPr>
          <w:rFonts w:ascii="宋体" w:hAnsi="宋体" w:cs="楷体" w:hint="eastAsia"/>
          <w:b/>
          <w:bCs/>
          <w:kern w:val="0"/>
          <w:szCs w:val="21"/>
        </w:rPr>
        <w:t>四、总结归纳</w:t>
      </w:r>
    </w:p>
    <w:p w14:paraId="7FB66F3A" w14:textId="77777777" w:rsidR="00C763DA" w:rsidRDefault="00000000">
      <w:pPr>
        <w:spacing w:line="360" w:lineRule="exact"/>
        <w:ind w:firstLineChars="200" w:firstLine="420"/>
        <w:rPr>
          <w:rFonts w:ascii="宋体" w:hAnsi="宋体" w:cs="楷体" w:hint="eastAsia"/>
          <w:kern w:val="0"/>
          <w:szCs w:val="21"/>
        </w:rPr>
      </w:pPr>
      <w:r>
        <w:rPr>
          <w:rFonts w:ascii="宋体" w:hAnsi="宋体" w:cs="楷体" w:hint="eastAsia"/>
          <w:kern w:val="0"/>
          <w:szCs w:val="21"/>
        </w:rPr>
        <w:t>1.分析人物形象：</w:t>
      </w:r>
    </w:p>
    <w:p w14:paraId="14D5FBE2" w14:textId="77777777" w:rsidR="00C763DA" w:rsidRDefault="00000000">
      <w:pPr>
        <w:spacing w:line="360" w:lineRule="exact"/>
        <w:ind w:firstLineChars="200" w:firstLine="420"/>
        <w:rPr>
          <w:rFonts w:ascii="宋体" w:hAnsi="宋体" w:cs="楷体" w:hint="eastAsia"/>
          <w:kern w:val="0"/>
          <w:szCs w:val="21"/>
        </w:rPr>
      </w:pPr>
      <w:r>
        <w:rPr>
          <w:rFonts w:ascii="宋体" w:hAnsi="宋体" w:cs="楷体" w:hint="eastAsia"/>
          <w:kern w:val="0"/>
          <w:szCs w:val="21"/>
        </w:rPr>
        <w:t>（1）刘兰芝：她聪明能干，多才多艺，知书达理；坚强、持重、自尊，她明白婆婆要驱逐她，就主动“自请遣归”；不卑不亢、有教养，辞别归家时还牵挂婆婆和小姑；她勤劳能干，多才多艺；她外柔内刚，自有主意，不为威迫所屈，不为荣华所动；她对仲卿温柔体贴，深情专一；她果断忠贞，为爱情而牺牲。</w:t>
      </w:r>
    </w:p>
    <w:p w14:paraId="702CD1A9" w14:textId="77777777" w:rsidR="00C763DA" w:rsidRDefault="00000000">
      <w:pPr>
        <w:spacing w:line="360" w:lineRule="exact"/>
        <w:ind w:firstLineChars="200" w:firstLine="420"/>
        <w:rPr>
          <w:rFonts w:ascii="宋体" w:hAnsi="宋体" w:cs="楷体" w:hint="eastAsia"/>
          <w:kern w:val="0"/>
          <w:szCs w:val="21"/>
        </w:rPr>
      </w:pPr>
      <w:r>
        <w:rPr>
          <w:rFonts w:ascii="宋体" w:hAnsi="宋体" w:cs="楷体" w:hint="eastAsia"/>
          <w:kern w:val="0"/>
          <w:szCs w:val="21"/>
        </w:rPr>
        <w:t xml:space="preserve">（2）焦仲卿：忠于爱情却不敢直接抗争，只是懦弱拘谨、消极反抗，忍辱负重；他善良孝顺，为了爱情最后走上了叛逆的道路，同样充满了反抗精神。 </w:t>
      </w:r>
    </w:p>
    <w:p w14:paraId="027421F5" w14:textId="77777777" w:rsidR="00C763DA" w:rsidRDefault="00000000">
      <w:pPr>
        <w:spacing w:line="360" w:lineRule="exact"/>
        <w:ind w:firstLineChars="200" w:firstLine="420"/>
        <w:rPr>
          <w:rFonts w:ascii="宋体" w:hAnsi="宋体" w:cs="楷体" w:hint="eastAsia"/>
          <w:kern w:val="0"/>
          <w:szCs w:val="21"/>
        </w:rPr>
      </w:pPr>
      <w:r>
        <w:rPr>
          <w:rFonts w:ascii="宋体" w:hAnsi="宋体" w:cs="楷体" w:hint="eastAsia"/>
          <w:kern w:val="0"/>
          <w:szCs w:val="21"/>
        </w:rPr>
        <w:t>（3）焦母：蛮横无礼、独断专行、无人情味，是封建礼教和封建家长制的化身。</w:t>
      </w:r>
    </w:p>
    <w:p w14:paraId="3C47544C" w14:textId="77777777" w:rsidR="00C763DA" w:rsidRDefault="00000000">
      <w:pPr>
        <w:spacing w:line="360" w:lineRule="exact"/>
        <w:ind w:firstLineChars="200" w:firstLine="420"/>
        <w:rPr>
          <w:rFonts w:ascii="宋体" w:hAnsi="宋体" w:cs="楷体" w:hint="eastAsia"/>
          <w:kern w:val="0"/>
          <w:szCs w:val="21"/>
        </w:rPr>
      </w:pPr>
      <w:r>
        <w:rPr>
          <w:rFonts w:ascii="宋体" w:hAnsi="宋体" w:cs="楷体" w:hint="eastAsia"/>
          <w:kern w:val="0"/>
          <w:szCs w:val="21"/>
        </w:rPr>
        <w:t>（4）刘兄：性行暴戾、趋炎附势、尖酸刻薄、冷酷无情，是一个典型市侩。</w:t>
      </w:r>
    </w:p>
    <w:p w14:paraId="1779CC78" w14:textId="77777777" w:rsidR="00C763DA" w:rsidRDefault="00000000">
      <w:pPr>
        <w:spacing w:line="360" w:lineRule="exact"/>
        <w:ind w:firstLineChars="200" w:firstLine="420"/>
        <w:rPr>
          <w:rFonts w:ascii="宋体" w:hAnsi="宋体" w:cs="楷体" w:hint="eastAsia"/>
          <w:kern w:val="0"/>
          <w:szCs w:val="21"/>
        </w:rPr>
      </w:pPr>
      <w:r>
        <w:rPr>
          <w:rFonts w:ascii="宋体" w:hAnsi="宋体" w:cs="楷体" w:hint="eastAsia"/>
          <w:kern w:val="0"/>
          <w:szCs w:val="21"/>
        </w:rPr>
        <w:t>（5）兰芝之母：善良，温婉，知书达理，尊重儿女意愿，有着慈母心肠，但没有自主权。</w:t>
      </w:r>
    </w:p>
    <w:p w14:paraId="36A5CE71" w14:textId="77777777" w:rsidR="00C763DA" w:rsidRDefault="00000000">
      <w:pPr>
        <w:spacing w:line="360" w:lineRule="exact"/>
        <w:ind w:firstLineChars="200" w:firstLine="420"/>
        <w:rPr>
          <w:rFonts w:ascii="宋体" w:hAnsi="宋体" w:cs="楷体" w:hint="eastAsia"/>
          <w:kern w:val="0"/>
          <w:szCs w:val="21"/>
        </w:rPr>
      </w:pPr>
      <w:r>
        <w:rPr>
          <w:rFonts w:ascii="宋体" w:hAnsi="宋体" w:cs="楷体" w:hint="eastAsia"/>
          <w:kern w:val="0"/>
          <w:szCs w:val="21"/>
        </w:rPr>
        <w:t>比较：刘、焦两人的性格差异</w:t>
      </w:r>
    </w:p>
    <w:tbl>
      <w:tblPr>
        <w:tblStyle w:val="ac"/>
        <w:tblW w:w="0" w:type="auto"/>
        <w:jc w:val="center"/>
        <w:tblLook w:val="04A0" w:firstRow="1" w:lastRow="0" w:firstColumn="1" w:lastColumn="0" w:noHBand="0" w:noVBand="1"/>
      </w:tblPr>
      <w:tblGrid>
        <w:gridCol w:w="2053"/>
        <w:gridCol w:w="4300"/>
        <w:gridCol w:w="2884"/>
      </w:tblGrid>
      <w:tr w:rsidR="00C763DA" w14:paraId="37E93200" w14:textId="77777777">
        <w:trPr>
          <w:jc w:val="center"/>
        </w:trPr>
        <w:tc>
          <w:tcPr>
            <w:tcW w:w="2053" w:type="dxa"/>
          </w:tcPr>
          <w:p w14:paraId="11ED9D65" w14:textId="77777777" w:rsidR="00C763DA" w:rsidRDefault="00C763DA">
            <w:pPr>
              <w:jc w:val="left"/>
              <w:rPr>
                <w:rFonts w:ascii="黑体" w:eastAsia="黑体" w:hAnsi="黑体" w:cs="黑体" w:hint="eastAsia"/>
                <w:sz w:val="22"/>
                <w:szCs w:val="22"/>
              </w:rPr>
            </w:pPr>
          </w:p>
        </w:tc>
        <w:tc>
          <w:tcPr>
            <w:tcW w:w="4300" w:type="dxa"/>
            <w:vAlign w:val="center"/>
          </w:tcPr>
          <w:p w14:paraId="63BBE516" w14:textId="77777777" w:rsidR="00C763DA" w:rsidRDefault="00000000">
            <w:pPr>
              <w:jc w:val="center"/>
              <w:rPr>
                <w:rFonts w:ascii="黑体" w:eastAsia="黑体" w:hAnsi="黑体" w:cs="黑体" w:hint="eastAsia"/>
                <w:sz w:val="22"/>
                <w:szCs w:val="22"/>
              </w:rPr>
            </w:pPr>
            <w:r>
              <w:rPr>
                <w:rFonts w:ascii="黑体" w:eastAsia="黑体" w:hAnsi="黑体" w:cs="黑体" w:hint="eastAsia"/>
                <w:sz w:val="22"/>
                <w:szCs w:val="22"/>
              </w:rPr>
              <w:t>刘</w:t>
            </w:r>
          </w:p>
        </w:tc>
        <w:tc>
          <w:tcPr>
            <w:tcW w:w="2884" w:type="dxa"/>
            <w:vAlign w:val="center"/>
          </w:tcPr>
          <w:p w14:paraId="3A505C14" w14:textId="77777777" w:rsidR="00C763DA" w:rsidRDefault="00000000">
            <w:pPr>
              <w:jc w:val="center"/>
              <w:rPr>
                <w:rFonts w:ascii="黑体" w:eastAsia="黑体" w:hAnsi="黑体" w:cs="黑体" w:hint="eastAsia"/>
                <w:sz w:val="22"/>
                <w:szCs w:val="22"/>
              </w:rPr>
            </w:pPr>
            <w:r>
              <w:rPr>
                <w:rFonts w:ascii="黑体" w:eastAsia="黑体" w:hAnsi="黑体" w:cs="黑体" w:hint="eastAsia"/>
                <w:sz w:val="22"/>
                <w:szCs w:val="22"/>
              </w:rPr>
              <w:t>焦</w:t>
            </w:r>
          </w:p>
        </w:tc>
      </w:tr>
      <w:tr w:rsidR="00C763DA" w14:paraId="3F3D0FA6" w14:textId="77777777">
        <w:trPr>
          <w:jc w:val="center"/>
        </w:trPr>
        <w:tc>
          <w:tcPr>
            <w:tcW w:w="2053" w:type="dxa"/>
          </w:tcPr>
          <w:p w14:paraId="082FEF76" w14:textId="77777777" w:rsidR="00C763DA" w:rsidRDefault="00000000">
            <w:pPr>
              <w:jc w:val="left"/>
              <w:rPr>
                <w:rFonts w:ascii="黑体" w:eastAsia="黑体" w:hAnsi="黑体" w:cs="黑体" w:hint="eastAsia"/>
                <w:sz w:val="22"/>
                <w:szCs w:val="22"/>
              </w:rPr>
            </w:pPr>
            <w:r>
              <w:rPr>
                <w:rFonts w:ascii="黑体" w:eastAsia="黑体" w:hAnsi="黑体" w:cs="黑体" w:hint="eastAsia"/>
                <w:sz w:val="22"/>
                <w:szCs w:val="22"/>
              </w:rPr>
              <w:t>对未来的预想</w:t>
            </w:r>
          </w:p>
        </w:tc>
        <w:tc>
          <w:tcPr>
            <w:tcW w:w="4300" w:type="dxa"/>
          </w:tcPr>
          <w:p w14:paraId="320243F5" w14:textId="77777777" w:rsidR="00C763DA" w:rsidRDefault="00000000">
            <w:pPr>
              <w:jc w:val="left"/>
              <w:rPr>
                <w:rFonts w:ascii="黑体" w:eastAsia="黑体" w:hAnsi="黑体" w:cs="黑体" w:hint="eastAsia"/>
                <w:sz w:val="22"/>
                <w:szCs w:val="22"/>
              </w:rPr>
            </w:pPr>
            <w:r>
              <w:rPr>
                <w:rFonts w:ascii="黑体" w:eastAsia="黑体" w:hAnsi="黑体" w:cs="黑体" w:hint="eastAsia"/>
                <w:sz w:val="22"/>
                <w:szCs w:val="22"/>
              </w:rPr>
              <w:t>对命运、前途有清醒认识，有准确的预见力</w:t>
            </w:r>
          </w:p>
        </w:tc>
        <w:tc>
          <w:tcPr>
            <w:tcW w:w="2884" w:type="dxa"/>
          </w:tcPr>
          <w:p w14:paraId="1BF5C96D" w14:textId="77777777" w:rsidR="00C763DA" w:rsidRDefault="00000000">
            <w:pPr>
              <w:jc w:val="left"/>
              <w:rPr>
                <w:rFonts w:ascii="黑体" w:eastAsia="黑体" w:hAnsi="黑体" w:cs="黑体" w:hint="eastAsia"/>
                <w:sz w:val="22"/>
                <w:szCs w:val="22"/>
              </w:rPr>
            </w:pPr>
            <w:r>
              <w:rPr>
                <w:rFonts w:ascii="黑体" w:eastAsia="黑体" w:hAnsi="黑体" w:cs="黑体" w:hint="eastAsia"/>
                <w:sz w:val="22"/>
                <w:szCs w:val="22"/>
              </w:rPr>
              <w:t>等待、幻想</w:t>
            </w:r>
          </w:p>
        </w:tc>
      </w:tr>
      <w:tr w:rsidR="00C763DA" w14:paraId="70E81C08" w14:textId="77777777">
        <w:trPr>
          <w:jc w:val="center"/>
        </w:trPr>
        <w:tc>
          <w:tcPr>
            <w:tcW w:w="2053" w:type="dxa"/>
          </w:tcPr>
          <w:p w14:paraId="248E1DDC" w14:textId="77777777" w:rsidR="00C763DA" w:rsidRDefault="00000000">
            <w:pPr>
              <w:jc w:val="left"/>
              <w:rPr>
                <w:rFonts w:ascii="黑体" w:eastAsia="黑体" w:hAnsi="黑体" w:cs="黑体" w:hint="eastAsia"/>
                <w:sz w:val="22"/>
                <w:szCs w:val="22"/>
              </w:rPr>
            </w:pPr>
            <w:r>
              <w:rPr>
                <w:rFonts w:ascii="黑体" w:eastAsia="黑体" w:hAnsi="黑体" w:cs="黑体" w:hint="eastAsia"/>
                <w:sz w:val="22"/>
                <w:szCs w:val="22"/>
              </w:rPr>
              <w:t xml:space="preserve">面对意外的变故时 </w:t>
            </w:r>
          </w:p>
        </w:tc>
        <w:tc>
          <w:tcPr>
            <w:tcW w:w="4300" w:type="dxa"/>
          </w:tcPr>
          <w:p w14:paraId="7B1C507E" w14:textId="77777777" w:rsidR="00C763DA" w:rsidRDefault="00000000">
            <w:pPr>
              <w:jc w:val="left"/>
              <w:rPr>
                <w:rFonts w:ascii="黑体" w:eastAsia="黑体" w:hAnsi="黑体" w:cs="黑体" w:hint="eastAsia"/>
                <w:sz w:val="22"/>
                <w:szCs w:val="22"/>
              </w:rPr>
            </w:pPr>
            <w:r>
              <w:rPr>
                <w:rFonts w:ascii="黑体" w:eastAsia="黑体" w:hAnsi="黑体" w:cs="黑体" w:hint="eastAsia"/>
                <w:sz w:val="22"/>
                <w:szCs w:val="22"/>
              </w:rPr>
              <w:t>通情达理</w:t>
            </w:r>
          </w:p>
        </w:tc>
        <w:tc>
          <w:tcPr>
            <w:tcW w:w="2884" w:type="dxa"/>
          </w:tcPr>
          <w:p w14:paraId="0848EE3C" w14:textId="77777777" w:rsidR="00C763DA" w:rsidRDefault="00000000">
            <w:pPr>
              <w:jc w:val="left"/>
              <w:rPr>
                <w:rFonts w:ascii="黑体" w:eastAsia="黑体" w:hAnsi="黑体" w:cs="黑体" w:hint="eastAsia"/>
                <w:sz w:val="22"/>
                <w:szCs w:val="22"/>
              </w:rPr>
            </w:pPr>
            <w:r>
              <w:rPr>
                <w:rFonts w:ascii="黑体" w:eastAsia="黑体" w:hAnsi="黑体" w:cs="黑体" w:hint="eastAsia"/>
                <w:sz w:val="22"/>
                <w:szCs w:val="22"/>
              </w:rPr>
              <w:t>讥讽、责难，无所作为。</w:t>
            </w:r>
          </w:p>
        </w:tc>
      </w:tr>
      <w:tr w:rsidR="00C763DA" w14:paraId="6F2B57A5" w14:textId="77777777">
        <w:trPr>
          <w:jc w:val="center"/>
        </w:trPr>
        <w:tc>
          <w:tcPr>
            <w:tcW w:w="2053" w:type="dxa"/>
          </w:tcPr>
          <w:p w14:paraId="13884D81" w14:textId="77777777" w:rsidR="00C763DA" w:rsidRDefault="00000000">
            <w:pPr>
              <w:jc w:val="left"/>
              <w:rPr>
                <w:rFonts w:ascii="黑体" w:eastAsia="黑体" w:hAnsi="黑体" w:cs="黑体" w:hint="eastAsia"/>
                <w:sz w:val="22"/>
                <w:szCs w:val="22"/>
              </w:rPr>
            </w:pPr>
            <w:r>
              <w:rPr>
                <w:rFonts w:ascii="黑体" w:eastAsia="黑体" w:hAnsi="黑体" w:cs="黑体" w:hint="eastAsia"/>
                <w:sz w:val="22"/>
                <w:szCs w:val="22"/>
              </w:rPr>
              <w:t>殉情场面</w:t>
            </w:r>
          </w:p>
        </w:tc>
        <w:tc>
          <w:tcPr>
            <w:tcW w:w="4300" w:type="dxa"/>
          </w:tcPr>
          <w:p w14:paraId="6F12053C" w14:textId="77777777" w:rsidR="00C763DA" w:rsidRDefault="00000000">
            <w:pPr>
              <w:jc w:val="left"/>
              <w:rPr>
                <w:rFonts w:ascii="黑体" w:eastAsia="黑体" w:hAnsi="黑体" w:cs="黑体" w:hint="eastAsia"/>
                <w:sz w:val="22"/>
                <w:szCs w:val="22"/>
              </w:rPr>
            </w:pPr>
            <w:r>
              <w:rPr>
                <w:rFonts w:ascii="黑体" w:eastAsia="黑体" w:hAnsi="黑体" w:cs="黑体" w:hint="eastAsia"/>
                <w:sz w:val="22"/>
                <w:szCs w:val="22"/>
              </w:rPr>
              <w:t xml:space="preserve">义无反顾、干净果决。 </w:t>
            </w:r>
          </w:p>
        </w:tc>
        <w:tc>
          <w:tcPr>
            <w:tcW w:w="2884" w:type="dxa"/>
          </w:tcPr>
          <w:p w14:paraId="215FB18E" w14:textId="77777777" w:rsidR="00C763DA" w:rsidRDefault="00000000">
            <w:pPr>
              <w:jc w:val="left"/>
              <w:rPr>
                <w:rFonts w:ascii="黑体" w:eastAsia="黑体" w:hAnsi="黑体" w:cs="黑体" w:hint="eastAsia"/>
                <w:sz w:val="22"/>
                <w:szCs w:val="22"/>
              </w:rPr>
            </w:pPr>
            <w:r>
              <w:rPr>
                <w:rFonts w:ascii="黑体" w:eastAsia="黑体" w:hAnsi="黑体" w:cs="黑体" w:hint="eastAsia"/>
                <w:sz w:val="22"/>
                <w:szCs w:val="22"/>
              </w:rPr>
              <w:t>迟疑徘徊</w:t>
            </w:r>
          </w:p>
        </w:tc>
      </w:tr>
    </w:tbl>
    <w:p w14:paraId="6CCE4495" w14:textId="77777777" w:rsidR="00C763DA" w:rsidRDefault="00C763DA">
      <w:pPr>
        <w:spacing w:line="360" w:lineRule="exact"/>
        <w:ind w:firstLineChars="200" w:firstLine="420"/>
        <w:jc w:val="left"/>
        <w:textAlignment w:val="baseline"/>
        <w:rPr>
          <w:rFonts w:ascii="宋体" w:hAnsi="宋体" w:cs="楷体" w:hint="eastAsia"/>
          <w:kern w:val="0"/>
          <w:szCs w:val="21"/>
          <w:shd w:val="clear" w:color="auto" w:fill="FFFFFF"/>
        </w:rPr>
      </w:pPr>
    </w:p>
    <w:p w14:paraId="7E82A42B" w14:textId="37E7B5D1" w:rsidR="00071C63" w:rsidRDefault="00071C63" w:rsidP="00071C63">
      <w:pPr>
        <w:snapToGrid w:val="0"/>
        <w:spacing w:line="360" w:lineRule="exact"/>
        <w:jc w:val="center"/>
        <w:textAlignment w:val="baseline"/>
        <w:rPr>
          <w:rFonts w:ascii="黑体" w:eastAsia="黑体" w:hAnsi="宋体" w:hint="eastAsia"/>
          <w:b/>
          <w:color w:val="000000" w:themeColor="text1"/>
          <w:sz w:val="28"/>
          <w:szCs w:val="28"/>
        </w:rPr>
      </w:pPr>
      <w:r>
        <w:rPr>
          <w:rFonts w:ascii="黑体" w:eastAsia="黑体" w:hAnsi="宋体" w:hint="eastAsia"/>
          <w:b/>
          <w:color w:val="000000" w:themeColor="text1"/>
          <w:sz w:val="28"/>
          <w:szCs w:val="28"/>
        </w:rPr>
        <w:t>江苏省仪征中学2024-2025学年度第二学期高二语文学科</w:t>
      </w:r>
      <w:r>
        <w:rPr>
          <w:rFonts w:ascii="黑体" w:eastAsia="黑体" w:hAnsi="宋体" w:hint="eastAsia"/>
          <w:b/>
          <w:color w:val="000000" w:themeColor="text1"/>
          <w:sz w:val="28"/>
          <w:szCs w:val="28"/>
        </w:rPr>
        <w:t>作业</w:t>
      </w:r>
    </w:p>
    <w:p w14:paraId="74E0FC74" w14:textId="405DA4AF" w:rsidR="00071C63" w:rsidRDefault="00071C63" w:rsidP="00071C63">
      <w:pPr>
        <w:snapToGrid w:val="0"/>
        <w:spacing w:line="360" w:lineRule="exact"/>
        <w:jc w:val="center"/>
        <w:textAlignment w:val="baseline"/>
        <w:rPr>
          <w:rFonts w:ascii="黑体" w:eastAsia="黑体" w:hAnsi="宋体" w:hint="eastAsia"/>
          <w:b/>
          <w:color w:val="000000" w:themeColor="text1"/>
          <w:sz w:val="28"/>
          <w:szCs w:val="28"/>
        </w:rPr>
      </w:pPr>
      <w:r>
        <w:rPr>
          <w:rFonts w:ascii="黑体" w:eastAsia="黑体" w:hAnsi="宋体" w:hint="eastAsia"/>
          <w:b/>
          <w:color w:val="000000" w:themeColor="text1"/>
          <w:sz w:val="28"/>
          <w:szCs w:val="28"/>
        </w:rPr>
        <w:t>《孔雀东南飞》第</w:t>
      </w:r>
      <w:r>
        <w:rPr>
          <w:rFonts w:ascii="黑体" w:eastAsia="黑体" w:hAnsi="宋体" w:hint="eastAsia"/>
          <w:b/>
          <w:color w:val="000000" w:themeColor="text1"/>
          <w:sz w:val="28"/>
          <w:szCs w:val="28"/>
        </w:rPr>
        <w:t>三</w:t>
      </w:r>
      <w:r>
        <w:rPr>
          <w:rFonts w:ascii="黑体" w:eastAsia="黑体" w:hAnsi="宋体" w:hint="eastAsia"/>
          <w:b/>
          <w:color w:val="000000" w:themeColor="text1"/>
          <w:sz w:val="28"/>
          <w:szCs w:val="28"/>
        </w:rPr>
        <w:t>课时</w:t>
      </w:r>
    </w:p>
    <w:p w14:paraId="7641F1A3" w14:textId="77777777" w:rsidR="00071C63" w:rsidRDefault="00071C63" w:rsidP="00071C63">
      <w:pPr>
        <w:snapToGrid w:val="0"/>
        <w:spacing w:line="360" w:lineRule="exact"/>
        <w:jc w:val="center"/>
        <w:textAlignment w:val="baseline"/>
        <w:rPr>
          <w:rFonts w:ascii="楷体" w:eastAsia="楷体" w:hAnsi="楷体" w:cs="楷体" w:hint="eastAsia"/>
          <w:bCs/>
          <w:color w:val="000000" w:themeColor="text1"/>
          <w:sz w:val="24"/>
        </w:rPr>
      </w:pPr>
      <w:r>
        <w:rPr>
          <w:rFonts w:ascii="楷体" w:eastAsia="楷体" w:hAnsi="楷体" w:cs="楷体" w:hint="eastAsia"/>
          <w:bCs/>
          <w:color w:val="000000" w:themeColor="text1"/>
          <w:sz w:val="24"/>
        </w:rPr>
        <w:t>研制人：杨钰   审核人：孔祥梅</w:t>
      </w:r>
    </w:p>
    <w:p w14:paraId="5ADFF206" w14:textId="179F61B7" w:rsidR="00071C63" w:rsidRDefault="00071C63" w:rsidP="00071C63">
      <w:pPr>
        <w:snapToGrid w:val="0"/>
        <w:spacing w:line="360" w:lineRule="exact"/>
        <w:jc w:val="center"/>
        <w:textAlignment w:val="baseline"/>
        <w:rPr>
          <w:rFonts w:ascii="楷体" w:eastAsia="楷体" w:hAnsi="楷体" w:cs="楷体" w:hint="eastAsia"/>
          <w:bCs/>
          <w:color w:val="000000" w:themeColor="text1"/>
          <w:sz w:val="24"/>
          <w:u w:val="single"/>
        </w:rPr>
      </w:pPr>
      <w:r>
        <w:rPr>
          <w:rFonts w:ascii="楷体" w:eastAsia="楷体" w:hAnsi="楷体" w:cs="楷体" w:hint="eastAsia"/>
          <w:bCs/>
          <w:color w:val="000000" w:themeColor="text1"/>
          <w:sz w:val="24"/>
        </w:rPr>
        <w:t xml:space="preserve">班级 </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姓名</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学号</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授课日期：</w:t>
      </w:r>
      <w:r>
        <w:rPr>
          <w:rFonts w:ascii="楷体" w:eastAsia="楷体" w:hAnsi="楷体" w:cs="楷体" w:hint="eastAsia"/>
          <w:bCs/>
          <w:color w:val="000000" w:themeColor="text1"/>
          <w:sz w:val="24"/>
          <w:u w:val="single"/>
        </w:rPr>
        <w:t xml:space="preserve"> 03.1</w:t>
      </w:r>
      <w:r>
        <w:rPr>
          <w:rFonts w:ascii="楷体" w:eastAsia="楷体" w:hAnsi="楷体" w:cs="楷体" w:hint="eastAsia"/>
          <w:bCs/>
          <w:color w:val="000000" w:themeColor="text1"/>
          <w:sz w:val="24"/>
          <w:u w:val="single"/>
        </w:rPr>
        <w:t>2</w:t>
      </w:r>
    </w:p>
    <w:p w14:paraId="735430E0" w14:textId="77777777" w:rsidR="00C763DA" w:rsidRDefault="00000000">
      <w:pPr>
        <w:widowControl/>
        <w:spacing w:line="320" w:lineRule="exact"/>
        <w:ind w:firstLineChars="200" w:firstLine="422"/>
        <w:jc w:val="left"/>
        <w:textAlignment w:val="baseline"/>
        <w:rPr>
          <w:rFonts w:ascii="宋体" w:hAnsi="宋体" w:cs="宋体" w:hint="eastAsia"/>
          <w:b/>
          <w:bCs/>
          <w:color w:val="000000" w:themeColor="text1"/>
          <w:spacing w:val="4"/>
          <w:kern w:val="10"/>
          <w:szCs w:val="21"/>
          <w:lang w:bidi="ne-NP"/>
        </w:rPr>
      </w:pPr>
      <w:r>
        <w:rPr>
          <w:rFonts w:ascii="宋体" w:hAnsi="宋体" w:cs="宋体" w:hint="eastAsia"/>
          <w:b/>
          <w:bCs/>
          <w:szCs w:val="21"/>
        </w:rPr>
        <w:t>一、</w:t>
      </w:r>
      <w:r>
        <w:rPr>
          <w:rFonts w:ascii="宋体" w:hAnsi="宋体" w:cs="宋体" w:hint="eastAsia"/>
          <w:b/>
          <w:bCs/>
          <w:color w:val="000000" w:themeColor="text1"/>
          <w:spacing w:val="4"/>
          <w:kern w:val="10"/>
          <w:szCs w:val="21"/>
          <w:lang w:bidi="ne-NP"/>
        </w:rPr>
        <w:t>巩固导练</w:t>
      </w:r>
    </w:p>
    <w:p w14:paraId="08161CF6" w14:textId="02D1582C" w:rsidR="00C763DA" w:rsidRDefault="00071C63">
      <w:pPr>
        <w:spacing w:line="320" w:lineRule="exact"/>
        <w:ind w:firstLineChars="200" w:firstLine="420"/>
        <w:jc w:val="left"/>
        <w:textAlignment w:val="center"/>
        <w:rPr>
          <w:szCs w:val="21"/>
        </w:rPr>
      </w:pPr>
      <w:r>
        <w:rPr>
          <w:rFonts w:hint="eastAsia"/>
          <w:szCs w:val="21"/>
        </w:rPr>
        <w:t>1</w:t>
      </w:r>
      <w:r w:rsidR="00000000">
        <w:rPr>
          <w:rFonts w:hint="eastAsia"/>
          <w:szCs w:val="21"/>
        </w:rPr>
        <w:t>．下列各句中，有通假字的一项是（</w:t>
      </w:r>
      <w:r w:rsidR="00000000">
        <w:rPr>
          <w:rFonts w:hint="eastAsia"/>
          <w:szCs w:val="21"/>
        </w:rPr>
        <w:t>     </w:t>
      </w:r>
      <w:r w:rsidR="00000000">
        <w:rPr>
          <w:rFonts w:hint="eastAsia"/>
          <w:szCs w:val="21"/>
        </w:rPr>
        <w:t>）</w:t>
      </w:r>
      <w:r w:rsidR="00000000">
        <w:rPr>
          <w:rFonts w:ascii="宋体" w:hAnsi="宋体" w:hint="eastAsia"/>
          <w:bCs/>
          <w:kern w:val="0"/>
          <w:szCs w:val="21"/>
          <w:lang w:bidi="th-TH"/>
        </w:rPr>
        <w:t>（3分）</w:t>
      </w:r>
    </w:p>
    <w:p w14:paraId="5361B87F" w14:textId="77777777" w:rsidR="00C763DA" w:rsidRDefault="00000000">
      <w:pPr>
        <w:spacing w:line="320" w:lineRule="exact"/>
        <w:ind w:firstLineChars="200" w:firstLine="420"/>
        <w:jc w:val="left"/>
        <w:textAlignment w:val="center"/>
        <w:rPr>
          <w:szCs w:val="21"/>
        </w:rPr>
      </w:pPr>
      <w:r>
        <w:rPr>
          <w:rFonts w:hint="eastAsia"/>
          <w:szCs w:val="21"/>
        </w:rPr>
        <w:t>A</w:t>
      </w:r>
      <w:r>
        <w:rPr>
          <w:rFonts w:hint="eastAsia"/>
          <w:szCs w:val="21"/>
        </w:rPr>
        <w:t>．</w:t>
      </w:r>
      <w:proofErr w:type="gramStart"/>
      <w:r>
        <w:rPr>
          <w:rFonts w:hint="eastAsia"/>
          <w:szCs w:val="21"/>
        </w:rPr>
        <w:t>箱帘六七十</w:t>
      </w:r>
      <w:proofErr w:type="gramEnd"/>
      <w:r>
        <w:rPr>
          <w:rFonts w:hint="eastAsia"/>
          <w:szCs w:val="21"/>
        </w:rPr>
        <w:tab/>
        <w:t>B</w:t>
      </w:r>
      <w:r>
        <w:rPr>
          <w:rFonts w:hint="eastAsia"/>
          <w:szCs w:val="21"/>
        </w:rPr>
        <w:t>．郁郁登郡门</w:t>
      </w:r>
      <w:r>
        <w:rPr>
          <w:rFonts w:hint="eastAsia"/>
          <w:szCs w:val="21"/>
        </w:rPr>
        <w:tab/>
        <w:t>C</w:t>
      </w:r>
      <w:r>
        <w:rPr>
          <w:rFonts w:hint="eastAsia"/>
          <w:szCs w:val="21"/>
        </w:rPr>
        <w:t>．</w:t>
      </w:r>
      <w:proofErr w:type="gramStart"/>
      <w:r>
        <w:rPr>
          <w:rFonts w:hint="eastAsia"/>
          <w:szCs w:val="21"/>
        </w:rPr>
        <w:t>徐徐更谓</w:t>
      </w:r>
      <w:proofErr w:type="gramEnd"/>
      <w:r>
        <w:rPr>
          <w:rFonts w:hint="eastAsia"/>
          <w:szCs w:val="21"/>
        </w:rPr>
        <w:t>之</w:t>
      </w:r>
      <w:r>
        <w:rPr>
          <w:rFonts w:hint="eastAsia"/>
          <w:szCs w:val="21"/>
        </w:rPr>
        <w:tab/>
        <w:t>D</w:t>
      </w:r>
      <w:r>
        <w:rPr>
          <w:rFonts w:hint="eastAsia"/>
          <w:szCs w:val="21"/>
        </w:rPr>
        <w:t>．徒留无所施</w:t>
      </w:r>
    </w:p>
    <w:p w14:paraId="595C800F" w14:textId="39F4FEEA" w:rsidR="00C763DA" w:rsidRDefault="00071C63">
      <w:pPr>
        <w:spacing w:line="320" w:lineRule="exact"/>
        <w:ind w:firstLineChars="200" w:firstLine="420"/>
        <w:jc w:val="left"/>
        <w:textAlignment w:val="center"/>
        <w:rPr>
          <w:szCs w:val="21"/>
        </w:rPr>
      </w:pPr>
      <w:r>
        <w:rPr>
          <w:rFonts w:hint="eastAsia"/>
          <w:szCs w:val="21"/>
        </w:rPr>
        <w:lastRenderedPageBreak/>
        <w:t>2</w:t>
      </w:r>
      <w:r w:rsidR="00000000">
        <w:rPr>
          <w:rFonts w:hint="eastAsia"/>
          <w:szCs w:val="21"/>
        </w:rPr>
        <w:t>．下列各句中的“相”字的意义和用法与例句相同的一项是（</w:t>
      </w:r>
      <w:r w:rsidR="00000000">
        <w:rPr>
          <w:rFonts w:hint="eastAsia"/>
          <w:szCs w:val="21"/>
        </w:rPr>
        <w:t>     </w:t>
      </w:r>
      <w:r w:rsidR="00000000">
        <w:rPr>
          <w:rFonts w:hint="eastAsia"/>
          <w:szCs w:val="21"/>
        </w:rPr>
        <w:t>）</w:t>
      </w:r>
      <w:r w:rsidR="00000000">
        <w:rPr>
          <w:rFonts w:ascii="宋体" w:hAnsi="宋体" w:hint="eastAsia"/>
          <w:bCs/>
          <w:kern w:val="0"/>
          <w:szCs w:val="21"/>
          <w:lang w:bidi="th-TH"/>
        </w:rPr>
        <w:t>（3分）</w:t>
      </w:r>
    </w:p>
    <w:p w14:paraId="4CA997A4" w14:textId="77777777" w:rsidR="00C763DA" w:rsidRDefault="00000000">
      <w:pPr>
        <w:spacing w:line="320" w:lineRule="exact"/>
        <w:ind w:firstLineChars="200" w:firstLine="420"/>
        <w:jc w:val="left"/>
        <w:textAlignment w:val="center"/>
        <w:rPr>
          <w:szCs w:val="21"/>
        </w:rPr>
      </w:pPr>
      <w:r>
        <w:rPr>
          <w:rFonts w:hint="eastAsia"/>
          <w:szCs w:val="21"/>
        </w:rPr>
        <w:t>例句：枝枝相覆盖</w:t>
      </w:r>
    </w:p>
    <w:p w14:paraId="212B4067" w14:textId="77777777" w:rsidR="00C763DA" w:rsidRDefault="00000000">
      <w:pPr>
        <w:spacing w:line="320" w:lineRule="exact"/>
        <w:ind w:firstLineChars="200" w:firstLine="420"/>
        <w:jc w:val="left"/>
        <w:textAlignment w:val="center"/>
        <w:rPr>
          <w:szCs w:val="21"/>
        </w:rPr>
      </w:pPr>
      <w:r>
        <w:rPr>
          <w:rFonts w:hint="eastAsia"/>
          <w:szCs w:val="21"/>
        </w:rPr>
        <w:t>A</w:t>
      </w:r>
      <w:r>
        <w:rPr>
          <w:rFonts w:hint="eastAsia"/>
          <w:szCs w:val="21"/>
        </w:rPr>
        <w:t>．仰头相向鸣</w:t>
      </w:r>
      <w:r>
        <w:rPr>
          <w:rFonts w:hint="eastAsia"/>
          <w:szCs w:val="21"/>
        </w:rPr>
        <w:tab/>
        <w:t>B</w:t>
      </w:r>
      <w:r>
        <w:rPr>
          <w:rFonts w:hint="eastAsia"/>
          <w:szCs w:val="21"/>
        </w:rPr>
        <w:t>．嬉戏莫相忘</w:t>
      </w:r>
      <w:r>
        <w:rPr>
          <w:rFonts w:hint="eastAsia"/>
          <w:szCs w:val="21"/>
        </w:rPr>
        <w:tab/>
        <w:t>C</w:t>
      </w:r>
      <w:r>
        <w:rPr>
          <w:rFonts w:hint="eastAsia"/>
          <w:szCs w:val="21"/>
        </w:rPr>
        <w:t>．儿已薄禄相</w:t>
      </w:r>
      <w:r>
        <w:rPr>
          <w:rFonts w:hint="eastAsia"/>
          <w:szCs w:val="21"/>
        </w:rPr>
        <w:tab/>
        <w:t>D</w:t>
      </w:r>
      <w:r>
        <w:rPr>
          <w:rFonts w:hint="eastAsia"/>
          <w:szCs w:val="21"/>
        </w:rPr>
        <w:t>．及时相遣归</w:t>
      </w:r>
    </w:p>
    <w:p w14:paraId="05CEBA2C" w14:textId="798959A4" w:rsidR="00C763DA" w:rsidRDefault="00071C63">
      <w:pPr>
        <w:spacing w:line="320" w:lineRule="exact"/>
        <w:ind w:firstLineChars="200" w:firstLine="420"/>
        <w:jc w:val="left"/>
        <w:textAlignment w:val="center"/>
        <w:rPr>
          <w:szCs w:val="21"/>
        </w:rPr>
      </w:pPr>
      <w:r>
        <w:rPr>
          <w:rFonts w:hint="eastAsia"/>
          <w:szCs w:val="21"/>
        </w:rPr>
        <w:t>3</w:t>
      </w:r>
      <w:r w:rsidR="00000000">
        <w:rPr>
          <w:rFonts w:hint="eastAsia"/>
          <w:szCs w:val="21"/>
        </w:rPr>
        <w:t>．下列文学常识叙述不正确的一项是（</w:t>
      </w:r>
      <w:r w:rsidR="00000000">
        <w:rPr>
          <w:rFonts w:hint="eastAsia"/>
          <w:szCs w:val="21"/>
        </w:rPr>
        <w:t>     </w:t>
      </w:r>
      <w:r w:rsidR="00000000">
        <w:rPr>
          <w:rFonts w:hint="eastAsia"/>
          <w:szCs w:val="21"/>
        </w:rPr>
        <w:t>）</w:t>
      </w:r>
      <w:r w:rsidR="00000000">
        <w:rPr>
          <w:rFonts w:ascii="宋体" w:hAnsi="宋体" w:hint="eastAsia"/>
          <w:bCs/>
          <w:kern w:val="0"/>
          <w:szCs w:val="21"/>
          <w:lang w:bidi="th-TH"/>
        </w:rPr>
        <w:t>（3分）</w:t>
      </w:r>
    </w:p>
    <w:p w14:paraId="66C8DC8F" w14:textId="77777777" w:rsidR="00C763DA" w:rsidRDefault="00000000">
      <w:pPr>
        <w:spacing w:line="320" w:lineRule="exact"/>
        <w:ind w:firstLineChars="200" w:firstLine="420"/>
        <w:jc w:val="left"/>
        <w:textAlignment w:val="center"/>
        <w:rPr>
          <w:szCs w:val="21"/>
        </w:rPr>
      </w:pPr>
      <w:r>
        <w:rPr>
          <w:rFonts w:hint="eastAsia"/>
          <w:szCs w:val="21"/>
        </w:rPr>
        <w:t>A</w:t>
      </w:r>
      <w:r>
        <w:rPr>
          <w:rFonts w:hint="eastAsia"/>
          <w:szCs w:val="21"/>
        </w:rPr>
        <w:t>．古代音乐分宫、商、角、徵、羽、变宫、变徵七音。变徵是徵的变调，音调平缓；羽，声调激愤。</w:t>
      </w:r>
    </w:p>
    <w:p w14:paraId="42C24B17" w14:textId="77777777" w:rsidR="00C763DA" w:rsidRDefault="00000000">
      <w:pPr>
        <w:spacing w:line="320" w:lineRule="exact"/>
        <w:ind w:firstLineChars="200" w:firstLine="420"/>
        <w:jc w:val="left"/>
        <w:textAlignment w:val="center"/>
        <w:rPr>
          <w:szCs w:val="21"/>
        </w:rPr>
      </w:pPr>
      <w:r>
        <w:rPr>
          <w:rFonts w:hint="eastAsia"/>
          <w:szCs w:val="21"/>
        </w:rPr>
        <w:t>B</w:t>
      </w:r>
      <w:r>
        <w:rPr>
          <w:rFonts w:hint="eastAsia"/>
          <w:szCs w:val="21"/>
        </w:rPr>
        <w:t>．《左传》全称《春秋左氏传》，是中国第一部叙事详细的编年史著作，相传是春秋末年鲁国史官左丘</w:t>
      </w:r>
      <w:proofErr w:type="gramStart"/>
      <w:r>
        <w:rPr>
          <w:rFonts w:hint="eastAsia"/>
          <w:szCs w:val="21"/>
        </w:rPr>
        <w:t>明根据</w:t>
      </w:r>
      <w:proofErr w:type="gramEnd"/>
      <w:r>
        <w:rPr>
          <w:rFonts w:hint="eastAsia"/>
          <w:szCs w:val="21"/>
        </w:rPr>
        <w:t>鲁国国史《春秋》编成，它与《公羊传》、《谷梁传》，合称“春秋三传”。</w:t>
      </w:r>
    </w:p>
    <w:p w14:paraId="32C795D6" w14:textId="77777777" w:rsidR="00C763DA" w:rsidRDefault="00000000">
      <w:pPr>
        <w:spacing w:line="320" w:lineRule="exact"/>
        <w:ind w:firstLineChars="200" w:firstLine="420"/>
        <w:jc w:val="left"/>
        <w:textAlignment w:val="center"/>
        <w:rPr>
          <w:szCs w:val="21"/>
        </w:rPr>
      </w:pPr>
      <w:r>
        <w:rPr>
          <w:rFonts w:hint="eastAsia"/>
          <w:szCs w:val="21"/>
        </w:rPr>
        <w:t>C</w:t>
      </w:r>
      <w:r>
        <w:rPr>
          <w:rFonts w:hint="eastAsia"/>
          <w:szCs w:val="21"/>
        </w:rPr>
        <w:t>．《诗经》“六义”指“风、雅、颂，赋、比、兴”。“风、雅、颂”是</w:t>
      </w:r>
      <w:proofErr w:type="gramStart"/>
      <w:r>
        <w:rPr>
          <w:rFonts w:hint="eastAsia"/>
          <w:szCs w:val="21"/>
        </w:rPr>
        <w:t>按音乐</w:t>
      </w:r>
      <w:proofErr w:type="gramEnd"/>
      <w:r>
        <w:rPr>
          <w:rFonts w:hint="eastAsia"/>
          <w:szCs w:val="21"/>
        </w:rPr>
        <w:t>的不同对《诗经》的分类。“赋、比、兴”是《诗经》的表现手法。</w:t>
      </w:r>
    </w:p>
    <w:p w14:paraId="2DCBFC79" w14:textId="77777777" w:rsidR="00C763DA" w:rsidRDefault="00000000">
      <w:pPr>
        <w:spacing w:line="320" w:lineRule="exact"/>
        <w:ind w:firstLineChars="200" w:firstLine="420"/>
        <w:jc w:val="left"/>
        <w:textAlignment w:val="center"/>
        <w:rPr>
          <w:szCs w:val="21"/>
        </w:rPr>
      </w:pPr>
      <w:r>
        <w:rPr>
          <w:rFonts w:hint="eastAsia"/>
          <w:szCs w:val="21"/>
        </w:rPr>
        <w:t>D</w:t>
      </w:r>
      <w:r>
        <w:rPr>
          <w:rFonts w:hint="eastAsia"/>
          <w:szCs w:val="21"/>
        </w:rPr>
        <w:t>．《陌上桑》和《孔雀东南飞》都是汉乐府民歌，后者是我国古代汉民族最长的叙事诗。《孔雀东南飞》与《木兰诗》合称“乐府双璧”。</w:t>
      </w:r>
    </w:p>
    <w:p w14:paraId="05A17D9C" w14:textId="458859E7" w:rsidR="00C763DA" w:rsidRDefault="00071C63">
      <w:pPr>
        <w:spacing w:line="320" w:lineRule="exact"/>
        <w:ind w:firstLineChars="200" w:firstLine="420"/>
        <w:jc w:val="left"/>
        <w:textAlignment w:val="center"/>
        <w:rPr>
          <w:szCs w:val="21"/>
        </w:rPr>
      </w:pPr>
      <w:r>
        <w:rPr>
          <w:rFonts w:hint="eastAsia"/>
          <w:szCs w:val="21"/>
        </w:rPr>
        <w:t>4</w:t>
      </w:r>
      <w:r w:rsidR="00000000">
        <w:rPr>
          <w:rFonts w:hint="eastAsia"/>
          <w:szCs w:val="21"/>
        </w:rPr>
        <w:t>．下列选项没有通假字的一组</w:t>
      </w:r>
      <w:r w:rsidR="00000000">
        <w:rPr>
          <w:rFonts w:hint="eastAsia"/>
          <w:szCs w:val="21"/>
        </w:rPr>
        <w:t>(     )</w:t>
      </w:r>
      <w:r w:rsidR="00000000">
        <w:rPr>
          <w:rFonts w:ascii="宋体" w:hAnsi="宋体" w:hint="eastAsia"/>
          <w:bCs/>
          <w:kern w:val="0"/>
          <w:szCs w:val="21"/>
          <w:lang w:bidi="th-TH"/>
        </w:rPr>
        <w:t>（3分）</w:t>
      </w:r>
    </w:p>
    <w:p w14:paraId="1F5C805F" w14:textId="77777777" w:rsidR="00C763DA" w:rsidRDefault="00000000">
      <w:pPr>
        <w:spacing w:line="320" w:lineRule="exact"/>
        <w:ind w:firstLineChars="200" w:firstLine="420"/>
        <w:jc w:val="left"/>
        <w:textAlignment w:val="center"/>
        <w:rPr>
          <w:szCs w:val="21"/>
        </w:rPr>
      </w:pPr>
      <w:r>
        <w:rPr>
          <w:rFonts w:hint="eastAsia"/>
          <w:szCs w:val="21"/>
        </w:rPr>
        <w:t>①终老不复取②</w:t>
      </w:r>
      <w:proofErr w:type="gramStart"/>
      <w:r>
        <w:rPr>
          <w:rFonts w:hint="eastAsia"/>
          <w:szCs w:val="21"/>
        </w:rPr>
        <w:t>伏惟启</w:t>
      </w:r>
      <w:proofErr w:type="gramEnd"/>
      <w:r>
        <w:rPr>
          <w:rFonts w:hint="eastAsia"/>
          <w:szCs w:val="21"/>
        </w:rPr>
        <w:t>阿母③</w:t>
      </w:r>
      <w:proofErr w:type="gramStart"/>
      <w:r>
        <w:rPr>
          <w:rFonts w:hint="eastAsia"/>
          <w:szCs w:val="21"/>
        </w:rPr>
        <w:t>箱帘六七十</w:t>
      </w:r>
      <w:proofErr w:type="gramEnd"/>
      <w:r>
        <w:rPr>
          <w:rFonts w:hint="eastAsia"/>
          <w:szCs w:val="21"/>
        </w:rPr>
        <w:t>④摧藏马悲哀⑤幸复得此妇⑥泪落便如</w:t>
      </w:r>
      <w:proofErr w:type="gramStart"/>
      <w:r>
        <w:rPr>
          <w:rFonts w:hint="eastAsia"/>
          <w:szCs w:val="21"/>
        </w:rPr>
        <w:t>泻</w:t>
      </w:r>
      <w:proofErr w:type="gramEnd"/>
    </w:p>
    <w:p w14:paraId="3AB586EB" w14:textId="77777777" w:rsidR="00C763DA" w:rsidRDefault="00000000">
      <w:pPr>
        <w:spacing w:line="320" w:lineRule="exact"/>
        <w:ind w:firstLineChars="200" w:firstLine="420"/>
        <w:jc w:val="left"/>
        <w:textAlignment w:val="center"/>
        <w:rPr>
          <w:szCs w:val="21"/>
        </w:rPr>
      </w:pPr>
      <w:r>
        <w:rPr>
          <w:rFonts w:hint="eastAsia"/>
          <w:szCs w:val="21"/>
        </w:rPr>
        <w:t>A</w:t>
      </w:r>
      <w:r>
        <w:rPr>
          <w:rFonts w:hint="eastAsia"/>
          <w:szCs w:val="21"/>
        </w:rPr>
        <w:t>．②③④</w:t>
      </w:r>
      <w:r>
        <w:rPr>
          <w:rFonts w:hint="eastAsia"/>
          <w:szCs w:val="21"/>
        </w:rPr>
        <w:tab/>
        <w:t>B</w:t>
      </w:r>
      <w:r>
        <w:rPr>
          <w:rFonts w:hint="eastAsia"/>
          <w:szCs w:val="21"/>
        </w:rPr>
        <w:t>．①③④</w:t>
      </w:r>
      <w:r>
        <w:rPr>
          <w:rFonts w:hint="eastAsia"/>
          <w:szCs w:val="21"/>
        </w:rPr>
        <w:tab/>
        <w:t>C</w:t>
      </w:r>
      <w:r>
        <w:rPr>
          <w:rFonts w:hint="eastAsia"/>
          <w:szCs w:val="21"/>
        </w:rPr>
        <w:t>．①⑤⑥</w:t>
      </w:r>
      <w:r>
        <w:rPr>
          <w:rFonts w:hint="eastAsia"/>
          <w:szCs w:val="21"/>
        </w:rPr>
        <w:tab/>
        <w:t>D</w:t>
      </w:r>
      <w:r>
        <w:rPr>
          <w:rFonts w:hint="eastAsia"/>
          <w:szCs w:val="21"/>
        </w:rPr>
        <w:t>．②⑤⑥</w:t>
      </w:r>
    </w:p>
    <w:p w14:paraId="35E09BBA" w14:textId="77777777" w:rsidR="00C763DA" w:rsidRDefault="00000000">
      <w:pPr>
        <w:spacing w:line="320" w:lineRule="exact"/>
        <w:ind w:firstLineChars="200" w:firstLine="422"/>
        <w:jc w:val="left"/>
        <w:textAlignment w:val="center"/>
        <w:rPr>
          <w:rFonts w:ascii="宋体" w:hAnsi="宋体" w:cs="宋体" w:hint="eastAsia"/>
          <w:b/>
          <w:szCs w:val="22"/>
        </w:rPr>
      </w:pPr>
      <w:r>
        <w:rPr>
          <w:rFonts w:ascii="宋体" w:hAnsi="宋体" w:cs="宋体" w:hint="eastAsia"/>
          <w:b/>
          <w:szCs w:val="22"/>
        </w:rPr>
        <w:t>二、拓展导练</w:t>
      </w:r>
    </w:p>
    <w:p w14:paraId="498271AD" w14:textId="77777777" w:rsidR="00C763DA" w:rsidRDefault="00000000">
      <w:pPr>
        <w:spacing w:line="320" w:lineRule="exact"/>
        <w:ind w:firstLineChars="200" w:firstLine="420"/>
        <w:jc w:val="center"/>
        <w:textAlignment w:val="center"/>
        <w:rPr>
          <w:rFonts w:ascii="宋体" w:hAnsi="宋体" w:hint="eastAsia"/>
          <w:bCs/>
          <w:kern w:val="0"/>
          <w:szCs w:val="21"/>
          <w:lang w:bidi="th-TH"/>
        </w:rPr>
      </w:pPr>
      <w:r>
        <w:rPr>
          <w:rFonts w:ascii="宋体" w:hAnsi="宋体" w:hint="eastAsia"/>
          <w:bCs/>
          <w:kern w:val="0"/>
          <w:szCs w:val="21"/>
          <w:lang w:bidi="th-TH"/>
        </w:rPr>
        <w:t>奔向延安</w:t>
      </w:r>
    </w:p>
    <w:p w14:paraId="2C4FE8D1" w14:textId="77777777" w:rsidR="00C763DA" w:rsidRDefault="00000000">
      <w:pPr>
        <w:spacing w:line="320" w:lineRule="exact"/>
        <w:ind w:firstLineChars="200" w:firstLine="420"/>
        <w:jc w:val="center"/>
        <w:textAlignment w:val="center"/>
        <w:rPr>
          <w:rFonts w:ascii="宋体" w:hAnsi="宋体" w:hint="eastAsia"/>
          <w:bCs/>
          <w:kern w:val="0"/>
          <w:szCs w:val="21"/>
          <w:lang w:bidi="th-TH"/>
        </w:rPr>
      </w:pPr>
      <w:r>
        <w:rPr>
          <w:rFonts w:ascii="宋体" w:hAnsi="宋体" w:hint="eastAsia"/>
          <w:bCs/>
          <w:kern w:val="0"/>
          <w:szCs w:val="21"/>
          <w:lang w:bidi="th-TH"/>
        </w:rPr>
        <w:t>石钟山</w:t>
      </w:r>
    </w:p>
    <w:p w14:paraId="10A37425" w14:textId="77777777" w:rsidR="00C763DA" w:rsidRDefault="00000000">
      <w:pPr>
        <w:spacing w:line="320" w:lineRule="exact"/>
        <w:ind w:firstLineChars="200" w:firstLine="420"/>
        <w:jc w:val="left"/>
        <w:textAlignment w:val="center"/>
        <w:rPr>
          <w:rFonts w:ascii="宋体" w:hAnsi="宋体" w:hint="eastAsia"/>
          <w:bCs/>
          <w:kern w:val="0"/>
          <w:szCs w:val="21"/>
          <w:lang w:bidi="th-TH"/>
        </w:rPr>
      </w:pPr>
      <w:r>
        <w:rPr>
          <w:rFonts w:ascii="宋体" w:hAnsi="宋体" w:hint="eastAsia"/>
          <w:bCs/>
          <w:kern w:val="0"/>
          <w:szCs w:val="21"/>
          <w:lang w:bidi="th-TH"/>
        </w:rPr>
        <w:t>赵大刀和十几名青年学生一同出发了，他们的目标是革命根据地——延安。那时，从全国各地投奔到延安的进步青年不计其数，延安就像燃亮在黑暗中的一座灯塔，人们奔着那亮光，前赴后继地涌去。</w:t>
      </w:r>
    </w:p>
    <w:p w14:paraId="69AB573A" w14:textId="77777777" w:rsidR="00C763DA" w:rsidRDefault="00000000">
      <w:pPr>
        <w:spacing w:line="320" w:lineRule="exact"/>
        <w:ind w:firstLineChars="200" w:firstLine="420"/>
        <w:jc w:val="left"/>
        <w:textAlignment w:val="center"/>
        <w:rPr>
          <w:rFonts w:ascii="宋体" w:hAnsi="宋体" w:hint="eastAsia"/>
          <w:bCs/>
          <w:kern w:val="0"/>
          <w:szCs w:val="21"/>
          <w:lang w:bidi="th-TH"/>
        </w:rPr>
      </w:pPr>
      <w:r>
        <w:rPr>
          <w:rFonts w:ascii="宋体" w:hAnsi="宋体" w:hint="eastAsia"/>
          <w:bCs/>
          <w:kern w:val="0"/>
          <w:szCs w:val="21"/>
          <w:lang w:bidi="th-TH"/>
        </w:rPr>
        <w:t>他们的第一站是西安，那里也有八路军的办事处，到了西安，延安也就不远了。一路上，日本人和伪军设了许多道封锁线、日本人早知晓了延安在中国的影响，他们要封锁中国的红区，不让抗日的烽火蔓延。铁路两旁的交通要道，也立起了鬼子的炮楼。想通过敌人一道又一道的封锁，任务还是很艰巨的。</w:t>
      </w:r>
    </w:p>
    <w:p w14:paraId="6D3E3737" w14:textId="77777777" w:rsidR="00C763DA" w:rsidRDefault="00000000">
      <w:pPr>
        <w:spacing w:line="320" w:lineRule="exact"/>
        <w:ind w:firstLineChars="200" w:firstLine="420"/>
        <w:jc w:val="left"/>
        <w:textAlignment w:val="center"/>
        <w:rPr>
          <w:rFonts w:ascii="宋体" w:hAnsi="宋体" w:hint="eastAsia"/>
          <w:bCs/>
          <w:kern w:val="0"/>
          <w:szCs w:val="21"/>
          <w:lang w:bidi="th-TH"/>
        </w:rPr>
      </w:pPr>
      <w:r>
        <w:rPr>
          <w:rFonts w:ascii="宋体" w:hAnsi="宋体" w:hint="eastAsia"/>
          <w:bCs/>
          <w:kern w:val="0"/>
          <w:szCs w:val="21"/>
          <w:lang w:bidi="th-TH"/>
        </w:rPr>
        <w:t>从武汉办事处出发时，他们被编成了几个组，毕竟十几个人在一起，目标太大了。有时他们也会化整为零，分头行动。路线是办事处的人早就设定好的，每到一站都有当地的交通员接应，那些交通员就像在进行一场接力赛，</w:t>
      </w:r>
      <w:proofErr w:type="gramStart"/>
      <w:r>
        <w:rPr>
          <w:rFonts w:ascii="宋体" w:hAnsi="宋体" w:hint="eastAsia"/>
          <w:bCs/>
          <w:kern w:val="0"/>
          <w:szCs w:val="21"/>
          <w:lang w:bidi="th-TH"/>
        </w:rPr>
        <w:t>一</w:t>
      </w:r>
      <w:proofErr w:type="gramEnd"/>
      <w:r>
        <w:rPr>
          <w:rFonts w:ascii="宋体" w:hAnsi="宋体" w:hint="eastAsia"/>
          <w:bCs/>
          <w:kern w:val="0"/>
          <w:szCs w:val="21"/>
          <w:lang w:bidi="th-TH"/>
        </w:rPr>
        <w:t>站站地把他们传递下去。</w:t>
      </w:r>
    </w:p>
    <w:p w14:paraId="06D92F72" w14:textId="77777777" w:rsidR="00C763DA" w:rsidRDefault="00000000">
      <w:pPr>
        <w:spacing w:line="320" w:lineRule="exact"/>
        <w:ind w:firstLineChars="200" w:firstLine="420"/>
        <w:jc w:val="left"/>
        <w:textAlignment w:val="center"/>
        <w:rPr>
          <w:rFonts w:ascii="宋体" w:hAnsi="宋体" w:hint="eastAsia"/>
          <w:bCs/>
          <w:kern w:val="0"/>
          <w:szCs w:val="21"/>
          <w:lang w:bidi="th-TH"/>
        </w:rPr>
      </w:pPr>
      <w:r>
        <w:rPr>
          <w:rFonts w:ascii="宋体" w:hAnsi="宋体" w:hint="eastAsia"/>
          <w:bCs/>
          <w:kern w:val="0"/>
          <w:szCs w:val="21"/>
          <w:lang w:bidi="th-TH"/>
        </w:rPr>
        <w:t>赵大刀和赵果分在了一组。赵果的样子有些瘦小，穿在身上的衣服大了一号，看着像个稻草人。赵大刀一看见赵果就笑了，在赵果瘦弱的肩头上捣了一下道：你小子长成这样，还想当八路，能打动枪吗？</w:t>
      </w:r>
    </w:p>
    <w:p w14:paraId="54FDE2A2" w14:textId="77777777" w:rsidR="00C763DA" w:rsidRDefault="00000000">
      <w:pPr>
        <w:spacing w:line="320" w:lineRule="exact"/>
        <w:ind w:firstLineChars="200" w:firstLine="420"/>
        <w:jc w:val="left"/>
        <w:textAlignment w:val="center"/>
        <w:rPr>
          <w:rFonts w:ascii="宋体" w:hAnsi="宋体" w:hint="eastAsia"/>
          <w:bCs/>
          <w:kern w:val="0"/>
          <w:szCs w:val="21"/>
          <w:lang w:bidi="th-TH"/>
        </w:rPr>
      </w:pPr>
      <w:r>
        <w:rPr>
          <w:rFonts w:ascii="宋体" w:hAnsi="宋体" w:hint="eastAsia"/>
          <w:bCs/>
          <w:kern w:val="0"/>
          <w:szCs w:val="21"/>
          <w:lang w:bidi="th-TH"/>
        </w:rPr>
        <w:t>也就是从那时起，赵大刀发现赵果这孩子爱脸红，不管说什么话，都先红了脸，两只眼睛水汪汪地盯着人看。赵大刀就用两只大手，爱抚地摩掌着赵果的头说：你小子，不是当兵的料，我看唱个歌、跳个舞哈的还行。</w:t>
      </w:r>
    </w:p>
    <w:p w14:paraId="2AEC3FDD" w14:textId="77777777" w:rsidR="00C763DA" w:rsidRDefault="00000000">
      <w:pPr>
        <w:spacing w:line="320" w:lineRule="exact"/>
        <w:ind w:firstLineChars="200" w:firstLine="420"/>
        <w:jc w:val="left"/>
        <w:textAlignment w:val="center"/>
        <w:rPr>
          <w:rFonts w:ascii="宋体" w:hAnsi="宋体" w:hint="eastAsia"/>
          <w:bCs/>
          <w:kern w:val="0"/>
          <w:szCs w:val="21"/>
          <w:lang w:bidi="th-TH"/>
        </w:rPr>
      </w:pPr>
      <w:proofErr w:type="gramStart"/>
      <w:r>
        <w:rPr>
          <w:rFonts w:ascii="宋体" w:hAnsi="宋体" w:hint="eastAsia"/>
          <w:bCs/>
          <w:kern w:val="0"/>
          <w:szCs w:val="21"/>
          <w:lang w:bidi="th-TH"/>
        </w:rPr>
        <w:t>赵果听了</w:t>
      </w:r>
      <w:proofErr w:type="gramEnd"/>
      <w:r>
        <w:rPr>
          <w:rFonts w:ascii="宋体" w:hAnsi="宋体" w:hint="eastAsia"/>
          <w:bCs/>
          <w:kern w:val="0"/>
          <w:szCs w:val="21"/>
          <w:lang w:bidi="th-TH"/>
        </w:rPr>
        <w:t>，自然又红了脸道：我能行，不信咱们到了延安比比看。</w:t>
      </w:r>
    </w:p>
    <w:p w14:paraId="445AC10D" w14:textId="77777777" w:rsidR="00C763DA" w:rsidRDefault="00000000">
      <w:pPr>
        <w:spacing w:line="320" w:lineRule="exact"/>
        <w:ind w:firstLineChars="200" w:firstLine="420"/>
        <w:jc w:val="left"/>
        <w:textAlignment w:val="center"/>
        <w:rPr>
          <w:rFonts w:ascii="宋体" w:hAnsi="宋体" w:hint="eastAsia"/>
          <w:bCs/>
          <w:kern w:val="0"/>
          <w:szCs w:val="21"/>
          <w:lang w:bidi="th-TH"/>
        </w:rPr>
      </w:pPr>
      <w:r>
        <w:rPr>
          <w:rFonts w:ascii="宋体" w:hAnsi="宋体" w:hint="eastAsia"/>
          <w:bCs/>
          <w:kern w:val="0"/>
          <w:szCs w:val="21"/>
          <w:lang w:bidi="th-TH"/>
        </w:rPr>
        <w:t>赵大刀就笑了，笑过了，就拍着胸脯说：兄弟，我可是老资格了，当年在苏维埃，我参加过的战斗数都数不过来。</w:t>
      </w:r>
    </w:p>
    <w:p w14:paraId="68ACD94D" w14:textId="77777777" w:rsidR="00C763DA" w:rsidRDefault="00000000">
      <w:pPr>
        <w:spacing w:line="320" w:lineRule="exact"/>
        <w:ind w:firstLineChars="200" w:firstLine="420"/>
        <w:jc w:val="left"/>
        <w:textAlignment w:val="center"/>
        <w:rPr>
          <w:rFonts w:ascii="宋体" w:hAnsi="宋体" w:hint="eastAsia"/>
          <w:bCs/>
          <w:kern w:val="0"/>
          <w:szCs w:val="21"/>
          <w:lang w:bidi="th-TH"/>
        </w:rPr>
      </w:pPr>
      <w:r>
        <w:rPr>
          <w:rFonts w:ascii="宋体" w:hAnsi="宋体" w:hint="eastAsia"/>
          <w:bCs/>
          <w:kern w:val="0"/>
          <w:szCs w:val="21"/>
          <w:lang w:bidi="th-TH"/>
        </w:rPr>
        <w:t>这时，他又想到湘江边无名高地的那一战，一个迹的弟兄壮烈牺牲的场面，他不再说话了，眼里有晶莹的东西在涌动。战友们永远地留在了无名高地上，只剩下他一个人。他觉得他是代表着十三连的弟兄们，一起在寻找主力部队，他经常做梦，每次都会梦见阵亡的战友们站在他面前，一声声地问他：连长，我们哈时候归队呀，我们想红军主力呢。</w:t>
      </w:r>
    </w:p>
    <w:p w14:paraId="4A19470C" w14:textId="77777777" w:rsidR="00C763DA" w:rsidRDefault="00000000">
      <w:pPr>
        <w:spacing w:line="320" w:lineRule="exact"/>
        <w:ind w:firstLineChars="200" w:firstLine="420"/>
        <w:jc w:val="left"/>
        <w:textAlignment w:val="center"/>
        <w:rPr>
          <w:rFonts w:ascii="宋体" w:hAnsi="宋体" w:hint="eastAsia"/>
          <w:bCs/>
          <w:kern w:val="0"/>
          <w:szCs w:val="21"/>
          <w:lang w:bidi="th-TH"/>
        </w:rPr>
      </w:pPr>
      <w:r>
        <w:rPr>
          <w:rFonts w:ascii="宋体" w:hAnsi="宋体" w:hint="eastAsia"/>
          <w:bCs/>
          <w:kern w:val="0"/>
          <w:szCs w:val="21"/>
          <w:lang w:bidi="th-TH"/>
        </w:rPr>
        <w:t>每次做这样的梦，他都会流下热泪，从梦里哭到梦外，醒来后，他就采来地望着天上的星星，在心里铿锵地说：弟兄们，放心吧，我一定带着你们归队。</w:t>
      </w:r>
    </w:p>
    <w:p w14:paraId="46C77CAA" w14:textId="77777777" w:rsidR="00C763DA" w:rsidRDefault="00000000">
      <w:pPr>
        <w:spacing w:line="320" w:lineRule="exact"/>
        <w:ind w:firstLineChars="200" w:firstLine="420"/>
        <w:jc w:val="left"/>
        <w:textAlignment w:val="center"/>
        <w:rPr>
          <w:rFonts w:ascii="宋体" w:hAnsi="宋体" w:hint="eastAsia"/>
          <w:bCs/>
          <w:kern w:val="0"/>
          <w:szCs w:val="21"/>
          <w:lang w:bidi="th-TH"/>
        </w:rPr>
      </w:pPr>
      <w:r>
        <w:rPr>
          <w:rFonts w:ascii="宋体" w:hAnsi="宋体" w:hint="eastAsia"/>
          <w:bCs/>
          <w:kern w:val="0"/>
          <w:szCs w:val="21"/>
          <w:lang w:bidi="th-TH"/>
        </w:rPr>
        <w:t>一路上，赵大刀的心情兴奋而又迫切，他不断地催促着身后的赵果跟上他的脚步。赵果看样子从来没有吃过这样的苦，气喘吁吁，小跑地跟着这十几人的队伍，越大刀不时地停下来等起果。在这之前，</w:t>
      </w:r>
      <w:r>
        <w:rPr>
          <w:rFonts w:ascii="宋体" w:hAnsi="宋体" w:hint="eastAsia"/>
          <w:bCs/>
          <w:kern w:val="0"/>
          <w:szCs w:val="21"/>
          <w:lang w:bidi="th-TH"/>
        </w:rPr>
        <w:lastRenderedPageBreak/>
        <w:t>当</w:t>
      </w:r>
      <w:proofErr w:type="gramStart"/>
      <w:r>
        <w:rPr>
          <w:rFonts w:ascii="宋体" w:hAnsi="宋体" w:hint="eastAsia"/>
          <w:bCs/>
          <w:kern w:val="0"/>
          <w:szCs w:val="21"/>
          <w:lang w:bidi="th-TH"/>
        </w:rPr>
        <w:t>太</w:t>
      </w:r>
      <w:proofErr w:type="gramEnd"/>
      <w:r>
        <w:rPr>
          <w:rFonts w:ascii="宋体" w:hAnsi="宋体" w:hint="eastAsia"/>
          <w:bCs/>
          <w:kern w:val="0"/>
          <w:szCs w:val="21"/>
          <w:lang w:bidi="th-TH"/>
        </w:rPr>
        <w:t>刀早就把赵</w:t>
      </w:r>
      <w:proofErr w:type="gramStart"/>
      <w:r>
        <w:rPr>
          <w:rFonts w:ascii="宋体" w:hAnsi="宋体" w:hint="eastAsia"/>
          <w:bCs/>
          <w:kern w:val="0"/>
          <w:szCs w:val="21"/>
          <w:lang w:bidi="th-TH"/>
        </w:rPr>
        <w:t>果身上</w:t>
      </w:r>
      <w:proofErr w:type="gramEnd"/>
      <w:r>
        <w:rPr>
          <w:rFonts w:ascii="宋体" w:hAnsi="宋体" w:hint="eastAsia"/>
          <w:bCs/>
          <w:kern w:val="0"/>
          <w:szCs w:val="21"/>
          <w:lang w:bidi="th-TH"/>
        </w:rPr>
        <w:t>带的干粮和一个布包背在自己身上，就是这样，他还要不停地等赵果。赵大刀就说：兄弟，要不我背你一程吧，你的小身板，</w:t>
      </w:r>
      <w:proofErr w:type="gramStart"/>
      <w:r>
        <w:rPr>
          <w:rFonts w:ascii="宋体" w:hAnsi="宋体" w:hint="eastAsia"/>
          <w:bCs/>
          <w:kern w:val="0"/>
          <w:szCs w:val="21"/>
          <w:lang w:bidi="th-TH"/>
        </w:rPr>
        <w:t>我看快不行了</w:t>
      </w:r>
      <w:proofErr w:type="gramEnd"/>
      <w:r>
        <w:rPr>
          <w:rFonts w:ascii="宋体" w:hAnsi="宋体" w:hint="eastAsia"/>
          <w:bCs/>
          <w:kern w:val="0"/>
          <w:szCs w:val="21"/>
          <w:lang w:bidi="th-TH"/>
        </w:rPr>
        <w:t>。</w:t>
      </w:r>
    </w:p>
    <w:p w14:paraId="6E064F69" w14:textId="77777777" w:rsidR="00C763DA" w:rsidRDefault="00000000">
      <w:pPr>
        <w:spacing w:line="320" w:lineRule="exact"/>
        <w:ind w:firstLineChars="200" w:firstLine="420"/>
        <w:jc w:val="left"/>
        <w:textAlignment w:val="center"/>
        <w:rPr>
          <w:rFonts w:ascii="宋体" w:hAnsi="宋体" w:hint="eastAsia"/>
          <w:bCs/>
          <w:kern w:val="0"/>
          <w:szCs w:val="21"/>
          <w:lang w:bidi="th-TH"/>
        </w:rPr>
      </w:pPr>
      <w:r>
        <w:rPr>
          <w:rFonts w:ascii="宋体" w:hAnsi="宋体" w:hint="eastAsia"/>
          <w:bCs/>
          <w:kern w:val="0"/>
          <w:szCs w:val="21"/>
          <w:lang w:bidi="th-TH"/>
        </w:rPr>
        <w:t>赵果人小志气高，他听赵大刀这么说，小脸又涨红了，汗珠晶亮地挂在额头和鼻翼上，他赌气地说：大刀哥，别小瞧人，我行。</w:t>
      </w:r>
    </w:p>
    <w:p w14:paraId="03215E31" w14:textId="77777777" w:rsidR="00C763DA" w:rsidRDefault="00000000">
      <w:pPr>
        <w:spacing w:line="320" w:lineRule="exact"/>
        <w:ind w:firstLineChars="200" w:firstLine="420"/>
        <w:jc w:val="left"/>
        <w:textAlignment w:val="center"/>
        <w:rPr>
          <w:rFonts w:ascii="宋体" w:hAnsi="宋体" w:hint="eastAsia"/>
          <w:bCs/>
          <w:kern w:val="0"/>
          <w:szCs w:val="21"/>
          <w:lang w:bidi="th-TH"/>
        </w:rPr>
      </w:pPr>
      <w:r>
        <w:rPr>
          <w:rFonts w:ascii="宋体" w:hAnsi="宋体" w:hint="eastAsia"/>
          <w:bCs/>
          <w:kern w:val="0"/>
          <w:szCs w:val="21"/>
          <w:lang w:bidi="th-TH"/>
        </w:rPr>
        <w:t>赵果自从认识了赵大刀，就一直把</w:t>
      </w:r>
      <w:proofErr w:type="gramStart"/>
      <w:r>
        <w:rPr>
          <w:rFonts w:ascii="宋体" w:hAnsi="宋体" w:hint="eastAsia"/>
          <w:bCs/>
          <w:kern w:val="0"/>
          <w:szCs w:val="21"/>
          <w:lang w:bidi="th-TH"/>
        </w:rPr>
        <w:t>他喊作大刀</w:t>
      </w:r>
      <w:proofErr w:type="gramEnd"/>
      <w:r>
        <w:rPr>
          <w:rFonts w:ascii="宋体" w:hAnsi="宋体" w:hint="eastAsia"/>
          <w:bCs/>
          <w:kern w:val="0"/>
          <w:szCs w:val="21"/>
          <w:lang w:bidi="th-TH"/>
        </w:rPr>
        <w:t>哥。因为俩人都姓赵，彼此间就多了一份亲近。赵大刀称赵果兄弟，要么就叫他一声“一家子”，赵果爽快地答应了。</w:t>
      </w:r>
    </w:p>
    <w:p w14:paraId="322738C5" w14:textId="77777777" w:rsidR="00C763DA" w:rsidRDefault="00000000">
      <w:pPr>
        <w:spacing w:line="320" w:lineRule="exact"/>
        <w:ind w:firstLineChars="200" w:firstLine="420"/>
        <w:jc w:val="left"/>
        <w:textAlignment w:val="center"/>
        <w:rPr>
          <w:rFonts w:ascii="宋体" w:hAnsi="宋体" w:hint="eastAsia"/>
          <w:bCs/>
          <w:kern w:val="0"/>
          <w:szCs w:val="21"/>
          <w:lang w:bidi="th-TH"/>
        </w:rPr>
      </w:pPr>
      <w:r>
        <w:rPr>
          <w:rFonts w:ascii="宋体" w:hAnsi="宋体" w:hint="eastAsia"/>
          <w:bCs/>
          <w:kern w:val="0"/>
          <w:szCs w:val="21"/>
          <w:lang w:bidi="th-TH"/>
        </w:rPr>
        <w:t>几日之后，赵大刀就了解了赵果的一些情况。赵果在投奔延安前是汉口一家师范学院的学生，别看他长得小，每次的抗日游行，他都是组织者之一呢。在学校读书时，就参加了大学的进步青年诗杜，油印小报宣传抗日的思想，还被警察抓去过。</w:t>
      </w:r>
    </w:p>
    <w:p w14:paraId="25B9B589" w14:textId="77777777" w:rsidR="00C763DA" w:rsidRDefault="00000000">
      <w:pPr>
        <w:spacing w:line="320" w:lineRule="exact"/>
        <w:ind w:firstLineChars="200" w:firstLine="420"/>
        <w:jc w:val="left"/>
        <w:textAlignment w:val="center"/>
        <w:rPr>
          <w:rFonts w:ascii="宋体" w:hAnsi="宋体" w:hint="eastAsia"/>
          <w:bCs/>
          <w:kern w:val="0"/>
          <w:szCs w:val="21"/>
          <w:lang w:bidi="th-TH"/>
        </w:rPr>
      </w:pPr>
      <w:r>
        <w:rPr>
          <w:rFonts w:ascii="宋体" w:hAnsi="宋体" w:hint="eastAsia"/>
          <w:bCs/>
          <w:kern w:val="0"/>
          <w:szCs w:val="21"/>
          <w:lang w:bidi="th-TH"/>
        </w:rPr>
        <w:t>赵大刀听了赵果的经历，就伸出手指头在赵果的鼻子上刮了一下：你</w:t>
      </w:r>
      <w:proofErr w:type="gramStart"/>
      <w:r>
        <w:rPr>
          <w:rFonts w:ascii="宋体" w:hAnsi="宋体" w:hint="eastAsia"/>
          <w:bCs/>
          <w:kern w:val="0"/>
          <w:szCs w:val="21"/>
          <w:lang w:bidi="th-TH"/>
        </w:rPr>
        <w:t>个</w:t>
      </w:r>
      <w:proofErr w:type="gramEnd"/>
      <w:r>
        <w:rPr>
          <w:rFonts w:ascii="宋体" w:hAnsi="宋体" w:hint="eastAsia"/>
          <w:bCs/>
          <w:kern w:val="0"/>
          <w:szCs w:val="21"/>
          <w:lang w:bidi="th-TH"/>
        </w:rPr>
        <w:t>小鬼，还不简单啊。</w:t>
      </w:r>
    </w:p>
    <w:p w14:paraId="60761CB0" w14:textId="77777777" w:rsidR="00C763DA" w:rsidRDefault="00000000">
      <w:pPr>
        <w:spacing w:line="320" w:lineRule="exact"/>
        <w:ind w:firstLineChars="200" w:firstLine="420"/>
        <w:jc w:val="left"/>
        <w:textAlignment w:val="center"/>
        <w:rPr>
          <w:rFonts w:ascii="宋体" w:hAnsi="宋体" w:hint="eastAsia"/>
          <w:bCs/>
          <w:kern w:val="0"/>
          <w:szCs w:val="21"/>
          <w:lang w:bidi="th-TH"/>
        </w:rPr>
      </w:pPr>
      <w:r>
        <w:rPr>
          <w:rFonts w:ascii="宋体" w:hAnsi="宋体" w:hint="eastAsia"/>
          <w:bCs/>
          <w:kern w:val="0"/>
          <w:szCs w:val="21"/>
          <w:lang w:bidi="th-TH"/>
        </w:rPr>
        <w:t>赵果也向赵大刀打听红军队伍上的事。跟着赵大刀一起出发的学生们，这时已经知道赵大刀曾经是红军的连长，对他都是一脸的敬仰。提起红军和红色根据地，赵大刀的话就收不住了。每次休息的时候，</w:t>
      </w:r>
      <w:proofErr w:type="gramStart"/>
      <w:r>
        <w:rPr>
          <w:rFonts w:ascii="宋体" w:hAnsi="宋体" w:hint="eastAsia"/>
          <w:bCs/>
          <w:kern w:val="0"/>
          <w:szCs w:val="21"/>
          <w:lang w:bidi="th-TH"/>
        </w:rPr>
        <w:t>赵火刀</w:t>
      </w:r>
      <w:proofErr w:type="gramEnd"/>
      <w:r>
        <w:rPr>
          <w:rFonts w:ascii="宋体" w:hAnsi="宋体" w:hint="eastAsia"/>
          <w:bCs/>
          <w:kern w:val="0"/>
          <w:szCs w:val="21"/>
          <w:lang w:bidi="th-TH"/>
        </w:rPr>
        <w:t>都会声情并茂地给他们讲述红军和苏维埃。讲这些时，他似乎又看到了满眼的红旗，还有那一张张生动的笑脸。他一遍遍地描述着，似乎在完成一次又一次的思念。他又讲到了湘江西岸无名高地上的阻击战，还有他</w:t>
      </w:r>
      <w:proofErr w:type="gramStart"/>
      <w:r>
        <w:rPr>
          <w:rFonts w:ascii="宋体" w:hAnsi="宋体" w:hint="eastAsia"/>
          <w:bCs/>
          <w:kern w:val="0"/>
          <w:szCs w:val="21"/>
          <w:lang w:bidi="th-TH"/>
        </w:rPr>
        <w:t>那些物丝的</w:t>
      </w:r>
      <w:proofErr w:type="gramEnd"/>
      <w:r>
        <w:rPr>
          <w:rFonts w:ascii="宋体" w:hAnsi="宋体" w:hint="eastAsia"/>
          <w:bCs/>
          <w:kern w:val="0"/>
          <w:szCs w:val="21"/>
          <w:lang w:bidi="th-TH"/>
        </w:rPr>
        <w:t>战友们。学生们倾听时都</w:t>
      </w:r>
      <w:proofErr w:type="gramStart"/>
      <w:r>
        <w:rPr>
          <w:rFonts w:ascii="宋体" w:hAnsi="宋体" w:hint="eastAsia"/>
          <w:bCs/>
          <w:kern w:val="0"/>
          <w:szCs w:val="21"/>
          <w:lang w:bidi="th-TH"/>
        </w:rPr>
        <w:t>噤</w:t>
      </w:r>
      <w:proofErr w:type="gramEnd"/>
      <w:r>
        <w:rPr>
          <w:rFonts w:ascii="宋体" w:hAnsi="宋体" w:hint="eastAsia"/>
          <w:bCs/>
          <w:kern w:val="0"/>
          <w:szCs w:val="21"/>
          <w:lang w:bidi="th-TH"/>
        </w:rPr>
        <w:t>了声，一脸的崇敬与肃穆。</w:t>
      </w:r>
    </w:p>
    <w:p w14:paraId="2E377690" w14:textId="77777777" w:rsidR="00C763DA" w:rsidRDefault="00000000">
      <w:pPr>
        <w:spacing w:line="320" w:lineRule="exact"/>
        <w:ind w:firstLineChars="200" w:firstLine="420"/>
        <w:jc w:val="left"/>
        <w:textAlignment w:val="center"/>
        <w:rPr>
          <w:rFonts w:ascii="宋体" w:hAnsi="宋体" w:hint="eastAsia"/>
          <w:bCs/>
          <w:kern w:val="0"/>
          <w:szCs w:val="21"/>
          <w:lang w:bidi="th-TH"/>
        </w:rPr>
      </w:pPr>
      <w:r>
        <w:rPr>
          <w:rFonts w:ascii="宋体" w:hAnsi="宋体" w:hint="eastAsia"/>
          <w:bCs/>
          <w:kern w:val="0"/>
          <w:szCs w:val="21"/>
          <w:lang w:bidi="th-TH"/>
        </w:rPr>
        <w:t>赵果是个感情脆弱的孩子，赵大刀每次讲到十三连六天六夜惨烈的阻击战时，他都会流泪，眼泪顺着脸颊无声地流下，然后“吧嗒吧嗒”地掉在了地上。</w:t>
      </w:r>
    </w:p>
    <w:p w14:paraId="20CC37FF" w14:textId="77777777" w:rsidR="00C763DA" w:rsidRDefault="00000000">
      <w:pPr>
        <w:spacing w:line="320" w:lineRule="exact"/>
        <w:ind w:firstLineChars="200" w:firstLine="420"/>
        <w:jc w:val="left"/>
        <w:textAlignment w:val="center"/>
        <w:rPr>
          <w:rFonts w:ascii="宋体" w:hAnsi="宋体" w:hint="eastAsia"/>
          <w:bCs/>
          <w:kern w:val="0"/>
          <w:szCs w:val="21"/>
          <w:lang w:bidi="th-TH"/>
        </w:rPr>
      </w:pPr>
      <w:r>
        <w:rPr>
          <w:rFonts w:ascii="宋体" w:hAnsi="宋体" w:hint="eastAsia"/>
          <w:bCs/>
          <w:kern w:val="0"/>
          <w:szCs w:val="21"/>
          <w:lang w:bidi="th-TH"/>
        </w:rPr>
        <w:t>赵大刀一见赵果的眼泪，心就软了，有一股温暖的东西在他身体里弥漫着。赵大刀冲赵果说：兄弟，等到了延安，我找到部队后，你就给我当通讯员吧，那样咱们就不会分开了。</w:t>
      </w:r>
    </w:p>
    <w:p w14:paraId="558D08A1" w14:textId="77777777" w:rsidR="00C763DA" w:rsidRDefault="00000000">
      <w:pPr>
        <w:spacing w:line="320" w:lineRule="exact"/>
        <w:ind w:firstLineChars="200" w:firstLine="420"/>
        <w:jc w:val="left"/>
        <w:textAlignment w:val="center"/>
        <w:rPr>
          <w:rFonts w:ascii="宋体" w:hAnsi="宋体" w:hint="eastAsia"/>
          <w:bCs/>
          <w:kern w:val="0"/>
          <w:szCs w:val="21"/>
          <w:lang w:bidi="th-TH"/>
        </w:rPr>
      </w:pPr>
      <w:r>
        <w:rPr>
          <w:rFonts w:ascii="宋体" w:hAnsi="宋体" w:hint="eastAsia"/>
          <w:bCs/>
          <w:kern w:val="0"/>
          <w:szCs w:val="21"/>
          <w:lang w:bidi="th-TH"/>
        </w:rPr>
        <w:t>赵大刀无疑是这十几个人的精神领袖，他有时走在队伍的前面，有时走在最后。过敌人的封锁线时，他总是率先冲过去，把赵果带到安全地方，然后再回来接其他的人。一趟一趟的，总是有惊无险。这里的交通员早就摸好了情况，有时还打通了伪军，那些伪军不过是鬼子的走狗，给当官的</w:t>
      </w:r>
      <w:proofErr w:type="gramStart"/>
      <w:r>
        <w:rPr>
          <w:rFonts w:ascii="宋体" w:hAnsi="宋体" w:hint="eastAsia"/>
          <w:bCs/>
          <w:kern w:val="0"/>
          <w:szCs w:val="21"/>
          <w:lang w:bidi="th-TH"/>
        </w:rPr>
        <w:t>寨儿块饵</w:t>
      </w:r>
      <w:proofErr w:type="gramEnd"/>
      <w:r>
        <w:rPr>
          <w:rFonts w:ascii="宋体" w:hAnsi="宋体" w:hint="eastAsia"/>
          <w:bCs/>
          <w:kern w:val="0"/>
          <w:szCs w:val="21"/>
          <w:lang w:bidi="th-TH"/>
        </w:rPr>
        <w:t>圈或是点稿片，伪军也就睁只眼、闭只眼，朝天上胡乱放上两枪，装模作样地从</w:t>
      </w:r>
      <w:proofErr w:type="gramStart"/>
      <w:r>
        <w:rPr>
          <w:rFonts w:ascii="宋体" w:hAnsi="宋体" w:hint="eastAsia"/>
          <w:bCs/>
          <w:kern w:val="0"/>
          <w:szCs w:val="21"/>
          <w:lang w:bidi="th-TH"/>
        </w:rPr>
        <w:t>炮楼里追出来</w:t>
      </w:r>
      <w:proofErr w:type="gramEnd"/>
      <w:r>
        <w:rPr>
          <w:rFonts w:ascii="宋体" w:hAnsi="宋体" w:hint="eastAsia"/>
          <w:bCs/>
          <w:kern w:val="0"/>
          <w:szCs w:val="21"/>
          <w:lang w:bidi="th-TH"/>
        </w:rPr>
        <w:t>，然后骂骂叫叫地回去向日本人交关去了。</w:t>
      </w:r>
    </w:p>
    <w:p w14:paraId="1E90DDE9" w14:textId="77777777" w:rsidR="00C763DA" w:rsidRDefault="00000000">
      <w:pPr>
        <w:spacing w:line="320" w:lineRule="exact"/>
        <w:ind w:firstLineChars="200" w:firstLine="420"/>
        <w:jc w:val="left"/>
        <w:textAlignment w:val="center"/>
        <w:rPr>
          <w:rFonts w:ascii="宋体" w:hAnsi="宋体" w:hint="eastAsia"/>
          <w:bCs/>
          <w:kern w:val="0"/>
          <w:szCs w:val="21"/>
          <w:lang w:bidi="th-TH"/>
        </w:rPr>
      </w:pPr>
      <w:r>
        <w:rPr>
          <w:rFonts w:ascii="宋体" w:hAnsi="宋体" w:hint="eastAsia"/>
          <w:bCs/>
          <w:kern w:val="0"/>
          <w:szCs w:val="21"/>
          <w:lang w:bidi="th-TH"/>
        </w:rPr>
        <w:t>即便是这样，这些学生还是受惊不小。没参加革命前，无数次地把革命的浪漫想象过了，然而现实却并非如此，单调而又惊险，革命的过程是用一双脚，</w:t>
      </w:r>
      <w:proofErr w:type="gramStart"/>
      <w:r>
        <w:rPr>
          <w:rFonts w:ascii="宋体" w:hAnsi="宋体" w:hint="eastAsia"/>
          <w:bCs/>
          <w:kern w:val="0"/>
          <w:szCs w:val="21"/>
          <w:lang w:bidi="th-TH"/>
        </w:rPr>
        <w:t>一</w:t>
      </w:r>
      <w:proofErr w:type="gramEnd"/>
      <w:r>
        <w:rPr>
          <w:rFonts w:ascii="宋体" w:hAnsi="宋体" w:hint="eastAsia"/>
          <w:bCs/>
          <w:kern w:val="0"/>
          <w:szCs w:val="21"/>
          <w:lang w:bidi="th-TH"/>
        </w:rPr>
        <w:t>步步地走过来的，这也就有了许多的艰辛和苦难，甚至是流血和牺牲。这是青年学生在参加革命前没有想过的。（摘自长篇小说《最后的军礼》，有删改）</w:t>
      </w:r>
    </w:p>
    <w:p w14:paraId="369DE9D2" w14:textId="786233BD" w:rsidR="00C763DA" w:rsidRDefault="00032545">
      <w:pPr>
        <w:spacing w:line="320" w:lineRule="exact"/>
        <w:ind w:firstLineChars="200" w:firstLine="420"/>
        <w:jc w:val="left"/>
        <w:textAlignment w:val="center"/>
        <w:rPr>
          <w:rFonts w:ascii="宋体" w:hAnsi="宋体" w:hint="eastAsia"/>
          <w:bCs/>
          <w:kern w:val="0"/>
          <w:szCs w:val="21"/>
          <w:lang w:bidi="th-TH"/>
        </w:rPr>
      </w:pPr>
      <w:r>
        <w:rPr>
          <w:rFonts w:ascii="宋体" w:hAnsi="宋体" w:hint="eastAsia"/>
          <w:bCs/>
          <w:kern w:val="0"/>
          <w:szCs w:val="21"/>
          <w:lang w:bidi="th-TH"/>
        </w:rPr>
        <w:t>5</w:t>
      </w:r>
      <w:r w:rsidR="00000000">
        <w:rPr>
          <w:rFonts w:ascii="宋体" w:hAnsi="宋体" w:hint="eastAsia"/>
          <w:bCs/>
          <w:kern w:val="0"/>
          <w:szCs w:val="21"/>
          <w:lang w:bidi="th-TH"/>
        </w:rPr>
        <w:t>.下列对文本相关内容和艺术特色的分析鉴赏，不正确的一项是（    ）（3分）</w:t>
      </w:r>
    </w:p>
    <w:p w14:paraId="631FDD47" w14:textId="77777777" w:rsidR="00C763DA" w:rsidRDefault="00000000">
      <w:pPr>
        <w:spacing w:line="320" w:lineRule="exact"/>
        <w:ind w:firstLineChars="200" w:firstLine="420"/>
        <w:jc w:val="left"/>
        <w:textAlignment w:val="center"/>
        <w:rPr>
          <w:rFonts w:ascii="宋体" w:hAnsi="宋体" w:hint="eastAsia"/>
          <w:bCs/>
          <w:kern w:val="0"/>
          <w:szCs w:val="21"/>
          <w:lang w:bidi="th-TH"/>
        </w:rPr>
      </w:pPr>
      <w:r>
        <w:rPr>
          <w:rFonts w:ascii="宋体" w:hAnsi="宋体" w:hint="eastAsia"/>
          <w:bCs/>
          <w:kern w:val="0"/>
          <w:szCs w:val="21"/>
          <w:lang w:bidi="th-TH"/>
        </w:rPr>
        <w:t>A.前往延安的路线是办事处人垦设定好的，每到一站都有当地交通员接应，这表明红军对前往延安的新生力量的重视。</w:t>
      </w:r>
    </w:p>
    <w:p w14:paraId="5878CB47" w14:textId="77777777" w:rsidR="00C763DA" w:rsidRDefault="00000000">
      <w:pPr>
        <w:spacing w:line="320" w:lineRule="exact"/>
        <w:ind w:firstLineChars="200" w:firstLine="420"/>
        <w:jc w:val="left"/>
        <w:textAlignment w:val="center"/>
        <w:rPr>
          <w:rFonts w:ascii="宋体" w:hAnsi="宋体" w:hint="eastAsia"/>
          <w:bCs/>
          <w:kern w:val="0"/>
          <w:szCs w:val="21"/>
          <w:lang w:bidi="th-TH"/>
        </w:rPr>
      </w:pPr>
      <w:r>
        <w:rPr>
          <w:rFonts w:ascii="宋体" w:hAnsi="宋体" w:hint="eastAsia"/>
          <w:bCs/>
          <w:kern w:val="0"/>
          <w:szCs w:val="21"/>
          <w:lang w:bidi="th-TH"/>
        </w:rPr>
        <w:t>B.赵果“有些瘦小”“爱脸红”“两只眼睛水汪汪地盯着人看”，却有一定能当好兵的决心，也有杀敌斗争的经验。</w:t>
      </w:r>
    </w:p>
    <w:p w14:paraId="2D1B3E82" w14:textId="77777777" w:rsidR="00C763DA" w:rsidRDefault="00000000">
      <w:pPr>
        <w:spacing w:line="320" w:lineRule="exact"/>
        <w:ind w:firstLineChars="200" w:firstLine="420"/>
        <w:jc w:val="left"/>
        <w:textAlignment w:val="center"/>
        <w:rPr>
          <w:rFonts w:ascii="宋体" w:hAnsi="宋体" w:hint="eastAsia"/>
          <w:bCs/>
          <w:kern w:val="0"/>
          <w:szCs w:val="21"/>
          <w:lang w:bidi="th-TH"/>
        </w:rPr>
      </w:pPr>
      <w:r>
        <w:rPr>
          <w:rFonts w:ascii="宋体" w:hAnsi="宋体" w:hint="eastAsia"/>
          <w:bCs/>
          <w:kern w:val="0"/>
          <w:szCs w:val="21"/>
          <w:lang w:bidi="th-TH"/>
        </w:rPr>
        <w:t>C.赵大刀提起红军和红色根据地就有很多话，给青年学生声情并茂地讲述红军和苏维埃，一遍又一遍地描述中满含思念。</w:t>
      </w:r>
    </w:p>
    <w:p w14:paraId="0939C14B" w14:textId="77777777" w:rsidR="00C763DA" w:rsidRDefault="00000000">
      <w:pPr>
        <w:spacing w:line="320" w:lineRule="exact"/>
        <w:ind w:firstLineChars="200" w:firstLine="420"/>
        <w:jc w:val="left"/>
        <w:textAlignment w:val="center"/>
        <w:rPr>
          <w:rFonts w:ascii="宋体" w:hAnsi="宋体" w:hint="eastAsia"/>
          <w:bCs/>
          <w:kern w:val="0"/>
          <w:szCs w:val="21"/>
          <w:lang w:bidi="th-TH"/>
        </w:rPr>
      </w:pPr>
      <w:r>
        <w:rPr>
          <w:rFonts w:ascii="宋体" w:hAnsi="宋体" w:hint="eastAsia"/>
          <w:bCs/>
          <w:kern w:val="0"/>
          <w:szCs w:val="21"/>
          <w:lang w:bidi="th-TH"/>
        </w:rPr>
        <w:t>D.赵大刀讲十三连的阻击战，听得起果泪流满面。见此情景，赵大刀的心中因革命艰辛被年轻革命者理解而感到温暖。</w:t>
      </w:r>
    </w:p>
    <w:p w14:paraId="66F1F6DC" w14:textId="77777777" w:rsidR="00032545" w:rsidRDefault="00032545" w:rsidP="00032545">
      <w:pPr>
        <w:adjustRightInd w:val="0"/>
        <w:snapToGrid w:val="0"/>
        <w:ind w:firstLineChars="200" w:firstLine="420"/>
        <w:rPr>
          <w:rFonts w:ascii="宋体" w:hAnsi="宋体"/>
          <w:bCs/>
          <w:kern w:val="0"/>
          <w:szCs w:val="21"/>
          <w:lang w:bidi="th-TH"/>
        </w:rPr>
      </w:pPr>
      <w:r>
        <w:rPr>
          <w:rFonts w:ascii="宋体" w:hAnsi="宋体" w:hint="eastAsia"/>
          <w:bCs/>
          <w:kern w:val="0"/>
          <w:szCs w:val="21"/>
          <w:lang w:bidi="th-TH"/>
        </w:rPr>
        <w:t>6</w:t>
      </w:r>
      <w:r w:rsidR="00000000">
        <w:rPr>
          <w:rFonts w:ascii="宋体" w:hAnsi="宋体" w:hint="eastAsia"/>
          <w:bCs/>
          <w:kern w:val="0"/>
          <w:szCs w:val="21"/>
          <w:lang w:bidi="th-TH"/>
        </w:rPr>
        <w:t>.有评论说，石钟山作品中的人物充满了兵趣、兵味和人性美。请结合赵大刀的形象谈谈你对这句话的理解。（6分）</w:t>
      </w:r>
    </w:p>
    <w:p w14:paraId="3E02FED4" w14:textId="6EE1C93C" w:rsidR="00032545" w:rsidRDefault="00032545" w:rsidP="00032545">
      <w:pPr>
        <w:adjustRightInd w:val="0"/>
        <w:snapToGrid w:val="0"/>
        <w:rPr>
          <w:rFonts w:ascii="宋体" w:hAnsi="宋体" w:cs="宋体" w:hint="eastAsia"/>
          <w:szCs w:val="21"/>
        </w:rPr>
      </w:pPr>
      <w:r>
        <w:rPr>
          <w:rFonts w:ascii="宋体" w:hAnsi="宋体" w:cs="宋体" w:hint="eastAsia"/>
          <w:szCs w:val="21"/>
          <w:u w:val="single" w:color="000000"/>
        </w:rPr>
        <w:t xml:space="preserve">　　　　　　　　　　　　               　　　　　　　　　　　　　　　　　                 </w:t>
      </w:r>
    </w:p>
    <w:p w14:paraId="13F6DC3E" w14:textId="77777777" w:rsidR="00032545" w:rsidRDefault="00032545" w:rsidP="00032545">
      <w:pPr>
        <w:adjustRightInd w:val="0"/>
        <w:snapToGrid w:val="0"/>
        <w:rPr>
          <w:rFonts w:ascii="宋体" w:hAnsi="宋体" w:cs="宋体" w:hint="eastAsia"/>
          <w:szCs w:val="21"/>
        </w:rPr>
      </w:pPr>
      <w:r>
        <w:rPr>
          <w:rFonts w:ascii="宋体" w:hAnsi="宋体" w:cs="宋体" w:hint="eastAsia"/>
          <w:szCs w:val="21"/>
          <w:u w:val="single" w:color="000000"/>
        </w:rPr>
        <w:t xml:space="preserve">　　　　　　　　　　　               　　　　　　　　　　　　　　　　　　                 </w:t>
      </w:r>
    </w:p>
    <w:p w14:paraId="07B91957" w14:textId="3C3AF3A5" w:rsidR="00C763DA" w:rsidRPr="00032545" w:rsidRDefault="00032545" w:rsidP="00032545">
      <w:pPr>
        <w:adjustRightInd w:val="0"/>
        <w:snapToGrid w:val="0"/>
        <w:rPr>
          <w:rFonts w:ascii="宋体" w:hAnsi="宋体" w:cs="宋体" w:hint="eastAsia"/>
          <w:szCs w:val="21"/>
        </w:rPr>
      </w:pPr>
      <w:r>
        <w:rPr>
          <w:rFonts w:ascii="宋体" w:hAnsi="宋体" w:cs="宋体" w:hint="eastAsia"/>
          <w:szCs w:val="21"/>
          <w:u w:val="single" w:color="000000"/>
        </w:rPr>
        <w:t xml:space="preserve">　　　　　　　　　　　　　　　　　　　　　　　　               　　　　　                 </w:t>
      </w:r>
    </w:p>
    <w:p w14:paraId="4A83C575" w14:textId="77777777" w:rsidR="00032545" w:rsidRDefault="00032545" w:rsidP="00032545">
      <w:pPr>
        <w:adjustRightInd w:val="0"/>
        <w:snapToGrid w:val="0"/>
        <w:ind w:firstLineChars="200" w:firstLine="420"/>
        <w:rPr>
          <w:rFonts w:ascii="宋体" w:hAnsi="宋体"/>
          <w:bCs/>
          <w:kern w:val="0"/>
          <w:szCs w:val="21"/>
          <w:lang w:bidi="th-TH"/>
        </w:rPr>
      </w:pPr>
      <w:r>
        <w:rPr>
          <w:rFonts w:ascii="宋体" w:hAnsi="宋体" w:hint="eastAsia"/>
          <w:bCs/>
          <w:kern w:val="0"/>
          <w:szCs w:val="21"/>
          <w:lang w:bidi="th-TH"/>
        </w:rPr>
        <w:t>7</w:t>
      </w:r>
      <w:r w:rsidR="00000000">
        <w:rPr>
          <w:rFonts w:ascii="宋体" w:hAnsi="宋体" w:hint="eastAsia"/>
          <w:bCs/>
          <w:kern w:val="0"/>
          <w:szCs w:val="21"/>
          <w:lang w:bidi="th-TH"/>
        </w:rPr>
        <w:t>.有人说小说结尾"这些学生还是受惊不小"不够积极，建议改写成"这些学生却是临危不乱"。原文和改文文学效果哪一个更好？请谈谈你的理解。（6分）</w:t>
      </w:r>
    </w:p>
    <w:p w14:paraId="0603C490" w14:textId="6B983DB2" w:rsidR="00032545" w:rsidRDefault="00032545" w:rsidP="00032545">
      <w:pPr>
        <w:adjustRightInd w:val="0"/>
        <w:snapToGrid w:val="0"/>
        <w:rPr>
          <w:rFonts w:ascii="宋体" w:hAnsi="宋体" w:cs="宋体" w:hint="eastAsia"/>
          <w:szCs w:val="21"/>
        </w:rPr>
      </w:pPr>
      <w:r>
        <w:rPr>
          <w:rFonts w:ascii="宋体" w:hAnsi="宋体" w:cs="宋体" w:hint="eastAsia"/>
          <w:szCs w:val="21"/>
          <w:u w:val="single" w:color="000000"/>
        </w:rPr>
        <w:t xml:space="preserve">　　　　　　　　　　　　               　　　　　　　　　　　　　　　　　                 </w:t>
      </w:r>
    </w:p>
    <w:p w14:paraId="59988E85" w14:textId="77777777" w:rsidR="00032545" w:rsidRDefault="00032545" w:rsidP="00032545">
      <w:pPr>
        <w:adjustRightInd w:val="0"/>
        <w:snapToGrid w:val="0"/>
        <w:rPr>
          <w:rFonts w:ascii="宋体" w:hAnsi="宋体" w:cs="宋体" w:hint="eastAsia"/>
          <w:szCs w:val="21"/>
        </w:rPr>
      </w:pPr>
      <w:r>
        <w:rPr>
          <w:rFonts w:ascii="宋体" w:hAnsi="宋体" w:cs="宋体" w:hint="eastAsia"/>
          <w:szCs w:val="21"/>
          <w:u w:val="single" w:color="000000"/>
        </w:rPr>
        <w:t xml:space="preserve">　　　　　　　　　　　               　　　　　　　　　　　　　　　　　　                 </w:t>
      </w:r>
    </w:p>
    <w:p w14:paraId="630DCFD5" w14:textId="3CA1C820" w:rsidR="00C763DA" w:rsidRPr="00032545" w:rsidRDefault="00032545" w:rsidP="00032545">
      <w:pPr>
        <w:adjustRightInd w:val="0"/>
        <w:snapToGrid w:val="0"/>
        <w:rPr>
          <w:rFonts w:ascii="宋体" w:hAnsi="宋体" w:cs="宋体" w:hint="eastAsia"/>
          <w:szCs w:val="21"/>
        </w:rPr>
      </w:pPr>
      <w:r>
        <w:rPr>
          <w:rFonts w:ascii="宋体" w:hAnsi="宋体" w:cs="宋体" w:hint="eastAsia"/>
          <w:szCs w:val="21"/>
          <w:u w:val="single" w:color="000000"/>
        </w:rPr>
        <w:t xml:space="preserve">　　　　　　　　　　　　　　　　　　　　　　　　               　　　　　                 </w:t>
      </w:r>
    </w:p>
    <w:p w14:paraId="5990A06F" w14:textId="77777777" w:rsidR="00C763DA" w:rsidRDefault="00000000">
      <w:pPr>
        <w:adjustRightInd w:val="0"/>
        <w:snapToGrid w:val="0"/>
        <w:spacing w:line="320" w:lineRule="exact"/>
        <w:ind w:firstLineChars="200" w:firstLine="420"/>
        <w:rPr>
          <w:rFonts w:asciiTheme="minorEastAsia" w:eastAsiaTheme="minorEastAsia" w:hAnsiTheme="minorEastAsia" w:hint="eastAsia"/>
          <w:color w:val="0F0F0F"/>
          <w:szCs w:val="21"/>
        </w:rPr>
      </w:pPr>
      <w:r>
        <w:rPr>
          <w:rFonts w:hint="eastAsia"/>
          <w:bCs/>
          <w:color w:val="000000" w:themeColor="text1"/>
          <w:szCs w:val="21"/>
        </w:rPr>
        <w:lastRenderedPageBreak/>
        <w:t>★</w:t>
      </w:r>
      <w:r>
        <w:rPr>
          <w:rFonts w:ascii="宋体" w:hAnsi="宋体" w:cs="宋体" w:hint="eastAsia"/>
          <w:b/>
          <w:bCs/>
          <w:color w:val="000000" w:themeColor="text1"/>
          <w:spacing w:val="4"/>
          <w:kern w:val="10"/>
          <w:szCs w:val="21"/>
          <w:lang w:bidi="ne-NP"/>
        </w:rPr>
        <w:t>三、选做题</w:t>
      </w:r>
    </w:p>
    <w:p w14:paraId="332DE4D8" w14:textId="77777777" w:rsidR="00071C63" w:rsidRDefault="00071C63" w:rsidP="00071C63">
      <w:pPr>
        <w:adjustRightInd w:val="0"/>
        <w:snapToGrid w:val="0"/>
        <w:ind w:firstLineChars="200" w:firstLine="422"/>
        <w:jc w:val="center"/>
        <w:rPr>
          <w:kern w:val="21"/>
          <w:szCs w:val="21"/>
        </w:rPr>
      </w:pPr>
      <w:r>
        <w:rPr>
          <w:b/>
          <w:kern w:val="21"/>
          <w:szCs w:val="21"/>
        </w:rPr>
        <w:t>结发为夫妻</w:t>
      </w:r>
      <w:r>
        <w:rPr>
          <w:rFonts w:ascii="Cambria Math" w:hAnsi="Cambria Math" w:cs="Cambria Math"/>
          <w:kern w:val="21"/>
          <w:szCs w:val="21"/>
          <w:vertAlign w:val="superscript"/>
        </w:rPr>
        <w:t>①</w:t>
      </w:r>
    </w:p>
    <w:p w14:paraId="02B1111B" w14:textId="77777777" w:rsidR="00071C63" w:rsidRDefault="00071C63" w:rsidP="00071C63">
      <w:pPr>
        <w:adjustRightInd w:val="0"/>
        <w:snapToGrid w:val="0"/>
        <w:ind w:firstLineChars="200" w:firstLine="420"/>
        <w:jc w:val="center"/>
        <w:rPr>
          <w:kern w:val="21"/>
          <w:szCs w:val="21"/>
        </w:rPr>
      </w:pPr>
      <w:r>
        <w:rPr>
          <w:kern w:val="21"/>
          <w:szCs w:val="21"/>
        </w:rPr>
        <w:t>无名氏</w:t>
      </w:r>
    </w:p>
    <w:p w14:paraId="5DE9FC18" w14:textId="77777777" w:rsidR="00071C63" w:rsidRDefault="00071C63" w:rsidP="00071C63">
      <w:pPr>
        <w:adjustRightInd w:val="0"/>
        <w:snapToGrid w:val="0"/>
        <w:ind w:firstLineChars="200" w:firstLine="420"/>
        <w:jc w:val="center"/>
        <w:rPr>
          <w:kern w:val="21"/>
          <w:szCs w:val="21"/>
        </w:rPr>
      </w:pPr>
      <w:r>
        <w:rPr>
          <w:rFonts w:eastAsia="楷体"/>
          <w:kern w:val="21"/>
          <w:szCs w:val="21"/>
        </w:rPr>
        <w:t>结发</w:t>
      </w:r>
      <w:r>
        <w:rPr>
          <w:rFonts w:ascii="Cambria Math" w:hAnsi="Cambria Math" w:cs="Cambria Math"/>
          <w:kern w:val="21"/>
          <w:szCs w:val="21"/>
          <w:vertAlign w:val="superscript"/>
        </w:rPr>
        <w:t>②</w:t>
      </w:r>
      <w:r>
        <w:rPr>
          <w:rFonts w:eastAsia="楷体"/>
          <w:kern w:val="21"/>
          <w:szCs w:val="21"/>
        </w:rPr>
        <w:t>为夫妻</w:t>
      </w:r>
      <w:r>
        <w:rPr>
          <w:kern w:val="21"/>
          <w:szCs w:val="21"/>
        </w:rPr>
        <w:t>,</w:t>
      </w:r>
      <w:r>
        <w:rPr>
          <w:rFonts w:eastAsia="楷体"/>
          <w:kern w:val="21"/>
          <w:szCs w:val="21"/>
        </w:rPr>
        <w:t>恩爱两不疑。</w:t>
      </w:r>
    </w:p>
    <w:p w14:paraId="747902E7" w14:textId="77777777" w:rsidR="00071C63" w:rsidRDefault="00071C63" w:rsidP="00071C63">
      <w:pPr>
        <w:adjustRightInd w:val="0"/>
        <w:snapToGrid w:val="0"/>
        <w:ind w:firstLineChars="200" w:firstLine="420"/>
        <w:jc w:val="center"/>
        <w:rPr>
          <w:kern w:val="21"/>
          <w:szCs w:val="21"/>
        </w:rPr>
      </w:pPr>
      <w:r>
        <w:rPr>
          <w:rFonts w:eastAsia="楷体"/>
          <w:kern w:val="21"/>
          <w:szCs w:val="21"/>
        </w:rPr>
        <w:t>欢娱在今夕</w:t>
      </w:r>
      <w:r>
        <w:rPr>
          <w:kern w:val="21"/>
          <w:szCs w:val="21"/>
        </w:rPr>
        <w:t>,</w:t>
      </w:r>
      <w:proofErr w:type="gramStart"/>
      <w:r>
        <w:rPr>
          <w:rFonts w:eastAsia="楷体"/>
          <w:kern w:val="21"/>
          <w:szCs w:val="21"/>
        </w:rPr>
        <w:t>嬿婉</w:t>
      </w:r>
      <w:proofErr w:type="gramEnd"/>
      <w:r>
        <w:rPr>
          <w:rFonts w:ascii="Cambria Math" w:hAnsi="Cambria Math" w:cs="Cambria Math"/>
          <w:kern w:val="21"/>
          <w:szCs w:val="21"/>
          <w:vertAlign w:val="superscript"/>
        </w:rPr>
        <w:t>③</w:t>
      </w:r>
      <w:r>
        <w:rPr>
          <w:rFonts w:eastAsia="楷体"/>
          <w:kern w:val="21"/>
          <w:szCs w:val="21"/>
        </w:rPr>
        <w:t>及良时。</w:t>
      </w:r>
    </w:p>
    <w:p w14:paraId="6171551F" w14:textId="77777777" w:rsidR="00071C63" w:rsidRDefault="00071C63" w:rsidP="00071C63">
      <w:pPr>
        <w:adjustRightInd w:val="0"/>
        <w:snapToGrid w:val="0"/>
        <w:ind w:firstLineChars="200" w:firstLine="420"/>
        <w:jc w:val="center"/>
        <w:rPr>
          <w:kern w:val="21"/>
          <w:szCs w:val="21"/>
        </w:rPr>
      </w:pPr>
      <w:proofErr w:type="gramStart"/>
      <w:r>
        <w:rPr>
          <w:rFonts w:eastAsia="楷体"/>
          <w:kern w:val="21"/>
          <w:szCs w:val="21"/>
        </w:rPr>
        <w:t>征夫怀往</w:t>
      </w:r>
      <w:proofErr w:type="gramEnd"/>
      <w:r>
        <w:rPr>
          <w:rFonts w:eastAsia="楷体"/>
          <w:kern w:val="21"/>
          <w:szCs w:val="21"/>
        </w:rPr>
        <w:t>路</w:t>
      </w:r>
      <w:r>
        <w:rPr>
          <w:rFonts w:ascii="Cambria Math" w:hAnsi="Cambria Math" w:cs="Cambria Math"/>
          <w:kern w:val="21"/>
          <w:szCs w:val="21"/>
          <w:vertAlign w:val="superscript"/>
        </w:rPr>
        <w:t>④</w:t>
      </w:r>
      <w:r>
        <w:rPr>
          <w:kern w:val="21"/>
          <w:szCs w:val="21"/>
        </w:rPr>
        <w:t>,</w:t>
      </w:r>
      <w:proofErr w:type="gramStart"/>
      <w:r>
        <w:rPr>
          <w:rFonts w:eastAsia="楷体"/>
          <w:kern w:val="21"/>
          <w:szCs w:val="21"/>
        </w:rPr>
        <w:t>起视夜何其</w:t>
      </w:r>
      <w:proofErr w:type="gramEnd"/>
      <w:r>
        <w:rPr>
          <w:rFonts w:ascii="Cambria Math" w:hAnsi="Cambria Math" w:cs="Cambria Math"/>
          <w:kern w:val="21"/>
          <w:szCs w:val="21"/>
          <w:vertAlign w:val="superscript"/>
        </w:rPr>
        <w:t>⑤</w:t>
      </w:r>
      <w:r>
        <w:rPr>
          <w:rFonts w:eastAsia="楷体"/>
          <w:kern w:val="21"/>
          <w:szCs w:val="21"/>
        </w:rPr>
        <w:t>。</w:t>
      </w:r>
    </w:p>
    <w:p w14:paraId="53DB742E" w14:textId="77777777" w:rsidR="00071C63" w:rsidRDefault="00071C63" w:rsidP="00071C63">
      <w:pPr>
        <w:adjustRightInd w:val="0"/>
        <w:snapToGrid w:val="0"/>
        <w:ind w:firstLineChars="200" w:firstLine="420"/>
        <w:jc w:val="center"/>
        <w:rPr>
          <w:kern w:val="21"/>
          <w:szCs w:val="21"/>
        </w:rPr>
      </w:pPr>
      <w:r>
        <w:rPr>
          <w:rFonts w:eastAsia="楷体"/>
          <w:kern w:val="21"/>
          <w:szCs w:val="21"/>
        </w:rPr>
        <w:t>参辰</w:t>
      </w:r>
      <w:r>
        <w:rPr>
          <w:rFonts w:ascii="Cambria Math" w:hAnsi="Cambria Math" w:cs="Cambria Math"/>
          <w:kern w:val="21"/>
          <w:szCs w:val="21"/>
          <w:vertAlign w:val="superscript"/>
        </w:rPr>
        <w:t>⑥</w:t>
      </w:r>
      <w:r>
        <w:rPr>
          <w:rFonts w:eastAsia="楷体"/>
          <w:kern w:val="21"/>
          <w:szCs w:val="21"/>
        </w:rPr>
        <w:t>皆已没</w:t>
      </w:r>
      <w:r>
        <w:rPr>
          <w:kern w:val="21"/>
          <w:szCs w:val="21"/>
        </w:rPr>
        <w:t>,</w:t>
      </w:r>
      <w:r>
        <w:rPr>
          <w:rFonts w:eastAsia="楷体"/>
          <w:kern w:val="21"/>
          <w:szCs w:val="21"/>
        </w:rPr>
        <w:t>去去从此辞。</w:t>
      </w:r>
    </w:p>
    <w:p w14:paraId="2504F476" w14:textId="77777777" w:rsidR="00071C63" w:rsidRDefault="00071C63" w:rsidP="00071C63">
      <w:pPr>
        <w:adjustRightInd w:val="0"/>
        <w:snapToGrid w:val="0"/>
        <w:ind w:firstLineChars="200" w:firstLine="420"/>
        <w:jc w:val="center"/>
        <w:rPr>
          <w:kern w:val="21"/>
          <w:szCs w:val="21"/>
        </w:rPr>
      </w:pPr>
      <w:proofErr w:type="gramStart"/>
      <w:r>
        <w:rPr>
          <w:rFonts w:eastAsia="楷体"/>
          <w:kern w:val="21"/>
          <w:szCs w:val="21"/>
        </w:rPr>
        <w:t>行役在战场</w:t>
      </w:r>
      <w:proofErr w:type="gramEnd"/>
      <w:r>
        <w:rPr>
          <w:kern w:val="21"/>
          <w:szCs w:val="21"/>
        </w:rPr>
        <w:t>,</w:t>
      </w:r>
      <w:r>
        <w:rPr>
          <w:rFonts w:eastAsia="楷体"/>
          <w:kern w:val="21"/>
          <w:szCs w:val="21"/>
        </w:rPr>
        <w:t>相见未有期。</w:t>
      </w:r>
    </w:p>
    <w:p w14:paraId="4A230DFC" w14:textId="77777777" w:rsidR="00071C63" w:rsidRDefault="00071C63" w:rsidP="00071C63">
      <w:pPr>
        <w:adjustRightInd w:val="0"/>
        <w:snapToGrid w:val="0"/>
        <w:ind w:firstLineChars="200" w:firstLine="420"/>
        <w:jc w:val="center"/>
        <w:rPr>
          <w:kern w:val="21"/>
          <w:szCs w:val="21"/>
        </w:rPr>
      </w:pPr>
      <w:r>
        <w:rPr>
          <w:rFonts w:eastAsia="楷体"/>
          <w:kern w:val="21"/>
          <w:szCs w:val="21"/>
        </w:rPr>
        <w:t>握手</w:t>
      </w:r>
      <w:proofErr w:type="gramStart"/>
      <w:r>
        <w:rPr>
          <w:rFonts w:eastAsia="楷体"/>
          <w:kern w:val="21"/>
          <w:szCs w:val="21"/>
        </w:rPr>
        <w:t>一</w:t>
      </w:r>
      <w:proofErr w:type="gramEnd"/>
      <w:r>
        <w:rPr>
          <w:rFonts w:eastAsia="楷体"/>
          <w:kern w:val="21"/>
          <w:szCs w:val="21"/>
        </w:rPr>
        <w:t>长叹</w:t>
      </w:r>
      <w:r>
        <w:rPr>
          <w:kern w:val="21"/>
          <w:szCs w:val="21"/>
        </w:rPr>
        <w:t>,</w:t>
      </w:r>
      <w:r>
        <w:rPr>
          <w:rFonts w:eastAsia="楷体"/>
          <w:kern w:val="21"/>
          <w:szCs w:val="21"/>
        </w:rPr>
        <w:t>泪为生别</w:t>
      </w:r>
      <w:proofErr w:type="gramStart"/>
      <w:r>
        <w:rPr>
          <w:rFonts w:eastAsia="楷体"/>
          <w:kern w:val="21"/>
          <w:szCs w:val="21"/>
        </w:rPr>
        <w:t>滋</w:t>
      </w:r>
      <w:proofErr w:type="gramEnd"/>
      <w:r>
        <w:rPr>
          <w:rFonts w:eastAsia="楷体"/>
          <w:kern w:val="21"/>
          <w:szCs w:val="21"/>
        </w:rPr>
        <w:t>。</w:t>
      </w:r>
    </w:p>
    <w:p w14:paraId="3DDC6273" w14:textId="77777777" w:rsidR="00071C63" w:rsidRDefault="00071C63" w:rsidP="00071C63">
      <w:pPr>
        <w:adjustRightInd w:val="0"/>
        <w:snapToGrid w:val="0"/>
        <w:ind w:firstLineChars="200" w:firstLine="420"/>
        <w:jc w:val="center"/>
        <w:rPr>
          <w:kern w:val="21"/>
          <w:szCs w:val="21"/>
        </w:rPr>
      </w:pPr>
      <w:proofErr w:type="gramStart"/>
      <w:r>
        <w:rPr>
          <w:rFonts w:eastAsia="楷体"/>
          <w:kern w:val="21"/>
          <w:szCs w:val="21"/>
        </w:rPr>
        <w:t>努力爱</w:t>
      </w:r>
      <w:proofErr w:type="gramEnd"/>
      <w:r>
        <w:rPr>
          <w:rFonts w:eastAsia="楷体"/>
          <w:kern w:val="21"/>
          <w:szCs w:val="21"/>
        </w:rPr>
        <w:t>春华</w:t>
      </w:r>
      <w:r>
        <w:rPr>
          <w:kern w:val="21"/>
          <w:szCs w:val="21"/>
        </w:rPr>
        <w:t>,</w:t>
      </w:r>
      <w:r>
        <w:rPr>
          <w:rFonts w:eastAsia="楷体"/>
          <w:kern w:val="21"/>
          <w:szCs w:val="21"/>
        </w:rPr>
        <w:t>莫忘欢乐时。</w:t>
      </w:r>
    </w:p>
    <w:p w14:paraId="4AB9B0D1" w14:textId="77777777" w:rsidR="00071C63" w:rsidRDefault="00071C63" w:rsidP="00071C63">
      <w:pPr>
        <w:adjustRightInd w:val="0"/>
        <w:snapToGrid w:val="0"/>
        <w:ind w:firstLineChars="200" w:firstLine="420"/>
        <w:jc w:val="center"/>
        <w:rPr>
          <w:kern w:val="21"/>
          <w:szCs w:val="21"/>
        </w:rPr>
      </w:pPr>
      <w:r>
        <w:rPr>
          <w:rFonts w:eastAsia="楷体"/>
          <w:kern w:val="21"/>
          <w:szCs w:val="21"/>
        </w:rPr>
        <w:t>生当复来归</w:t>
      </w:r>
      <w:r>
        <w:rPr>
          <w:kern w:val="21"/>
          <w:szCs w:val="21"/>
        </w:rPr>
        <w:t>,</w:t>
      </w:r>
      <w:r>
        <w:rPr>
          <w:rFonts w:eastAsia="楷体"/>
          <w:kern w:val="21"/>
          <w:szCs w:val="21"/>
        </w:rPr>
        <w:t>死当长相思。</w:t>
      </w:r>
    </w:p>
    <w:p w14:paraId="50C11000" w14:textId="77777777" w:rsidR="00071C63" w:rsidRDefault="00071C63" w:rsidP="00071C63">
      <w:pPr>
        <w:adjustRightInd w:val="0"/>
        <w:snapToGrid w:val="0"/>
        <w:ind w:firstLineChars="200" w:firstLine="420"/>
        <w:rPr>
          <w:kern w:val="21"/>
          <w:szCs w:val="21"/>
        </w:rPr>
      </w:pPr>
      <w:r>
        <w:rPr>
          <w:kern w:val="21"/>
          <w:szCs w:val="21"/>
        </w:rPr>
        <w:t>[</w:t>
      </w:r>
      <w:r>
        <w:rPr>
          <w:rFonts w:eastAsia="方正黑体_GBK"/>
          <w:kern w:val="21"/>
          <w:szCs w:val="21"/>
        </w:rPr>
        <w:t>注</w:t>
      </w:r>
      <w:r>
        <w:rPr>
          <w:kern w:val="21"/>
          <w:szCs w:val="21"/>
        </w:rPr>
        <w:t>]</w:t>
      </w:r>
      <w:r>
        <w:rPr>
          <w:kern w:val="21"/>
          <w:szCs w:val="21"/>
        </w:rPr>
        <w:t xml:space="preserve">　</w:t>
      </w:r>
      <w:r>
        <w:rPr>
          <w:rFonts w:ascii="Cambria Math" w:hAnsi="Cambria Math" w:cs="Cambria Math"/>
          <w:kern w:val="21"/>
          <w:szCs w:val="21"/>
        </w:rPr>
        <w:t>①</w:t>
      </w:r>
      <w:r>
        <w:rPr>
          <w:rFonts w:eastAsia="楷体"/>
          <w:kern w:val="21"/>
          <w:szCs w:val="21"/>
        </w:rPr>
        <w:t>这首诗是组诗《旧题苏武诗四首》的第三首</w:t>
      </w:r>
      <w:r>
        <w:rPr>
          <w:kern w:val="21"/>
          <w:szCs w:val="21"/>
        </w:rPr>
        <w:t>,</w:t>
      </w:r>
      <w:r>
        <w:rPr>
          <w:rFonts w:eastAsia="楷体"/>
          <w:kern w:val="21"/>
          <w:szCs w:val="21"/>
        </w:rPr>
        <w:t>在徐陵的《玉台新咏》中题作《留别妻》</w:t>
      </w:r>
      <w:r>
        <w:rPr>
          <w:kern w:val="21"/>
          <w:szCs w:val="21"/>
        </w:rPr>
        <w:t>,</w:t>
      </w:r>
      <w:r>
        <w:rPr>
          <w:rFonts w:eastAsia="楷体"/>
          <w:kern w:val="21"/>
          <w:szCs w:val="21"/>
        </w:rPr>
        <w:t>旧传为</w:t>
      </w:r>
      <w:proofErr w:type="gramStart"/>
      <w:r>
        <w:rPr>
          <w:rFonts w:eastAsia="楷体"/>
          <w:kern w:val="21"/>
          <w:szCs w:val="21"/>
        </w:rPr>
        <w:t>苏武初出使</w:t>
      </w:r>
      <w:proofErr w:type="gramEnd"/>
      <w:r>
        <w:rPr>
          <w:rFonts w:eastAsia="楷体"/>
          <w:kern w:val="21"/>
          <w:szCs w:val="21"/>
        </w:rPr>
        <w:t>时留别妻子之作。</w:t>
      </w:r>
      <w:r>
        <w:rPr>
          <w:rFonts w:ascii="Cambria Math" w:hAnsi="Cambria Math" w:cs="Cambria Math"/>
          <w:kern w:val="21"/>
          <w:szCs w:val="21"/>
        </w:rPr>
        <w:t>②</w:t>
      </w:r>
      <w:r>
        <w:rPr>
          <w:rFonts w:eastAsia="楷体"/>
          <w:kern w:val="21"/>
          <w:szCs w:val="21"/>
        </w:rPr>
        <w:t>结发</w:t>
      </w:r>
      <w:r>
        <w:rPr>
          <w:kern w:val="21"/>
          <w:szCs w:val="21"/>
        </w:rPr>
        <w:t>:</w:t>
      </w:r>
      <w:r>
        <w:rPr>
          <w:rFonts w:eastAsia="楷体"/>
          <w:kern w:val="21"/>
          <w:szCs w:val="21"/>
        </w:rPr>
        <w:t>成婚。古礼</w:t>
      </w:r>
      <w:r>
        <w:rPr>
          <w:kern w:val="21"/>
          <w:szCs w:val="21"/>
        </w:rPr>
        <w:t>,</w:t>
      </w:r>
      <w:r>
        <w:rPr>
          <w:rFonts w:eastAsia="楷体"/>
          <w:kern w:val="21"/>
          <w:szCs w:val="21"/>
        </w:rPr>
        <w:t>成婚之夕</w:t>
      </w:r>
      <w:r>
        <w:rPr>
          <w:kern w:val="21"/>
          <w:szCs w:val="21"/>
        </w:rPr>
        <w:t>,</w:t>
      </w:r>
      <w:r>
        <w:rPr>
          <w:rFonts w:eastAsia="楷体"/>
          <w:kern w:val="21"/>
          <w:szCs w:val="21"/>
        </w:rPr>
        <w:t>男左女右</w:t>
      </w:r>
      <w:proofErr w:type="gramStart"/>
      <w:r>
        <w:rPr>
          <w:rFonts w:eastAsia="楷体"/>
          <w:kern w:val="21"/>
          <w:szCs w:val="21"/>
        </w:rPr>
        <w:t>束发共髻</w:t>
      </w:r>
      <w:proofErr w:type="gramEnd"/>
      <w:r>
        <w:rPr>
          <w:kern w:val="21"/>
          <w:szCs w:val="21"/>
        </w:rPr>
        <w:t>,</w:t>
      </w:r>
      <w:r>
        <w:rPr>
          <w:rFonts w:eastAsia="楷体"/>
          <w:kern w:val="21"/>
          <w:szCs w:val="21"/>
        </w:rPr>
        <w:t>故名。</w:t>
      </w:r>
      <w:r>
        <w:rPr>
          <w:rFonts w:ascii="Cambria Math" w:hAnsi="Cambria Math" w:cs="Cambria Math"/>
          <w:kern w:val="21"/>
          <w:szCs w:val="21"/>
        </w:rPr>
        <w:t>③</w:t>
      </w:r>
      <w:proofErr w:type="gramStart"/>
      <w:r>
        <w:rPr>
          <w:rFonts w:eastAsia="楷体"/>
          <w:kern w:val="21"/>
          <w:szCs w:val="21"/>
        </w:rPr>
        <w:t>嬿婉</w:t>
      </w:r>
      <w:proofErr w:type="gramEnd"/>
      <w:r>
        <w:rPr>
          <w:kern w:val="21"/>
          <w:szCs w:val="21"/>
        </w:rPr>
        <w:t>:</w:t>
      </w:r>
      <w:r>
        <w:rPr>
          <w:rFonts w:eastAsia="楷体"/>
          <w:kern w:val="21"/>
          <w:szCs w:val="21"/>
        </w:rPr>
        <w:t>和顺的样子。</w:t>
      </w:r>
      <w:r>
        <w:rPr>
          <w:rFonts w:ascii="Cambria Math" w:hAnsi="Cambria Math" w:cs="Cambria Math"/>
          <w:kern w:val="21"/>
          <w:szCs w:val="21"/>
        </w:rPr>
        <w:t>④</w:t>
      </w:r>
      <w:r>
        <w:rPr>
          <w:rFonts w:eastAsia="楷体"/>
          <w:kern w:val="21"/>
          <w:szCs w:val="21"/>
        </w:rPr>
        <w:t>怀往路</w:t>
      </w:r>
      <w:r>
        <w:rPr>
          <w:kern w:val="21"/>
          <w:szCs w:val="21"/>
        </w:rPr>
        <w:t>:</w:t>
      </w:r>
      <w:r>
        <w:rPr>
          <w:rFonts w:eastAsia="楷体"/>
          <w:kern w:val="21"/>
          <w:szCs w:val="21"/>
        </w:rPr>
        <w:t>想着出行的事。往路</w:t>
      </w:r>
      <w:r>
        <w:rPr>
          <w:kern w:val="21"/>
          <w:szCs w:val="21"/>
        </w:rPr>
        <w:t>,</w:t>
      </w:r>
      <w:proofErr w:type="gramStart"/>
      <w:r>
        <w:rPr>
          <w:rFonts w:eastAsia="楷体"/>
          <w:kern w:val="21"/>
          <w:szCs w:val="21"/>
        </w:rPr>
        <w:t>一</w:t>
      </w:r>
      <w:proofErr w:type="gramEnd"/>
      <w:r>
        <w:rPr>
          <w:rFonts w:eastAsia="楷体"/>
          <w:kern w:val="21"/>
          <w:szCs w:val="21"/>
        </w:rPr>
        <w:t>作</w:t>
      </w:r>
      <w:r>
        <w:rPr>
          <w:rFonts w:eastAsia="楷体"/>
          <w:kern w:val="21"/>
          <w:szCs w:val="21"/>
        </w:rPr>
        <w:t>“</w:t>
      </w:r>
      <w:r>
        <w:rPr>
          <w:rFonts w:eastAsia="楷体"/>
          <w:kern w:val="21"/>
          <w:szCs w:val="21"/>
        </w:rPr>
        <w:t>远路</w:t>
      </w:r>
      <w:r>
        <w:rPr>
          <w:rFonts w:eastAsia="楷体"/>
          <w:kern w:val="21"/>
          <w:szCs w:val="21"/>
        </w:rPr>
        <w:t>”</w:t>
      </w:r>
      <w:r>
        <w:rPr>
          <w:rFonts w:eastAsia="楷体"/>
          <w:kern w:val="21"/>
          <w:szCs w:val="21"/>
        </w:rPr>
        <w:t>。</w:t>
      </w:r>
      <w:r>
        <w:rPr>
          <w:rFonts w:ascii="Cambria Math" w:hAnsi="Cambria Math" w:cs="Cambria Math"/>
          <w:kern w:val="21"/>
          <w:szCs w:val="21"/>
        </w:rPr>
        <w:t>⑤</w:t>
      </w:r>
      <w:r>
        <w:rPr>
          <w:rFonts w:eastAsia="楷体"/>
          <w:kern w:val="21"/>
          <w:szCs w:val="21"/>
        </w:rPr>
        <w:t>夜何其</w:t>
      </w:r>
      <w:r>
        <w:rPr>
          <w:kern w:val="21"/>
          <w:szCs w:val="21"/>
        </w:rPr>
        <w:t>:</w:t>
      </w:r>
      <w:r>
        <w:rPr>
          <w:rFonts w:eastAsia="楷体"/>
          <w:kern w:val="21"/>
          <w:szCs w:val="21"/>
        </w:rPr>
        <w:t>语出《诗经</w:t>
      </w:r>
      <w:r>
        <w:rPr>
          <w:rFonts w:eastAsia="NEU-B6-S92"/>
          <w:kern w:val="21"/>
          <w:szCs w:val="21"/>
        </w:rPr>
        <w:t>·</w:t>
      </w:r>
      <w:r>
        <w:rPr>
          <w:rFonts w:eastAsia="楷体"/>
          <w:kern w:val="21"/>
          <w:szCs w:val="21"/>
        </w:rPr>
        <w:t>小雅</w:t>
      </w:r>
      <w:r>
        <w:rPr>
          <w:rFonts w:eastAsia="NEU-B6-S92"/>
          <w:kern w:val="21"/>
          <w:szCs w:val="21"/>
        </w:rPr>
        <w:t>·</w:t>
      </w:r>
      <w:r>
        <w:rPr>
          <w:rFonts w:eastAsia="楷体"/>
          <w:kern w:val="21"/>
          <w:szCs w:val="21"/>
        </w:rPr>
        <w:t>庭燎》</w:t>
      </w:r>
      <w:r>
        <w:rPr>
          <w:rFonts w:eastAsia="楷体"/>
          <w:kern w:val="21"/>
          <w:szCs w:val="21"/>
        </w:rPr>
        <w:t>“</w:t>
      </w:r>
      <w:r>
        <w:rPr>
          <w:rFonts w:eastAsia="楷体"/>
          <w:kern w:val="21"/>
          <w:szCs w:val="21"/>
        </w:rPr>
        <w:t>夜如何其</w:t>
      </w:r>
      <w:r>
        <w:rPr>
          <w:rFonts w:eastAsia="楷体"/>
          <w:kern w:val="21"/>
          <w:szCs w:val="21"/>
        </w:rPr>
        <w:t>”</w:t>
      </w:r>
      <w:r>
        <w:rPr>
          <w:kern w:val="21"/>
          <w:szCs w:val="21"/>
        </w:rPr>
        <w:t>,</w:t>
      </w:r>
      <w:r>
        <w:rPr>
          <w:rFonts w:eastAsia="楷体"/>
          <w:kern w:val="21"/>
          <w:szCs w:val="21"/>
        </w:rPr>
        <w:t>是说</w:t>
      </w:r>
      <w:r>
        <w:rPr>
          <w:rFonts w:eastAsia="楷体"/>
          <w:kern w:val="21"/>
          <w:szCs w:val="21"/>
        </w:rPr>
        <w:t>“</w:t>
      </w:r>
      <w:r>
        <w:rPr>
          <w:rFonts w:eastAsia="楷体"/>
          <w:kern w:val="21"/>
          <w:szCs w:val="21"/>
        </w:rPr>
        <w:t>夜晚何时</w:t>
      </w:r>
      <w:r>
        <w:rPr>
          <w:rFonts w:eastAsia="楷体"/>
          <w:kern w:val="21"/>
          <w:szCs w:val="21"/>
        </w:rPr>
        <w:t>”</w:t>
      </w:r>
      <w:r>
        <w:rPr>
          <w:rFonts w:eastAsia="楷体"/>
          <w:kern w:val="21"/>
          <w:szCs w:val="21"/>
        </w:rPr>
        <w:t>。</w:t>
      </w:r>
      <w:r>
        <w:rPr>
          <w:rFonts w:ascii="Cambria Math" w:hAnsi="Cambria Math" w:cs="Cambria Math"/>
          <w:kern w:val="21"/>
          <w:szCs w:val="21"/>
        </w:rPr>
        <w:t>⑥</w:t>
      </w:r>
      <w:r>
        <w:rPr>
          <w:rFonts w:eastAsia="楷体"/>
          <w:kern w:val="21"/>
          <w:szCs w:val="21"/>
        </w:rPr>
        <w:t>参</w:t>
      </w:r>
      <w:r>
        <w:rPr>
          <w:kern w:val="21"/>
          <w:szCs w:val="21"/>
        </w:rPr>
        <w:t>(</w:t>
      </w:r>
      <w:proofErr w:type="spellStart"/>
      <w:r>
        <w:rPr>
          <w:kern w:val="21"/>
          <w:szCs w:val="21"/>
        </w:rPr>
        <w:t>shēn</w:t>
      </w:r>
      <w:proofErr w:type="spellEnd"/>
      <w:r>
        <w:rPr>
          <w:kern w:val="21"/>
          <w:szCs w:val="21"/>
        </w:rPr>
        <w:t>)</w:t>
      </w:r>
      <w:r>
        <w:rPr>
          <w:rFonts w:eastAsia="楷体"/>
          <w:kern w:val="21"/>
          <w:szCs w:val="21"/>
        </w:rPr>
        <w:t>辰</w:t>
      </w:r>
      <w:r>
        <w:rPr>
          <w:kern w:val="21"/>
          <w:szCs w:val="21"/>
        </w:rPr>
        <w:t>:</w:t>
      </w:r>
      <w:r>
        <w:rPr>
          <w:rFonts w:eastAsia="楷体"/>
          <w:kern w:val="21"/>
          <w:szCs w:val="21"/>
        </w:rPr>
        <w:t>二星名</w:t>
      </w:r>
      <w:r>
        <w:rPr>
          <w:kern w:val="21"/>
          <w:szCs w:val="21"/>
        </w:rPr>
        <w:t>,</w:t>
      </w:r>
      <w:r>
        <w:rPr>
          <w:rFonts w:eastAsia="楷体"/>
          <w:kern w:val="21"/>
          <w:szCs w:val="21"/>
        </w:rPr>
        <w:t>泛指星宿。</w:t>
      </w:r>
    </w:p>
    <w:p w14:paraId="198FB42F" w14:textId="5029FD21" w:rsidR="00071C63" w:rsidRDefault="00032545" w:rsidP="00071C63">
      <w:pPr>
        <w:adjustRightInd w:val="0"/>
        <w:snapToGrid w:val="0"/>
        <w:ind w:firstLineChars="200" w:firstLine="420"/>
        <w:rPr>
          <w:kern w:val="21"/>
          <w:szCs w:val="21"/>
        </w:rPr>
      </w:pPr>
      <w:r>
        <w:rPr>
          <w:rFonts w:hint="eastAsia"/>
          <w:kern w:val="21"/>
          <w:szCs w:val="21"/>
        </w:rPr>
        <w:t>8</w:t>
      </w:r>
      <w:r w:rsidR="00071C63">
        <w:rPr>
          <w:kern w:val="21"/>
          <w:szCs w:val="21"/>
        </w:rPr>
        <w:t>.</w:t>
      </w:r>
      <w:r w:rsidR="00071C63">
        <w:rPr>
          <w:kern w:val="21"/>
          <w:szCs w:val="21"/>
        </w:rPr>
        <w:t>下列对诗歌内容与表现手法的分析鉴赏</w:t>
      </w:r>
      <w:r w:rsidR="00071C63">
        <w:rPr>
          <w:kern w:val="21"/>
          <w:szCs w:val="21"/>
        </w:rPr>
        <w:t>,</w:t>
      </w:r>
      <w:r w:rsidR="00071C63">
        <w:rPr>
          <w:kern w:val="21"/>
          <w:szCs w:val="21"/>
        </w:rPr>
        <w:t>不正确的一项是</w:t>
      </w:r>
      <w:r w:rsidR="00071C63">
        <w:rPr>
          <w:kern w:val="21"/>
          <w:szCs w:val="21"/>
        </w:rPr>
        <w:t xml:space="preserve"> </w:t>
      </w:r>
      <w:r w:rsidR="00071C63">
        <w:rPr>
          <w:kern w:val="21"/>
          <w:szCs w:val="21"/>
        </w:rPr>
        <w:t>(</w:t>
      </w:r>
      <w:r w:rsidR="00071C63">
        <w:rPr>
          <w:kern w:val="21"/>
          <w:szCs w:val="21"/>
        </w:rPr>
        <w:t xml:space="preserve">　　</w:t>
      </w:r>
      <w:r w:rsidR="00071C63">
        <w:rPr>
          <w:kern w:val="21"/>
          <w:szCs w:val="21"/>
        </w:rPr>
        <w:t>)</w:t>
      </w:r>
      <w:r w:rsidR="00071C63" w:rsidRPr="00071C63">
        <w:rPr>
          <w:kern w:val="21"/>
          <w:szCs w:val="21"/>
        </w:rPr>
        <w:t xml:space="preserve"> </w:t>
      </w:r>
      <w:r w:rsidR="00071C63">
        <w:rPr>
          <w:kern w:val="21"/>
          <w:szCs w:val="21"/>
        </w:rPr>
        <w:t>(3</w:t>
      </w:r>
      <w:r w:rsidR="00071C63">
        <w:rPr>
          <w:rFonts w:eastAsia="楷体"/>
          <w:kern w:val="21"/>
          <w:szCs w:val="21"/>
        </w:rPr>
        <w:t>分</w:t>
      </w:r>
      <w:r w:rsidR="00071C63">
        <w:rPr>
          <w:kern w:val="21"/>
          <w:szCs w:val="21"/>
        </w:rPr>
        <w:t>)</w:t>
      </w:r>
    </w:p>
    <w:p w14:paraId="39001CEE" w14:textId="77777777" w:rsidR="00071C63" w:rsidRDefault="00071C63" w:rsidP="00071C63">
      <w:pPr>
        <w:adjustRightInd w:val="0"/>
        <w:snapToGrid w:val="0"/>
        <w:ind w:firstLineChars="200" w:firstLine="420"/>
        <w:rPr>
          <w:kern w:val="21"/>
          <w:szCs w:val="21"/>
        </w:rPr>
      </w:pPr>
      <w:proofErr w:type="gramStart"/>
      <w:r>
        <w:rPr>
          <w:kern w:val="21"/>
          <w:szCs w:val="21"/>
        </w:rPr>
        <w:t>A.“</w:t>
      </w:r>
      <w:proofErr w:type="gramEnd"/>
      <w:r>
        <w:rPr>
          <w:kern w:val="21"/>
          <w:szCs w:val="21"/>
        </w:rPr>
        <w:t>征夫怀往路</w:t>
      </w:r>
      <w:r>
        <w:rPr>
          <w:kern w:val="21"/>
          <w:szCs w:val="21"/>
        </w:rPr>
        <w:t>,</w:t>
      </w:r>
      <w:r>
        <w:rPr>
          <w:kern w:val="21"/>
          <w:szCs w:val="21"/>
        </w:rPr>
        <w:t>起视夜何其</w:t>
      </w:r>
      <w:r>
        <w:rPr>
          <w:kern w:val="21"/>
          <w:szCs w:val="21"/>
        </w:rPr>
        <w:t>”</w:t>
      </w:r>
      <w:r>
        <w:rPr>
          <w:kern w:val="21"/>
          <w:szCs w:val="21"/>
        </w:rPr>
        <w:t>两句</w:t>
      </w:r>
      <w:r>
        <w:rPr>
          <w:kern w:val="21"/>
          <w:szCs w:val="21"/>
        </w:rPr>
        <w:t>,</w:t>
      </w:r>
      <w:r>
        <w:rPr>
          <w:kern w:val="21"/>
          <w:szCs w:val="21"/>
        </w:rPr>
        <w:t>笔锋陡转</w:t>
      </w:r>
      <w:r>
        <w:rPr>
          <w:kern w:val="21"/>
          <w:szCs w:val="21"/>
        </w:rPr>
        <w:t>,</w:t>
      </w:r>
      <w:r>
        <w:rPr>
          <w:kern w:val="21"/>
          <w:szCs w:val="21"/>
        </w:rPr>
        <w:t>将开头轻松、欢快的气氛抛入生离死别的无限悲哀中。</w:t>
      </w:r>
    </w:p>
    <w:p w14:paraId="5462B698" w14:textId="77777777" w:rsidR="00071C63" w:rsidRDefault="00071C63" w:rsidP="00071C63">
      <w:pPr>
        <w:adjustRightInd w:val="0"/>
        <w:snapToGrid w:val="0"/>
        <w:ind w:firstLineChars="200" w:firstLine="420"/>
        <w:rPr>
          <w:kern w:val="21"/>
          <w:szCs w:val="21"/>
        </w:rPr>
      </w:pPr>
      <w:proofErr w:type="gramStart"/>
      <w:r>
        <w:rPr>
          <w:kern w:val="21"/>
          <w:szCs w:val="21"/>
        </w:rPr>
        <w:t>B.“</w:t>
      </w:r>
      <w:proofErr w:type="gramEnd"/>
      <w:r>
        <w:rPr>
          <w:kern w:val="21"/>
          <w:szCs w:val="21"/>
        </w:rPr>
        <w:t>去去从此辞</w:t>
      </w:r>
      <w:r>
        <w:rPr>
          <w:kern w:val="21"/>
          <w:szCs w:val="21"/>
        </w:rPr>
        <w:t>”</w:t>
      </w:r>
      <w:r>
        <w:rPr>
          <w:kern w:val="21"/>
          <w:szCs w:val="21"/>
        </w:rPr>
        <w:t>中</w:t>
      </w:r>
      <w:r>
        <w:rPr>
          <w:kern w:val="21"/>
          <w:szCs w:val="21"/>
        </w:rPr>
        <w:t>“</w:t>
      </w:r>
      <w:r>
        <w:rPr>
          <w:kern w:val="21"/>
          <w:szCs w:val="21"/>
        </w:rPr>
        <w:t>去去</w:t>
      </w:r>
      <w:r>
        <w:rPr>
          <w:kern w:val="21"/>
          <w:szCs w:val="21"/>
        </w:rPr>
        <w:t>”</w:t>
      </w:r>
      <w:r>
        <w:rPr>
          <w:kern w:val="21"/>
          <w:szCs w:val="21"/>
        </w:rPr>
        <w:t>两字相叠</w:t>
      </w:r>
      <w:r>
        <w:rPr>
          <w:kern w:val="21"/>
          <w:szCs w:val="21"/>
        </w:rPr>
        <w:t>,</w:t>
      </w:r>
      <w:r>
        <w:rPr>
          <w:kern w:val="21"/>
          <w:szCs w:val="21"/>
        </w:rPr>
        <w:t>形象地表现了主人公道别时那种痛苦不堪、语噎词塞的情态。</w:t>
      </w:r>
    </w:p>
    <w:p w14:paraId="6A03C0C7" w14:textId="77777777" w:rsidR="00071C63" w:rsidRDefault="00071C63" w:rsidP="00071C63">
      <w:pPr>
        <w:adjustRightInd w:val="0"/>
        <w:snapToGrid w:val="0"/>
        <w:ind w:firstLineChars="200" w:firstLine="420"/>
        <w:rPr>
          <w:kern w:val="21"/>
          <w:szCs w:val="21"/>
        </w:rPr>
      </w:pPr>
      <w:proofErr w:type="gramStart"/>
      <w:r>
        <w:rPr>
          <w:kern w:val="21"/>
          <w:szCs w:val="21"/>
        </w:rPr>
        <w:t>C.“</w:t>
      </w:r>
      <w:proofErr w:type="gramEnd"/>
      <w:r>
        <w:rPr>
          <w:kern w:val="21"/>
          <w:szCs w:val="21"/>
        </w:rPr>
        <w:t>握手一长叹</w:t>
      </w:r>
      <w:r>
        <w:rPr>
          <w:kern w:val="21"/>
          <w:szCs w:val="21"/>
        </w:rPr>
        <w:t>,</w:t>
      </w:r>
      <w:r>
        <w:rPr>
          <w:kern w:val="21"/>
          <w:szCs w:val="21"/>
        </w:rPr>
        <w:t>泪为生别滋</w:t>
      </w:r>
      <w:r>
        <w:rPr>
          <w:kern w:val="21"/>
          <w:szCs w:val="21"/>
        </w:rPr>
        <w:t>”</w:t>
      </w:r>
      <w:r>
        <w:rPr>
          <w:kern w:val="21"/>
          <w:szCs w:val="21"/>
        </w:rPr>
        <w:t>两句</w:t>
      </w:r>
      <w:r>
        <w:rPr>
          <w:kern w:val="21"/>
          <w:szCs w:val="21"/>
        </w:rPr>
        <w:t>,</w:t>
      </w:r>
      <w:r>
        <w:rPr>
          <w:kern w:val="21"/>
          <w:szCs w:val="21"/>
        </w:rPr>
        <w:t>与</w:t>
      </w:r>
      <w:r>
        <w:rPr>
          <w:kern w:val="21"/>
          <w:szCs w:val="21"/>
        </w:rPr>
        <w:t>“</w:t>
      </w:r>
      <w:r>
        <w:rPr>
          <w:kern w:val="21"/>
          <w:szCs w:val="21"/>
        </w:rPr>
        <w:t>举手长劳劳</w:t>
      </w:r>
      <w:r>
        <w:rPr>
          <w:kern w:val="21"/>
          <w:szCs w:val="21"/>
        </w:rPr>
        <w:t>,</w:t>
      </w:r>
      <w:r>
        <w:rPr>
          <w:kern w:val="21"/>
          <w:szCs w:val="21"/>
        </w:rPr>
        <w:t>二情同依依</w:t>
      </w:r>
      <w:r>
        <w:rPr>
          <w:kern w:val="21"/>
          <w:szCs w:val="21"/>
        </w:rPr>
        <w:t>”</w:t>
      </w:r>
      <w:r>
        <w:rPr>
          <w:kern w:val="21"/>
          <w:szCs w:val="21"/>
        </w:rPr>
        <w:t>两句不同</w:t>
      </w:r>
      <w:r>
        <w:rPr>
          <w:kern w:val="21"/>
          <w:szCs w:val="21"/>
        </w:rPr>
        <w:t>,</w:t>
      </w:r>
      <w:r>
        <w:rPr>
          <w:kern w:val="21"/>
          <w:szCs w:val="21"/>
        </w:rPr>
        <w:t>前者没有后者情深。</w:t>
      </w:r>
    </w:p>
    <w:p w14:paraId="2D079126" w14:textId="77777777" w:rsidR="00071C63" w:rsidRDefault="00071C63" w:rsidP="00071C63">
      <w:pPr>
        <w:adjustRightInd w:val="0"/>
        <w:snapToGrid w:val="0"/>
        <w:ind w:firstLineChars="200" w:firstLine="420"/>
        <w:rPr>
          <w:kern w:val="21"/>
          <w:szCs w:val="21"/>
        </w:rPr>
      </w:pPr>
      <w:proofErr w:type="gramStart"/>
      <w:r>
        <w:rPr>
          <w:kern w:val="21"/>
          <w:szCs w:val="21"/>
        </w:rPr>
        <w:t>D.“</w:t>
      </w:r>
      <w:proofErr w:type="gramEnd"/>
      <w:r>
        <w:rPr>
          <w:kern w:val="21"/>
          <w:szCs w:val="21"/>
        </w:rPr>
        <w:t>恩爱两不疑</w:t>
      </w:r>
      <w:r>
        <w:rPr>
          <w:kern w:val="21"/>
          <w:szCs w:val="21"/>
        </w:rPr>
        <w:t>”</w:t>
      </w:r>
      <w:r>
        <w:rPr>
          <w:kern w:val="21"/>
          <w:szCs w:val="21"/>
        </w:rPr>
        <w:t>一句准确地表现了这对年轻夫妻之间至死不渝的爱情。</w:t>
      </w:r>
    </w:p>
    <w:p w14:paraId="16582624" w14:textId="4A0CE919" w:rsidR="00071C63" w:rsidRDefault="00032545" w:rsidP="00071C63">
      <w:pPr>
        <w:adjustRightInd w:val="0"/>
        <w:snapToGrid w:val="0"/>
        <w:ind w:firstLineChars="200" w:firstLine="420"/>
        <w:rPr>
          <w:kern w:val="21"/>
          <w:szCs w:val="21"/>
        </w:rPr>
      </w:pPr>
      <w:r>
        <w:rPr>
          <w:rFonts w:hint="eastAsia"/>
          <w:kern w:val="21"/>
          <w:szCs w:val="21"/>
        </w:rPr>
        <w:t>9</w:t>
      </w:r>
      <w:r w:rsidR="00071C63">
        <w:rPr>
          <w:kern w:val="21"/>
          <w:szCs w:val="21"/>
        </w:rPr>
        <w:t>.</w:t>
      </w:r>
      <w:r w:rsidR="00071C63">
        <w:rPr>
          <w:kern w:val="21"/>
          <w:szCs w:val="21"/>
        </w:rPr>
        <w:t>本诗与《孔雀东南飞并序》一诗都表现了怎样的主题</w:t>
      </w:r>
      <w:r w:rsidR="00071C63">
        <w:rPr>
          <w:kern w:val="21"/>
          <w:szCs w:val="21"/>
        </w:rPr>
        <w:t>?</w:t>
      </w:r>
      <w:r w:rsidR="00071C63">
        <w:rPr>
          <w:kern w:val="21"/>
          <w:szCs w:val="21"/>
        </w:rPr>
        <w:t>各是采用怎样的方法来表现主题的</w:t>
      </w:r>
      <w:r w:rsidR="00071C63">
        <w:rPr>
          <w:kern w:val="21"/>
          <w:szCs w:val="21"/>
        </w:rPr>
        <w:t>?</w:t>
      </w:r>
      <w:r w:rsidR="00071C63">
        <w:rPr>
          <w:kern w:val="21"/>
          <w:szCs w:val="21"/>
        </w:rPr>
        <w:t>请简要分析。</w:t>
      </w:r>
      <w:r w:rsidR="00071C63">
        <w:rPr>
          <w:kern w:val="21"/>
          <w:szCs w:val="21"/>
        </w:rPr>
        <w:t>(6</w:t>
      </w:r>
      <w:r w:rsidR="00071C63">
        <w:rPr>
          <w:rFonts w:eastAsia="楷体"/>
          <w:kern w:val="21"/>
          <w:szCs w:val="21"/>
        </w:rPr>
        <w:t>分</w:t>
      </w:r>
      <w:r w:rsidR="00071C63">
        <w:rPr>
          <w:kern w:val="21"/>
          <w:szCs w:val="21"/>
        </w:rPr>
        <w:t>)</w:t>
      </w:r>
    </w:p>
    <w:p w14:paraId="4EBBE38E" w14:textId="5A9756B9" w:rsidR="00071C63" w:rsidRDefault="00071C63" w:rsidP="00071C63">
      <w:pPr>
        <w:adjustRightInd w:val="0"/>
        <w:snapToGrid w:val="0"/>
        <w:rPr>
          <w:rFonts w:ascii="宋体" w:hAnsi="宋体" w:cs="宋体" w:hint="eastAsia"/>
          <w:szCs w:val="21"/>
        </w:rPr>
      </w:pPr>
      <w:r>
        <w:rPr>
          <w:rFonts w:ascii="宋体" w:hAnsi="宋体" w:cs="宋体" w:hint="eastAsia"/>
          <w:szCs w:val="21"/>
          <w:u w:val="single" w:color="000000"/>
        </w:rPr>
        <w:t xml:space="preserve">　　　　　　　　　　　　</w:t>
      </w:r>
      <w:r>
        <w:rPr>
          <w:rFonts w:ascii="宋体" w:hAnsi="宋体" w:cs="宋体" w:hint="eastAsia"/>
          <w:szCs w:val="21"/>
          <w:u w:val="single" w:color="000000"/>
        </w:rPr>
        <w:t xml:space="preserve">               </w:t>
      </w:r>
      <w:r>
        <w:rPr>
          <w:rFonts w:ascii="宋体" w:hAnsi="宋体" w:cs="宋体" w:hint="eastAsia"/>
          <w:szCs w:val="21"/>
          <w:u w:val="single" w:color="000000"/>
        </w:rPr>
        <w:t xml:space="preserve">　　　　　　　　　　　　　　　　　                 </w:t>
      </w:r>
    </w:p>
    <w:p w14:paraId="1915AC6F" w14:textId="77FB630E" w:rsidR="00071C63" w:rsidRDefault="00071C63" w:rsidP="00071C63">
      <w:pPr>
        <w:adjustRightInd w:val="0"/>
        <w:snapToGrid w:val="0"/>
        <w:rPr>
          <w:rFonts w:ascii="宋体" w:hAnsi="宋体" w:cs="宋体" w:hint="eastAsia"/>
          <w:szCs w:val="21"/>
        </w:rPr>
      </w:pPr>
      <w:r>
        <w:rPr>
          <w:rFonts w:ascii="宋体" w:hAnsi="宋体" w:cs="宋体" w:hint="eastAsia"/>
          <w:szCs w:val="21"/>
          <w:u w:val="single" w:color="000000"/>
        </w:rPr>
        <w:t xml:space="preserve">　　　　　　　　　　　</w:t>
      </w:r>
      <w:r>
        <w:rPr>
          <w:rFonts w:ascii="宋体" w:hAnsi="宋体" w:cs="宋体" w:hint="eastAsia"/>
          <w:szCs w:val="21"/>
          <w:u w:val="single" w:color="000000"/>
        </w:rPr>
        <w:t xml:space="preserve">               </w:t>
      </w:r>
      <w:r>
        <w:rPr>
          <w:rFonts w:ascii="宋体" w:hAnsi="宋体" w:cs="宋体" w:hint="eastAsia"/>
          <w:szCs w:val="21"/>
          <w:u w:val="single" w:color="000000"/>
        </w:rPr>
        <w:t xml:space="preserve">　　　　　　　　　　　　　　　　　　                 </w:t>
      </w:r>
    </w:p>
    <w:p w14:paraId="322245A3" w14:textId="41F6221F" w:rsidR="00071C63" w:rsidRPr="00071C63" w:rsidRDefault="00071C63" w:rsidP="00071C63">
      <w:pPr>
        <w:adjustRightInd w:val="0"/>
        <w:snapToGrid w:val="0"/>
        <w:rPr>
          <w:rFonts w:ascii="宋体" w:hAnsi="宋体" w:cs="宋体" w:hint="eastAsia"/>
          <w:szCs w:val="21"/>
        </w:rPr>
      </w:pPr>
      <w:r>
        <w:rPr>
          <w:rFonts w:ascii="宋体" w:hAnsi="宋体" w:cs="宋体" w:hint="eastAsia"/>
          <w:szCs w:val="21"/>
          <w:u w:val="single" w:color="000000"/>
        </w:rPr>
        <w:t xml:space="preserve">　　　　　　　　　　　　　　　　　　　　　　　　</w:t>
      </w:r>
      <w:r>
        <w:rPr>
          <w:rFonts w:ascii="宋体" w:hAnsi="宋体" w:cs="宋体" w:hint="eastAsia"/>
          <w:szCs w:val="21"/>
          <w:u w:val="single" w:color="000000"/>
        </w:rPr>
        <w:t xml:space="preserve">               </w:t>
      </w:r>
      <w:r>
        <w:rPr>
          <w:rFonts w:ascii="宋体" w:hAnsi="宋体" w:cs="宋体" w:hint="eastAsia"/>
          <w:szCs w:val="21"/>
          <w:u w:val="single" w:color="000000"/>
        </w:rPr>
        <w:t xml:space="preserve">　　　　　                 </w:t>
      </w:r>
    </w:p>
    <w:p w14:paraId="35A1D8C0" w14:textId="1AEDDC1F" w:rsidR="00C763DA" w:rsidRDefault="00000000">
      <w:pPr>
        <w:tabs>
          <w:tab w:val="left" w:pos="3261"/>
        </w:tabs>
        <w:snapToGrid w:val="0"/>
        <w:spacing w:line="320" w:lineRule="exact"/>
        <w:ind w:firstLineChars="200" w:firstLine="422"/>
        <w:rPr>
          <w:rFonts w:ascii="宋体" w:hAnsi="宋体"/>
          <w:b/>
          <w:szCs w:val="21"/>
        </w:rPr>
      </w:pPr>
      <w:r>
        <w:rPr>
          <w:rFonts w:ascii="宋体" w:hAnsi="宋体" w:hint="eastAsia"/>
          <w:b/>
          <w:szCs w:val="21"/>
        </w:rPr>
        <w:t>四、补充练习</w:t>
      </w:r>
    </w:p>
    <w:p w14:paraId="02D9F0EF" w14:textId="77777777" w:rsidR="00665D57" w:rsidRDefault="00665D57" w:rsidP="00665D57">
      <w:pPr>
        <w:tabs>
          <w:tab w:val="left" w:pos="3261"/>
        </w:tabs>
        <w:snapToGrid w:val="0"/>
        <w:spacing w:line="320" w:lineRule="exact"/>
        <w:ind w:firstLineChars="200" w:firstLine="420"/>
        <w:jc w:val="center"/>
        <w:rPr>
          <w:rFonts w:ascii="宋体" w:hAnsi="宋体" w:hint="eastAsia"/>
          <w:szCs w:val="22"/>
        </w:rPr>
      </w:pPr>
      <w:proofErr w:type="gramStart"/>
      <w:r>
        <w:rPr>
          <w:rFonts w:ascii="宋体" w:hAnsi="宋体" w:hint="eastAsia"/>
          <w:szCs w:val="22"/>
        </w:rPr>
        <w:t xml:space="preserve">古　　</w:t>
      </w:r>
      <w:proofErr w:type="gramEnd"/>
      <w:r>
        <w:rPr>
          <w:rFonts w:ascii="宋体" w:hAnsi="宋体" w:hint="eastAsia"/>
          <w:szCs w:val="22"/>
        </w:rPr>
        <w:t>歌</w:t>
      </w:r>
    </w:p>
    <w:p w14:paraId="7DFCC575" w14:textId="77777777" w:rsidR="00665D57" w:rsidRDefault="00665D57" w:rsidP="00665D57">
      <w:pPr>
        <w:tabs>
          <w:tab w:val="left" w:pos="3261"/>
        </w:tabs>
        <w:snapToGrid w:val="0"/>
        <w:spacing w:line="320" w:lineRule="exact"/>
        <w:jc w:val="center"/>
        <w:rPr>
          <w:rFonts w:ascii="宋体" w:hAnsi="宋体" w:hint="eastAsia"/>
          <w:szCs w:val="22"/>
        </w:rPr>
      </w:pPr>
      <w:r>
        <w:rPr>
          <w:rFonts w:ascii="宋体" w:hAnsi="宋体" w:hint="eastAsia"/>
          <w:szCs w:val="22"/>
        </w:rPr>
        <w:t>秋风萧萧愁杀人，出亦愁，</w:t>
      </w:r>
      <w:proofErr w:type="gramStart"/>
      <w:r>
        <w:rPr>
          <w:rFonts w:ascii="宋体" w:hAnsi="宋体" w:hint="eastAsia"/>
          <w:szCs w:val="22"/>
        </w:rPr>
        <w:t>入亦愁</w:t>
      </w:r>
      <w:proofErr w:type="gramEnd"/>
      <w:r>
        <w:rPr>
          <w:rFonts w:ascii="宋体" w:hAnsi="宋体" w:hint="eastAsia"/>
          <w:szCs w:val="22"/>
        </w:rPr>
        <w:t>。</w:t>
      </w:r>
    </w:p>
    <w:p w14:paraId="65300207" w14:textId="77777777" w:rsidR="00665D57" w:rsidRDefault="00665D57" w:rsidP="00665D57">
      <w:pPr>
        <w:tabs>
          <w:tab w:val="left" w:pos="3261"/>
        </w:tabs>
        <w:snapToGrid w:val="0"/>
        <w:spacing w:line="320" w:lineRule="exact"/>
        <w:ind w:firstLineChars="200" w:firstLine="420"/>
        <w:rPr>
          <w:rFonts w:ascii="宋体" w:hAnsi="宋体" w:hint="eastAsia"/>
          <w:szCs w:val="22"/>
        </w:rPr>
      </w:pPr>
      <w:r>
        <w:rPr>
          <w:rFonts w:ascii="宋体" w:hAnsi="宋体" w:hint="eastAsia"/>
          <w:szCs w:val="22"/>
        </w:rPr>
        <w:tab/>
        <w:t>座中何人，谁不怀忧？令我白头。</w:t>
      </w:r>
    </w:p>
    <w:p w14:paraId="7DCAC64B" w14:textId="77777777" w:rsidR="00665D57" w:rsidRDefault="00665D57" w:rsidP="00665D57">
      <w:pPr>
        <w:tabs>
          <w:tab w:val="left" w:pos="3261"/>
        </w:tabs>
        <w:snapToGrid w:val="0"/>
        <w:spacing w:line="320" w:lineRule="exact"/>
        <w:ind w:firstLineChars="200" w:firstLine="420"/>
        <w:rPr>
          <w:rFonts w:ascii="宋体" w:hAnsi="宋体" w:hint="eastAsia"/>
          <w:szCs w:val="22"/>
        </w:rPr>
      </w:pPr>
      <w:r>
        <w:rPr>
          <w:rFonts w:ascii="宋体" w:hAnsi="宋体" w:hint="eastAsia"/>
          <w:szCs w:val="22"/>
        </w:rPr>
        <w:tab/>
        <w:t>胡地多飙风①，树木何修修②。</w:t>
      </w:r>
    </w:p>
    <w:p w14:paraId="67261FD5" w14:textId="77777777" w:rsidR="00665D57" w:rsidRDefault="00665D57" w:rsidP="00665D57">
      <w:pPr>
        <w:tabs>
          <w:tab w:val="left" w:pos="3261"/>
        </w:tabs>
        <w:snapToGrid w:val="0"/>
        <w:spacing w:line="320" w:lineRule="exact"/>
        <w:ind w:firstLineChars="200" w:firstLine="420"/>
        <w:rPr>
          <w:rFonts w:ascii="宋体" w:hAnsi="宋体" w:hint="eastAsia"/>
          <w:szCs w:val="22"/>
        </w:rPr>
      </w:pPr>
      <w:r>
        <w:rPr>
          <w:rFonts w:ascii="宋体" w:hAnsi="宋体" w:hint="eastAsia"/>
          <w:szCs w:val="22"/>
        </w:rPr>
        <w:tab/>
        <w:t>离家日趋远，</w:t>
      </w:r>
      <w:proofErr w:type="gramStart"/>
      <w:r>
        <w:rPr>
          <w:rFonts w:ascii="宋体" w:hAnsi="宋体" w:hint="eastAsia"/>
          <w:szCs w:val="22"/>
        </w:rPr>
        <w:t>衣带日趋缓</w:t>
      </w:r>
      <w:proofErr w:type="gramEnd"/>
      <w:r>
        <w:rPr>
          <w:rFonts w:ascii="宋体" w:hAnsi="宋体" w:hint="eastAsia"/>
          <w:szCs w:val="22"/>
        </w:rPr>
        <w:t>。</w:t>
      </w:r>
    </w:p>
    <w:p w14:paraId="3CA0207F" w14:textId="77777777" w:rsidR="00665D57" w:rsidRDefault="00665D57" w:rsidP="00665D57">
      <w:pPr>
        <w:tabs>
          <w:tab w:val="left" w:pos="3261"/>
        </w:tabs>
        <w:snapToGrid w:val="0"/>
        <w:spacing w:line="320" w:lineRule="exact"/>
        <w:ind w:firstLineChars="200" w:firstLine="420"/>
        <w:rPr>
          <w:rFonts w:ascii="宋体" w:hAnsi="宋体" w:hint="eastAsia"/>
          <w:szCs w:val="22"/>
        </w:rPr>
      </w:pPr>
      <w:r>
        <w:rPr>
          <w:rFonts w:ascii="宋体" w:hAnsi="宋体" w:hint="eastAsia"/>
          <w:szCs w:val="22"/>
        </w:rPr>
        <w:tab/>
        <w:t>心思③不能言，肠中车轮转。</w:t>
      </w:r>
    </w:p>
    <w:p w14:paraId="660B741D" w14:textId="77777777" w:rsidR="00665D57" w:rsidRDefault="00665D57" w:rsidP="00665D57">
      <w:pPr>
        <w:tabs>
          <w:tab w:val="left" w:pos="3261"/>
        </w:tabs>
        <w:snapToGrid w:val="0"/>
        <w:spacing w:line="320" w:lineRule="exact"/>
        <w:ind w:firstLineChars="200" w:firstLine="420"/>
        <w:rPr>
          <w:rFonts w:ascii="宋体" w:hAnsi="宋体" w:hint="eastAsia"/>
          <w:szCs w:val="22"/>
        </w:rPr>
      </w:pPr>
      <w:r>
        <w:rPr>
          <w:rFonts w:ascii="宋体" w:hAnsi="宋体" w:hint="eastAsia"/>
          <w:szCs w:val="22"/>
        </w:rPr>
        <w:t>注①</w:t>
      </w:r>
      <w:proofErr w:type="gramStart"/>
      <w:r>
        <w:rPr>
          <w:rFonts w:ascii="宋体" w:hAnsi="宋体" w:hint="eastAsia"/>
          <w:szCs w:val="22"/>
        </w:rPr>
        <w:t>飙</w:t>
      </w:r>
      <w:proofErr w:type="gramEnd"/>
      <w:r>
        <w:rPr>
          <w:rFonts w:ascii="宋体" w:hAnsi="宋体" w:hint="eastAsia"/>
          <w:szCs w:val="22"/>
        </w:rPr>
        <w:t>(biāo)风:暴风。②修修:形容树木干枯的样子。③思:悲。</w:t>
      </w:r>
    </w:p>
    <w:p w14:paraId="60725D6A" w14:textId="2F921219" w:rsidR="00665D57" w:rsidRDefault="00665D57" w:rsidP="00665D57">
      <w:pPr>
        <w:tabs>
          <w:tab w:val="left" w:pos="3261"/>
        </w:tabs>
        <w:snapToGrid w:val="0"/>
        <w:spacing w:line="320" w:lineRule="exact"/>
        <w:ind w:firstLineChars="200" w:firstLine="420"/>
        <w:rPr>
          <w:rFonts w:ascii="宋体" w:hAnsi="宋体" w:hint="eastAsia"/>
          <w:szCs w:val="22"/>
        </w:rPr>
      </w:pPr>
      <w:r>
        <w:rPr>
          <w:rFonts w:ascii="宋体" w:hAnsi="宋体" w:hint="eastAsia"/>
          <w:szCs w:val="22"/>
        </w:rPr>
        <w:t>1</w:t>
      </w:r>
      <w:r>
        <w:rPr>
          <w:rFonts w:ascii="宋体" w:hAnsi="宋体" w:hint="eastAsia"/>
          <w:szCs w:val="22"/>
        </w:rPr>
        <w:t>0</w:t>
      </w:r>
      <w:r>
        <w:rPr>
          <w:rFonts w:ascii="宋体" w:hAnsi="宋体" w:hint="eastAsia"/>
          <w:szCs w:val="22"/>
        </w:rPr>
        <w:t>.下列对这首诗的赏析,不正确的一项是(　　)</w:t>
      </w:r>
      <w:r>
        <w:rPr>
          <w:rFonts w:ascii="宋体" w:hAnsi="宋体" w:cs="宋体" w:hint="eastAsia"/>
          <w:color w:val="1E1E1E"/>
          <w:kern w:val="0"/>
          <w:szCs w:val="21"/>
        </w:rPr>
        <w:t>（3分）</w:t>
      </w:r>
    </w:p>
    <w:p w14:paraId="1E76A665" w14:textId="77777777" w:rsidR="00665D57" w:rsidRDefault="00665D57" w:rsidP="00665D57">
      <w:pPr>
        <w:tabs>
          <w:tab w:val="left" w:pos="3261"/>
        </w:tabs>
        <w:snapToGrid w:val="0"/>
        <w:spacing w:line="320" w:lineRule="exact"/>
        <w:ind w:firstLineChars="200" w:firstLine="420"/>
        <w:rPr>
          <w:rFonts w:ascii="宋体" w:hAnsi="宋体" w:hint="eastAsia"/>
          <w:szCs w:val="22"/>
        </w:rPr>
      </w:pPr>
      <w:proofErr w:type="gramStart"/>
      <w:r>
        <w:rPr>
          <w:rFonts w:ascii="宋体" w:hAnsi="宋体" w:hint="eastAsia"/>
          <w:szCs w:val="22"/>
        </w:rPr>
        <w:t>A.“</w:t>
      </w:r>
      <w:proofErr w:type="gramEnd"/>
      <w:r>
        <w:rPr>
          <w:rFonts w:ascii="宋体" w:hAnsi="宋体" w:hint="eastAsia"/>
          <w:szCs w:val="22"/>
        </w:rPr>
        <w:t>秋风萧萧愁杀人,出亦愁,入亦愁”,这三句写秋风萧瑟,诗人愁情满怀,出入难安,无计摆脱。</w:t>
      </w:r>
    </w:p>
    <w:p w14:paraId="48DA1FF9" w14:textId="77777777" w:rsidR="00665D57" w:rsidRDefault="00665D57" w:rsidP="00665D57">
      <w:pPr>
        <w:tabs>
          <w:tab w:val="left" w:pos="3261"/>
        </w:tabs>
        <w:snapToGrid w:val="0"/>
        <w:spacing w:line="320" w:lineRule="exact"/>
        <w:ind w:firstLineChars="200" w:firstLine="420"/>
        <w:rPr>
          <w:rFonts w:ascii="宋体" w:hAnsi="宋体" w:hint="eastAsia"/>
          <w:szCs w:val="22"/>
        </w:rPr>
      </w:pPr>
      <w:proofErr w:type="gramStart"/>
      <w:r>
        <w:rPr>
          <w:rFonts w:ascii="宋体" w:hAnsi="宋体" w:hint="eastAsia"/>
          <w:szCs w:val="22"/>
        </w:rPr>
        <w:t>B.“</w:t>
      </w:r>
      <w:proofErr w:type="gramEnd"/>
      <w:r>
        <w:rPr>
          <w:rFonts w:ascii="宋体" w:hAnsi="宋体" w:hint="eastAsia"/>
          <w:szCs w:val="22"/>
        </w:rPr>
        <w:t>座中何人,谁不怀忧”,“何人”“谁不”,表明除了诗人以外,座中其他人都不忧愁。</w:t>
      </w:r>
    </w:p>
    <w:p w14:paraId="73095E88" w14:textId="77777777" w:rsidR="00665D57" w:rsidRDefault="00665D57" w:rsidP="00665D57">
      <w:pPr>
        <w:tabs>
          <w:tab w:val="left" w:pos="3261"/>
        </w:tabs>
        <w:snapToGrid w:val="0"/>
        <w:spacing w:line="320" w:lineRule="exact"/>
        <w:ind w:firstLineChars="200" w:firstLine="420"/>
        <w:rPr>
          <w:rFonts w:ascii="宋体" w:hAnsi="宋体" w:hint="eastAsia"/>
          <w:szCs w:val="22"/>
        </w:rPr>
      </w:pPr>
      <w:proofErr w:type="gramStart"/>
      <w:r>
        <w:rPr>
          <w:rFonts w:ascii="宋体" w:hAnsi="宋体" w:hint="eastAsia"/>
          <w:szCs w:val="22"/>
        </w:rPr>
        <w:t>C.“</w:t>
      </w:r>
      <w:proofErr w:type="gramEnd"/>
      <w:r>
        <w:rPr>
          <w:rFonts w:ascii="宋体" w:hAnsi="宋体" w:hint="eastAsia"/>
          <w:szCs w:val="22"/>
        </w:rPr>
        <w:t>胡地多飙风,树木何修修”两句,描写了北方边地的树木被狂风吹得枝叶干枯,给人以萧疏之感。</w:t>
      </w:r>
    </w:p>
    <w:p w14:paraId="497C87C2" w14:textId="77777777" w:rsidR="00665D57" w:rsidRDefault="00665D57" w:rsidP="00665D57">
      <w:pPr>
        <w:tabs>
          <w:tab w:val="left" w:pos="3261"/>
        </w:tabs>
        <w:snapToGrid w:val="0"/>
        <w:spacing w:line="320" w:lineRule="exact"/>
        <w:ind w:firstLineChars="200" w:firstLine="420"/>
        <w:rPr>
          <w:rFonts w:ascii="宋体" w:hAnsi="宋体" w:hint="eastAsia"/>
          <w:szCs w:val="22"/>
        </w:rPr>
      </w:pPr>
      <w:proofErr w:type="gramStart"/>
      <w:r>
        <w:rPr>
          <w:rFonts w:ascii="宋体" w:hAnsi="宋体" w:hint="eastAsia"/>
          <w:szCs w:val="22"/>
        </w:rPr>
        <w:t>D.“</w:t>
      </w:r>
      <w:proofErr w:type="gramEnd"/>
      <w:r>
        <w:rPr>
          <w:rFonts w:ascii="宋体" w:hAnsi="宋体" w:hint="eastAsia"/>
          <w:szCs w:val="22"/>
        </w:rPr>
        <w:t>离家日趋远,衣带日趋缓”两句,表明诗人离家越来越远,乡愁越来越重,因而日渐消瘦,衣带渐宽。</w:t>
      </w:r>
    </w:p>
    <w:p w14:paraId="0EACE603" w14:textId="45FCB440" w:rsidR="00665D57" w:rsidRDefault="00665D57" w:rsidP="00665D57">
      <w:pPr>
        <w:tabs>
          <w:tab w:val="left" w:pos="3261"/>
        </w:tabs>
        <w:snapToGrid w:val="0"/>
        <w:spacing w:line="320" w:lineRule="exact"/>
        <w:ind w:firstLineChars="200" w:firstLine="420"/>
        <w:rPr>
          <w:rFonts w:ascii="宋体" w:hAnsi="宋体" w:hint="eastAsia"/>
          <w:szCs w:val="22"/>
        </w:rPr>
      </w:pPr>
      <w:r>
        <w:rPr>
          <w:rFonts w:ascii="宋体" w:hAnsi="宋体" w:hint="eastAsia"/>
          <w:szCs w:val="22"/>
        </w:rPr>
        <w:t>11</w:t>
      </w:r>
      <w:r>
        <w:rPr>
          <w:rFonts w:ascii="宋体" w:hAnsi="宋体" w:hint="eastAsia"/>
          <w:szCs w:val="22"/>
        </w:rPr>
        <w:t>.这首诗中“心思不能言,肠中车轮转”两句</w:t>
      </w:r>
      <w:proofErr w:type="gramStart"/>
      <w:r>
        <w:rPr>
          <w:rFonts w:ascii="宋体" w:hAnsi="宋体" w:hint="eastAsia"/>
          <w:szCs w:val="22"/>
        </w:rPr>
        <w:t>堪称写愁妙笔</w:t>
      </w:r>
      <w:proofErr w:type="gramEnd"/>
      <w:r>
        <w:rPr>
          <w:rFonts w:ascii="宋体" w:hAnsi="宋体" w:hint="eastAsia"/>
          <w:szCs w:val="22"/>
        </w:rPr>
        <w:t>,请简要赏析。</w:t>
      </w:r>
      <w:r>
        <w:rPr>
          <w:rFonts w:ascii="宋体" w:hAnsi="宋体" w:cs="宋体" w:hint="eastAsia"/>
          <w:color w:val="1E1E1E"/>
          <w:kern w:val="0"/>
          <w:szCs w:val="21"/>
        </w:rPr>
        <w:t>（4分）</w:t>
      </w:r>
    </w:p>
    <w:p w14:paraId="5F887AC1" w14:textId="77777777" w:rsidR="00665D57" w:rsidRDefault="00665D57" w:rsidP="00665D57">
      <w:pPr>
        <w:adjustRightInd w:val="0"/>
        <w:snapToGrid w:val="0"/>
        <w:rPr>
          <w:rFonts w:ascii="宋体" w:hAnsi="宋体" w:cs="宋体" w:hint="eastAsia"/>
          <w:szCs w:val="21"/>
        </w:rPr>
      </w:pPr>
      <w:r>
        <w:rPr>
          <w:rFonts w:ascii="宋体" w:hAnsi="宋体" w:cs="宋体" w:hint="eastAsia"/>
          <w:szCs w:val="21"/>
          <w:u w:val="single" w:color="000000"/>
        </w:rPr>
        <w:t xml:space="preserve">　　　　　　　　　　　　               　　　　　　　　　　　　　　　　　                 </w:t>
      </w:r>
    </w:p>
    <w:p w14:paraId="11DA2465" w14:textId="77777777" w:rsidR="00665D57" w:rsidRDefault="00665D57" w:rsidP="00665D57">
      <w:pPr>
        <w:adjustRightInd w:val="0"/>
        <w:snapToGrid w:val="0"/>
        <w:rPr>
          <w:rFonts w:ascii="宋体" w:hAnsi="宋体" w:cs="宋体" w:hint="eastAsia"/>
          <w:szCs w:val="21"/>
        </w:rPr>
      </w:pPr>
      <w:r>
        <w:rPr>
          <w:rFonts w:ascii="宋体" w:hAnsi="宋体" w:cs="宋体" w:hint="eastAsia"/>
          <w:szCs w:val="21"/>
          <w:u w:val="single" w:color="000000"/>
        </w:rPr>
        <w:t xml:space="preserve">　　　　　　　　　　　               　　　　　　　　　　　　　　　　　　                 </w:t>
      </w:r>
    </w:p>
    <w:p w14:paraId="6C22BF0E" w14:textId="0275294E" w:rsidR="00032545" w:rsidRPr="00665D57" w:rsidRDefault="00665D57" w:rsidP="00665D57">
      <w:pPr>
        <w:adjustRightInd w:val="0"/>
        <w:snapToGrid w:val="0"/>
        <w:rPr>
          <w:rFonts w:ascii="宋体" w:hAnsi="宋体" w:cs="宋体" w:hint="eastAsia"/>
          <w:szCs w:val="21"/>
        </w:rPr>
      </w:pPr>
      <w:r>
        <w:rPr>
          <w:rFonts w:ascii="宋体" w:hAnsi="宋体" w:cs="宋体" w:hint="eastAsia"/>
          <w:szCs w:val="21"/>
          <w:u w:val="single" w:color="000000"/>
        </w:rPr>
        <w:t xml:space="preserve">　　　　　　　　　　　　　　　　　　　　　　　　               　　　　　                 </w:t>
      </w:r>
    </w:p>
    <w:sectPr w:rsidR="00032545" w:rsidRPr="00665D57">
      <w:footerReference w:type="even" r:id="rId8"/>
      <w:footerReference w:type="default" r:id="rId9"/>
      <w:type w:val="continuous"/>
      <w:pgSz w:w="11907" w:h="16839"/>
      <w:pgMar w:top="1134" w:right="1134" w:bottom="1134" w:left="1134" w:header="499" w:footer="49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D1C15" w14:textId="77777777" w:rsidR="00DA66CD" w:rsidRDefault="00DA66CD">
      <w:r>
        <w:separator/>
      </w:r>
    </w:p>
  </w:endnote>
  <w:endnote w:type="continuationSeparator" w:id="0">
    <w:p w14:paraId="10A77AB2" w14:textId="77777777" w:rsidR="00DA66CD" w:rsidRDefault="00DA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方正黑体_GBK">
    <w:altName w:val="微软雅黑"/>
    <w:charset w:val="86"/>
    <w:family w:val="script"/>
    <w:pitch w:val="default"/>
    <w:sig w:usb0="00000000" w:usb1="00000000" w:usb2="00000000" w:usb3="00000000" w:csb0="00040000" w:csb1="00000000"/>
  </w:font>
  <w:font w:name="NEU-B6-S92">
    <w:altName w:val="宋体"/>
    <w:charset w:val="86"/>
    <w:family w:val="auto"/>
    <w:pitch w:val="default"/>
    <w:sig w:usb0="00000000" w:usb1="00000000" w:usb2="05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8B7AD" w14:textId="77777777" w:rsidR="00C763DA" w:rsidRDefault="00000000">
    <w:pPr>
      <w:pStyle w:val="a8"/>
    </w:pPr>
    <w:r>
      <w:rPr>
        <w:noProof/>
      </w:rPr>
      <mc:AlternateContent>
        <mc:Choice Requires="wps">
          <w:drawing>
            <wp:anchor distT="0" distB="0" distL="114300" distR="114300" simplePos="0" relativeHeight="251659264" behindDoc="0" locked="0" layoutInCell="1" allowOverlap="1" wp14:anchorId="3FD41DB9" wp14:editId="478526D6">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FB768" w14:textId="77777777" w:rsidR="00C763DA" w:rsidRDefault="00000000">
                          <w:pPr>
                            <w:pStyle w:val="a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D41DB9" id="_x0000_t202" coordsize="21600,21600" o:spt="202" path="m,l,21600r21600,l21600,xe">
              <v:stroke joinstyle="miter"/>
              <v:path gradientshapeok="t" o:connecttype="rect"/>
            </v:shapetype>
            <v:shape id="文本框 8"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A2FB768" w14:textId="77777777" w:rsidR="00C763DA" w:rsidRDefault="00000000">
                    <w:pPr>
                      <w:pStyle w:val="a8"/>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912098"/>
    </w:sdtPr>
    <w:sdtContent>
      <w:sdt>
        <w:sdtPr>
          <w:id w:val="1728636285"/>
        </w:sdtPr>
        <w:sdtContent>
          <w:p w14:paraId="14C64D0F" w14:textId="77777777" w:rsidR="00C763DA" w:rsidRDefault="00000000">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68706C1" w14:textId="77777777" w:rsidR="00C763DA" w:rsidRDefault="00C763D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9312B" w14:textId="77777777" w:rsidR="00DA66CD" w:rsidRDefault="00DA66CD">
      <w:r>
        <w:separator/>
      </w:r>
    </w:p>
  </w:footnote>
  <w:footnote w:type="continuationSeparator" w:id="0">
    <w:p w14:paraId="2DBDD1D5" w14:textId="77777777" w:rsidR="00DA66CD" w:rsidRDefault="00DA6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9E6458"/>
    <w:multiLevelType w:val="singleLevel"/>
    <w:tmpl w:val="B59E6458"/>
    <w:lvl w:ilvl="0">
      <w:start w:val="2"/>
      <w:numFmt w:val="decimal"/>
      <w:suff w:val="nothing"/>
      <w:lvlText w:val="（%1）"/>
      <w:lvlJc w:val="left"/>
    </w:lvl>
  </w:abstractNum>
  <w:abstractNum w:abstractNumId="1" w15:restartNumberingAfterBreak="0">
    <w:nsid w:val="DFFE93F0"/>
    <w:multiLevelType w:val="singleLevel"/>
    <w:tmpl w:val="DFFE93F0"/>
    <w:lvl w:ilvl="0">
      <w:start w:val="1"/>
      <w:numFmt w:val="decimal"/>
      <w:suff w:val="nothing"/>
      <w:lvlText w:val="（%1）"/>
      <w:lvlJc w:val="left"/>
    </w:lvl>
  </w:abstractNum>
  <w:num w:numId="1" w16cid:durableId="1089471330">
    <w:abstractNumId w:val="0"/>
  </w:num>
  <w:num w:numId="2" w16cid:durableId="390812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UyMDA1YzZhNTZmYzBjYWVlOTZkYmJiNDYwNjVjYmUifQ=="/>
  </w:docVars>
  <w:rsids>
    <w:rsidRoot w:val="00D1152B"/>
    <w:rsid w:val="00003F2B"/>
    <w:rsid w:val="0000510D"/>
    <w:rsid w:val="000213A2"/>
    <w:rsid w:val="0002462C"/>
    <w:rsid w:val="00032545"/>
    <w:rsid w:val="000414C8"/>
    <w:rsid w:val="00057B1D"/>
    <w:rsid w:val="00064A34"/>
    <w:rsid w:val="00071C63"/>
    <w:rsid w:val="0008239E"/>
    <w:rsid w:val="000830D8"/>
    <w:rsid w:val="000915AF"/>
    <w:rsid w:val="00151E45"/>
    <w:rsid w:val="00182D4B"/>
    <w:rsid w:val="00193722"/>
    <w:rsid w:val="001D5379"/>
    <w:rsid w:val="002150C6"/>
    <w:rsid w:val="00256225"/>
    <w:rsid w:val="00261F5C"/>
    <w:rsid w:val="00294720"/>
    <w:rsid w:val="002C3D87"/>
    <w:rsid w:val="002C75C1"/>
    <w:rsid w:val="002F6FD3"/>
    <w:rsid w:val="00305927"/>
    <w:rsid w:val="00337668"/>
    <w:rsid w:val="0034668F"/>
    <w:rsid w:val="00377EBB"/>
    <w:rsid w:val="003C5F87"/>
    <w:rsid w:val="00404EED"/>
    <w:rsid w:val="00421542"/>
    <w:rsid w:val="00452790"/>
    <w:rsid w:val="00456356"/>
    <w:rsid w:val="004B0717"/>
    <w:rsid w:val="004C7267"/>
    <w:rsid w:val="005006CD"/>
    <w:rsid w:val="00502E00"/>
    <w:rsid w:val="0052080E"/>
    <w:rsid w:val="00527523"/>
    <w:rsid w:val="0053362F"/>
    <w:rsid w:val="005346D3"/>
    <w:rsid w:val="00535215"/>
    <w:rsid w:val="0055160D"/>
    <w:rsid w:val="00563C7D"/>
    <w:rsid w:val="00586745"/>
    <w:rsid w:val="005A0544"/>
    <w:rsid w:val="005A7EEA"/>
    <w:rsid w:val="005C50C8"/>
    <w:rsid w:val="005D36BA"/>
    <w:rsid w:val="005E216A"/>
    <w:rsid w:val="00623620"/>
    <w:rsid w:val="0066595A"/>
    <w:rsid w:val="00665D57"/>
    <w:rsid w:val="00676418"/>
    <w:rsid w:val="006D4BB7"/>
    <w:rsid w:val="006E2EFB"/>
    <w:rsid w:val="006F32C6"/>
    <w:rsid w:val="00701236"/>
    <w:rsid w:val="00701CA4"/>
    <w:rsid w:val="00721A39"/>
    <w:rsid w:val="00763229"/>
    <w:rsid w:val="007A0BBA"/>
    <w:rsid w:val="007B07C3"/>
    <w:rsid w:val="007B2BBD"/>
    <w:rsid w:val="007B4EF7"/>
    <w:rsid w:val="007D1217"/>
    <w:rsid w:val="00807AE3"/>
    <w:rsid w:val="0083137D"/>
    <w:rsid w:val="00832324"/>
    <w:rsid w:val="00847F69"/>
    <w:rsid w:val="008A318F"/>
    <w:rsid w:val="008B1807"/>
    <w:rsid w:val="008F3553"/>
    <w:rsid w:val="008F3B5D"/>
    <w:rsid w:val="00925E1D"/>
    <w:rsid w:val="00935EE9"/>
    <w:rsid w:val="00960640"/>
    <w:rsid w:val="00963651"/>
    <w:rsid w:val="00983310"/>
    <w:rsid w:val="009A5AD2"/>
    <w:rsid w:val="009B3E47"/>
    <w:rsid w:val="009E06F8"/>
    <w:rsid w:val="00A54DDB"/>
    <w:rsid w:val="00A93556"/>
    <w:rsid w:val="00A9710D"/>
    <w:rsid w:val="00AC39D2"/>
    <w:rsid w:val="00AD5CF2"/>
    <w:rsid w:val="00AE0783"/>
    <w:rsid w:val="00AF3C19"/>
    <w:rsid w:val="00B11209"/>
    <w:rsid w:val="00B63857"/>
    <w:rsid w:val="00BE147B"/>
    <w:rsid w:val="00BE47F4"/>
    <w:rsid w:val="00BF570B"/>
    <w:rsid w:val="00BF7199"/>
    <w:rsid w:val="00C1122B"/>
    <w:rsid w:val="00C16448"/>
    <w:rsid w:val="00C4244C"/>
    <w:rsid w:val="00C70A9A"/>
    <w:rsid w:val="00C763DA"/>
    <w:rsid w:val="00C94FC9"/>
    <w:rsid w:val="00CB6A5D"/>
    <w:rsid w:val="00CE01EF"/>
    <w:rsid w:val="00CE1486"/>
    <w:rsid w:val="00CF3B6A"/>
    <w:rsid w:val="00CF73B1"/>
    <w:rsid w:val="00D1152B"/>
    <w:rsid w:val="00D21BE5"/>
    <w:rsid w:val="00D345A7"/>
    <w:rsid w:val="00D40293"/>
    <w:rsid w:val="00D47F05"/>
    <w:rsid w:val="00D65708"/>
    <w:rsid w:val="00D66DBE"/>
    <w:rsid w:val="00D90459"/>
    <w:rsid w:val="00DA66CD"/>
    <w:rsid w:val="00DA6B85"/>
    <w:rsid w:val="00DB3FDB"/>
    <w:rsid w:val="00DD24E7"/>
    <w:rsid w:val="00E20E01"/>
    <w:rsid w:val="00E24808"/>
    <w:rsid w:val="00E3068D"/>
    <w:rsid w:val="00E55524"/>
    <w:rsid w:val="00E611C1"/>
    <w:rsid w:val="00E64CF3"/>
    <w:rsid w:val="00E735F6"/>
    <w:rsid w:val="00E7596A"/>
    <w:rsid w:val="00E871EB"/>
    <w:rsid w:val="00EA2D93"/>
    <w:rsid w:val="00EA4F36"/>
    <w:rsid w:val="00EC7EAE"/>
    <w:rsid w:val="00EE1502"/>
    <w:rsid w:val="00F20FCA"/>
    <w:rsid w:val="00F70821"/>
    <w:rsid w:val="00F71D35"/>
    <w:rsid w:val="00F85095"/>
    <w:rsid w:val="00F85F9E"/>
    <w:rsid w:val="00F93251"/>
    <w:rsid w:val="00FA3315"/>
    <w:rsid w:val="00FB076B"/>
    <w:rsid w:val="00FC3D7E"/>
    <w:rsid w:val="00FC4043"/>
    <w:rsid w:val="00FF38C3"/>
    <w:rsid w:val="00FF4098"/>
    <w:rsid w:val="00FF71F2"/>
    <w:rsid w:val="00FF7222"/>
    <w:rsid w:val="08962DA7"/>
    <w:rsid w:val="09253E07"/>
    <w:rsid w:val="113E21AB"/>
    <w:rsid w:val="257B0845"/>
    <w:rsid w:val="272B6BEA"/>
    <w:rsid w:val="4BDA60D4"/>
    <w:rsid w:val="4D7372BB"/>
    <w:rsid w:val="4DAA4803"/>
    <w:rsid w:val="50B555A6"/>
    <w:rsid w:val="54C518DF"/>
    <w:rsid w:val="5D3478C5"/>
    <w:rsid w:val="672E4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D5EA5"/>
  <w15:docId w15:val="{6D691489-F958-4AC6-BE75-16C33BE2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99"/>
    <w:qFormat/>
    <w:pPr>
      <w:spacing w:before="240" w:after="60"/>
      <w:jc w:val="center"/>
      <w:outlineLvl w:val="0"/>
    </w:pPr>
    <w:rPr>
      <w:rFonts w:ascii="Calibri Light" w:hAnsi="Calibri Light"/>
      <w:b/>
      <w:bCs/>
      <w:sz w:val="32"/>
      <w:szCs w:val="32"/>
    </w:rPr>
  </w:style>
  <w:style w:type="paragraph" w:styleId="a4">
    <w:name w:val="Body Text"/>
    <w:basedOn w:val="a"/>
    <w:link w:val="a5"/>
    <w:semiHidden/>
    <w:unhideWhenUsed/>
    <w:qFormat/>
    <w:pPr>
      <w:spacing w:before="100" w:beforeAutospacing="1" w:after="120"/>
    </w:pPr>
    <w:rPr>
      <w:rFonts w:ascii="Calibri" w:hAnsi="Calibri"/>
      <w:szCs w:val="22"/>
    </w:rPr>
  </w:style>
  <w:style w:type="paragraph" w:styleId="a6">
    <w:name w:val="Plain Text"/>
    <w:basedOn w:val="a"/>
    <w:link w:val="a7"/>
    <w:uiPriority w:val="99"/>
    <w:unhideWhenUsed/>
    <w:qFormat/>
    <w:pPr>
      <w:spacing w:after="200" w:line="276" w:lineRule="auto"/>
    </w:pPr>
    <w:rPr>
      <w:rFonts w:ascii="宋体" w:hAnsi="Courier New" w:cs="Courier New"/>
      <w:szCs w:val="21"/>
    </w:rPr>
  </w:style>
  <w:style w:type="paragraph" w:styleId="a8">
    <w:name w:val="footer"/>
    <w:basedOn w:val="a"/>
    <w:link w:val="a9"/>
    <w:uiPriority w:val="99"/>
    <w:unhideWhenUsed/>
    <w:qFormat/>
    <w:pPr>
      <w:tabs>
        <w:tab w:val="center" w:pos="4153"/>
        <w:tab w:val="right" w:pos="8306"/>
      </w:tabs>
      <w:snapToGrid w:val="0"/>
      <w:spacing w:after="200" w:line="276" w:lineRule="auto"/>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spacing w:after="200" w:line="276" w:lineRule="auto"/>
      <w:jc w:val="center"/>
    </w:pPr>
    <w:rPr>
      <w:sz w:val="18"/>
      <w:szCs w:val="18"/>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semiHidden/>
    <w:unhideWhenUsed/>
    <w:qFormat/>
    <w:rPr>
      <w:color w:val="0000FF"/>
      <w:u w:val="single"/>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paragraph" w:styleId="ae">
    <w:name w:val="List Paragraph"/>
    <w:basedOn w:val="a"/>
    <w:uiPriority w:val="99"/>
    <w:unhideWhenUsed/>
    <w:qFormat/>
    <w:pPr>
      <w:spacing w:after="200" w:line="276" w:lineRule="auto"/>
      <w:ind w:firstLineChars="200" w:firstLine="420"/>
    </w:pPr>
  </w:style>
  <w:style w:type="character" w:customStyle="1" w:styleId="a5">
    <w:name w:val="正文文本 字符"/>
    <w:basedOn w:val="a1"/>
    <w:link w:val="a4"/>
    <w:semiHidden/>
    <w:qFormat/>
    <w:rPr>
      <w:rFonts w:ascii="Calibri" w:eastAsia="宋体" w:hAnsi="Calibri" w:cs="Times New Roman"/>
    </w:rPr>
  </w:style>
  <w:style w:type="character" w:customStyle="1" w:styleId="a7">
    <w:name w:val="纯文本 字符"/>
    <w:basedOn w:val="a1"/>
    <w:link w:val="a6"/>
    <w:uiPriority w:val="99"/>
    <w:qFormat/>
    <w:rPr>
      <w:rFonts w:ascii="宋体" w:eastAsia="宋体" w:hAnsi="Courier New" w:cs="Courier New"/>
      <w:kern w:val="2"/>
      <w:sz w:val="21"/>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rPr>
      <w:rFonts w:ascii="Verdana" w:hAnsi="Verdana"/>
      <w:kern w:val="0"/>
      <w:szCs w:val="20"/>
      <w:lang w:eastAsia="en-US"/>
    </w:rPr>
  </w:style>
  <w:style w:type="paragraph" w:customStyle="1" w:styleId="0">
    <w:name w:val="正文_0"/>
    <w:qFormat/>
    <w:pPr>
      <w:widowControl w:val="0"/>
      <w:spacing w:after="200" w:line="276" w:lineRule="auto"/>
      <w:jc w:val="both"/>
    </w:pPr>
    <w:rPr>
      <w:rFonts w:ascii="Calibri" w:eastAsia="宋体" w:hAnsi="Calibri" w:cs="Times New Roman"/>
      <w:kern w:val="2"/>
      <w:sz w:val="21"/>
      <w:szCs w:val="24"/>
    </w:rPr>
  </w:style>
  <w:style w:type="paragraph" w:customStyle="1" w:styleId="00">
    <w:name w:val="纯文本_0"/>
    <w:basedOn w:val="a"/>
    <w:rPr>
      <w:rFonts w:ascii="宋体" w:hAnsi="Courier New" w:cs="Courier New" w:hint="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1118</Words>
  <Characters>6373</Characters>
  <Application>Microsoft Office Word</Application>
  <DocSecurity>0</DocSecurity>
  <Lines>53</Lines>
  <Paragraphs>14</Paragraphs>
  <ScaleCrop>false</ScaleCrop>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 DANQING</dc:creator>
  <cp:lastModifiedBy>钰 杨</cp:lastModifiedBy>
  <cp:revision>40</cp:revision>
  <dcterms:created xsi:type="dcterms:W3CDTF">2022-12-17T07:28:00Z</dcterms:created>
  <dcterms:modified xsi:type="dcterms:W3CDTF">2025-03-11T11:38:00Z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F99D41301F8F4783957E14D4CEA437D8</vt:lpwstr>
  </property>
</Properties>
</file>