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820371" w14:textId="3AE295D6" w:rsidR="00A60AED" w:rsidRDefault="00000000">
      <w:pPr>
        <w:widowControl/>
        <w:jc w:val="center"/>
        <w:rPr>
          <w:rFonts w:ascii="Times New Roman" w:eastAsia="黑体" w:hAnsi="Times New Roman"/>
          <w:b/>
          <w:bCs/>
          <w:sz w:val="28"/>
          <w:szCs w:val="28"/>
        </w:rPr>
      </w:pPr>
      <w:r>
        <w:rPr>
          <w:rFonts w:ascii="Times New Roman" w:eastAsia="黑体" w:hAnsi="Times New Roman" w:hint="eastAsia"/>
          <w:b/>
          <w:bCs/>
          <w:sz w:val="28"/>
          <w:szCs w:val="28"/>
        </w:rPr>
        <w:t>江苏省仪征中学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4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-202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5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学年度第</w:t>
      </w:r>
      <w:r w:rsidR="00FD59AE">
        <w:rPr>
          <w:rFonts w:ascii="Times New Roman" w:eastAsia="黑体" w:hAnsi="Times New Roman" w:hint="eastAsia"/>
          <w:b/>
          <w:bCs/>
          <w:sz w:val="28"/>
          <w:szCs w:val="28"/>
        </w:rPr>
        <w:t>二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学期高三物理学科导学案</w:t>
      </w:r>
    </w:p>
    <w:p w14:paraId="31CAFC70" w14:textId="080D4B4E" w:rsidR="00A60AED" w:rsidRPr="00B16453" w:rsidRDefault="00B16453">
      <w:pPr>
        <w:widowControl/>
        <w:jc w:val="center"/>
        <w:rPr>
          <w:rFonts w:ascii="黑体" w:eastAsia="黑体" w:cs="黑体"/>
          <w:bCs/>
          <w:color w:val="000000"/>
          <w:kern w:val="0"/>
          <w:sz w:val="32"/>
          <w:szCs w:val="32"/>
        </w:rPr>
      </w:pPr>
      <w:r w:rsidRPr="00B16453">
        <w:rPr>
          <w:rFonts w:ascii="黑体" w:eastAsia="黑体" w:cs="黑体"/>
          <w:bCs/>
          <w:color w:val="000000"/>
          <w:kern w:val="0"/>
          <w:sz w:val="32"/>
          <w:szCs w:val="32"/>
        </w:rPr>
        <w:t>电磁感应</w:t>
      </w:r>
    </w:p>
    <w:p w14:paraId="53432E3A" w14:textId="30087227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研制人：</w:t>
      </w:r>
      <w:r w:rsidR="007D0D88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张杰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 xml:space="preserve">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 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审核人：</w:t>
      </w:r>
      <w:r>
        <w:rPr>
          <w:rFonts w:ascii="楷体_GB2312" w:eastAsia="楷体_GB2312" w:cs="楷体_GB2312"/>
          <w:color w:val="000000"/>
          <w:kern w:val="0"/>
          <w:sz w:val="24"/>
          <w:szCs w:val="24"/>
        </w:rPr>
        <w:t>熊小燕</w:t>
      </w:r>
    </w:p>
    <w:p w14:paraId="5351433B" w14:textId="74EDD5E3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  <w:u w:val="single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班级：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姓名：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学号：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授课日期：202</w:t>
      </w:r>
      <w:r w:rsidR="00FD59AE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5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B16453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3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B16453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3</w:t>
      </w:r>
    </w:p>
    <w:p w14:paraId="6F8D184E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000000"/>
          <w:szCs w:val="21"/>
        </w:rPr>
      </w:pPr>
      <w:r>
        <w:rPr>
          <w:rFonts w:ascii="宋体" w:cs="宋体" w:hint="eastAsia"/>
          <w:b/>
          <w:bCs/>
          <w:szCs w:val="21"/>
        </w:rPr>
        <w:t>【课程标准】</w:t>
      </w:r>
    </w:p>
    <w:p w14:paraId="12EA5B6E" w14:textId="57D26F16" w:rsidR="00A60AED" w:rsidRDefault="00B16453">
      <w:pPr>
        <w:widowControl/>
        <w:adjustRightInd w:val="0"/>
        <w:snapToGrid w:val="0"/>
        <w:spacing w:line="240" w:lineRule="atLeast"/>
        <w:ind w:firstLineChars="400" w:firstLine="840"/>
        <w:rPr>
          <w:rFonts w:ascii="宋体" w:cs="宋体"/>
          <w:color w:val="FF0000"/>
          <w:kern w:val="0"/>
          <w:szCs w:val="21"/>
        </w:rPr>
      </w:pPr>
      <w:r w:rsidRPr="00624820">
        <w:rPr>
          <w:rFonts w:ascii="Times New Roman" w:eastAsia="方正报宋_GBK"/>
          <w:szCs w:val="21"/>
        </w:rPr>
        <w:t>熟练应用楞次定律与法拉第电磁感应定律解决问题</w:t>
      </w:r>
      <w:r w:rsidR="00FF64A0">
        <w:rPr>
          <w:rFonts w:ascii="Times New Roman" w:hAnsi="Times New Roman" w:hint="eastAsia"/>
        </w:rPr>
        <w:t>。</w:t>
      </w:r>
    </w:p>
    <w:p w14:paraId="43C23E70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FF0000"/>
          <w:kern w:val="0"/>
          <w:szCs w:val="21"/>
        </w:rPr>
      </w:pPr>
      <w:r>
        <w:rPr>
          <w:rFonts w:ascii="宋体" w:cs="宋体" w:hint="eastAsia"/>
          <w:b/>
          <w:bCs/>
          <w:szCs w:val="21"/>
        </w:rPr>
        <w:t>【自主导学】</w:t>
      </w:r>
    </w:p>
    <w:p w14:paraId="27DCE047" w14:textId="77777777" w:rsidR="00B16453" w:rsidRDefault="00B16453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1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熟练应用楞次定律与法拉第电磁感应定律解决问题。</w:t>
      </w:r>
    </w:p>
    <w:p w14:paraId="6AF67951" w14:textId="77777777" w:rsidR="00B16453" w:rsidRDefault="00B16453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2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会分析电磁感应中的图像问题。</w:t>
      </w:r>
    </w:p>
    <w:p w14:paraId="2C0A01CF" w14:textId="5F94CFD8" w:rsidR="00AE1D23" w:rsidRPr="00FF64A0" w:rsidRDefault="00B16453" w:rsidP="00FF64A0">
      <w:pPr>
        <w:widowControl/>
        <w:spacing w:line="270" w:lineRule="exact"/>
        <w:ind w:firstLine="420"/>
        <w:jc w:val="left"/>
        <w:rPr>
          <w:rFonts w:ascii="宋体" w:cs="宋体"/>
          <w:color w:val="000000"/>
          <w:kern w:val="0"/>
          <w:szCs w:val="21"/>
        </w:rPr>
      </w:pPr>
      <w:r w:rsidRPr="00624820">
        <w:rPr>
          <w:rFonts w:ascii="Times New Roman"/>
          <w:szCs w:val="21"/>
        </w:rPr>
        <w:t>3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会分析电磁感应中的动力学与能量问题。</w:t>
      </w:r>
      <w:r w:rsidR="00561EF9" w:rsidRPr="00624820">
        <w:rPr>
          <w:rFonts w:ascii="Times New Roman" w:eastAsia="方正报宋_GBK"/>
          <w:szCs w:val="21"/>
        </w:rPr>
        <w:t>。</w:t>
      </w:r>
    </w:p>
    <w:p w14:paraId="200FF3CA" w14:textId="3ABAD1A9" w:rsidR="00A60AED" w:rsidRPr="00AE1D23" w:rsidRDefault="007D0D88" w:rsidP="00AE1D23">
      <w:pPr>
        <w:widowControl/>
        <w:spacing w:line="270" w:lineRule="exact"/>
        <w:jc w:val="left"/>
        <w:rPr>
          <w:rFonts w:ascii="宋体" w:cs="宋体"/>
          <w:color w:val="000000"/>
          <w:kern w:val="0"/>
          <w:szCs w:val="21"/>
        </w:rPr>
      </w:pPr>
      <w:r w:rsidRPr="00AE1D23">
        <w:rPr>
          <w:rFonts w:ascii="宋体" w:cs="宋体" w:hint="eastAsia"/>
          <w:b/>
          <w:bCs/>
          <w:szCs w:val="21"/>
        </w:rPr>
        <w:t>【重点导思】</w:t>
      </w:r>
    </w:p>
    <w:p w14:paraId="3FD06456" w14:textId="64DE7706" w:rsidR="0001366B" w:rsidRDefault="00B16453" w:rsidP="00927522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B16453">
        <w:rPr>
          <w:rFonts w:ascii="Times New Roman" w:eastAsia="隶书" w:hAnsi="Times New Roman" w:hint="eastAsia"/>
        </w:rPr>
        <w:t>考点一　楞次定律与法拉第电磁感应定律的应用</w:t>
      </w:r>
    </w:p>
    <w:p w14:paraId="100CA520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感应电流方向的判断</w:t>
      </w:r>
    </w:p>
    <w:p w14:paraId="50276E9A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线圈面积不变、磁感应强度发生变化的情形，往往用楞次定律。</w:t>
      </w:r>
    </w:p>
    <w:p w14:paraId="13CAE9B5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导体棒切割磁感线的情形往往用右手定则。</w:t>
      </w:r>
    </w:p>
    <w:p w14:paraId="6A747D79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楞次定律中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阻碍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的主要表现形式</w:t>
      </w:r>
    </w:p>
    <w:p w14:paraId="11FE780E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阻碍原磁通量的变化</w:t>
      </w:r>
      <w:r w:rsidRPr="00624820">
        <w:rPr>
          <w:rFonts w:ascii="Times New Roman"/>
        </w:rPr>
        <w:t>——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增反减同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；</w:t>
      </w:r>
    </w:p>
    <w:p w14:paraId="6A50768B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阻碍物体间的相对运动</w:t>
      </w:r>
      <w:r w:rsidRPr="00624820">
        <w:rPr>
          <w:rFonts w:ascii="Times New Roman"/>
        </w:rPr>
        <w:t>——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来拒去留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；</w:t>
      </w:r>
    </w:p>
    <w:p w14:paraId="2BE09AF3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使线圈面积有扩大或缩小的趋势</w:t>
      </w:r>
      <w:r w:rsidRPr="00624820">
        <w:rPr>
          <w:rFonts w:ascii="Times New Roman"/>
        </w:rPr>
        <w:t>——</w:t>
      </w:r>
      <w:r w:rsidRPr="00624820">
        <w:rPr>
          <w:rFonts w:ascii="Times New Roman"/>
        </w:rPr>
        <w:t>一般情况下为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增缩减扩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；</w:t>
      </w:r>
    </w:p>
    <w:p w14:paraId="62A517B2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4</w:t>
      </w:r>
      <w:r>
        <w:rPr>
          <w:rFonts w:ascii="Times New Roman"/>
        </w:rPr>
        <w:t>)</w:t>
      </w:r>
      <w:r w:rsidRPr="00624820">
        <w:rPr>
          <w:rFonts w:ascii="Times New Roman"/>
        </w:rPr>
        <w:t>阻碍原电流的变化</w:t>
      </w:r>
      <w:r>
        <w:rPr>
          <w:rFonts w:ascii="Times New Roman"/>
        </w:rPr>
        <w:t>(</w:t>
      </w:r>
      <w:r w:rsidRPr="00624820">
        <w:rPr>
          <w:rFonts w:ascii="Times New Roman"/>
        </w:rPr>
        <w:t>自感现象</w:t>
      </w:r>
      <w:r>
        <w:rPr>
          <w:rFonts w:ascii="Times New Roman"/>
        </w:rPr>
        <w:t>)</w:t>
      </w:r>
      <w:r w:rsidRPr="00624820">
        <w:rPr>
          <w:rFonts w:ascii="Times New Roman"/>
        </w:rPr>
        <w:t>——</w:t>
      </w:r>
      <w:r w:rsidRPr="00624820">
        <w:rPr>
          <w:rFonts w:ascii="Times New Roman"/>
        </w:rPr>
        <w:t>一般情况下为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增反减同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。</w:t>
      </w:r>
    </w:p>
    <w:p w14:paraId="728AE313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3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求感应电动势的方法</w:t>
      </w:r>
    </w:p>
    <w:p w14:paraId="553640D1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法拉第电磁感应定律：</w:t>
      </w:r>
    </w:p>
    <w:p w14:paraId="1D6187F1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n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Φ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t</m:t>
            </m:r>
          </m:den>
        </m:f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S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不变时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E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nS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B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t</m:t>
                      </m:r>
                    </m:den>
                  </m:f>
                </m:e>
              </m:mr>
              <m:mr>
                <m:e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不变时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E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nB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S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t</m:t>
                      </m:r>
                    </m:den>
                  </m:f>
                </m:e>
              </m:mr>
            </m:m>
          </m:e>
        </m:d>
      </m:oMath>
    </w:p>
    <w:p w14:paraId="41A8DF40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导体棒垂直切割磁感线：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w:proofErr w:type="spellStart"/>
      <w:r w:rsidRPr="00624820">
        <w:rPr>
          <w:rFonts w:ascii="Times New Roman"/>
          <w:i/>
        </w:rPr>
        <w:t>Blv</w:t>
      </w:r>
      <w:proofErr w:type="spellEnd"/>
      <w:r w:rsidRPr="00624820">
        <w:rPr>
          <w:rFonts w:ascii="Times New Roman"/>
        </w:rPr>
        <w:t>。</w:t>
      </w:r>
    </w:p>
    <w:p w14:paraId="068964A8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导体棒以一端为圆心在垂直匀强磁场的平面内匀速转动：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24820">
        <w:rPr>
          <w:rFonts w:ascii="Times New Roman"/>
          <w:i/>
        </w:rPr>
        <w:t>Bl</w:t>
      </w:r>
      <w:r w:rsidRPr="00624820">
        <w:rPr>
          <w:rFonts w:ascii="Times New Roman"/>
          <w:vertAlign w:val="superscript"/>
        </w:rPr>
        <w:t>2</w:t>
      </w:r>
      <w:r w:rsidRPr="00624820">
        <w:rPr>
          <w:rFonts w:ascii="Times New Roman"/>
          <w:i/>
        </w:rPr>
        <w:t>ω</w:t>
      </w:r>
      <w:r w:rsidRPr="00624820">
        <w:rPr>
          <w:rFonts w:ascii="Times New Roman"/>
        </w:rPr>
        <w:t>。</w:t>
      </w:r>
    </w:p>
    <w:p w14:paraId="5FE742AB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4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线圈绕与磁场垂直的轴匀速转动</w:t>
      </w:r>
      <w:r>
        <w:rPr>
          <w:rFonts w:ascii="Times New Roman"/>
        </w:rPr>
        <w:t>(</w:t>
      </w:r>
      <w:r w:rsidRPr="00624820">
        <w:rPr>
          <w:rFonts w:ascii="Times New Roman"/>
        </w:rPr>
        <w:t>从线圈位于中性面开始计时</w:t>
      </w:r>
      <w:r>
        <w:rPr>
          <w:rFonts w:ascii="Times New Roman"/>
        </w:rPr>
        <w:t>)</w:t>
      </w:r>
      <w:r w:rsidRPr="00624820">
        <w:rPr>
          <w:rFonts w:ascii="Times New Roman"/>
        </w:rPr>
        <w:t>：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w:proofErr w:type="spellStart"/>
      <w:r w:rsidRPr="00624820">
        <w:rPr>
          <w:rFonts w:ascii="Times New Roman"/>
          <w:i/>
        </w:rPr>
        <w:t>nBS</w:t>
      </w:r>
      <w:r w:rsidRPr="00624820">
        <w:rPr>
          <w:rFonts w:ascii="Times New Roman"/>
          <w:i/>
        </w:rPr>
        <w:t>ω</w:t>
      </w:r>
      <w:r w:rsidRPr="00624820">
        <w:rPr>
          <w:rFonts w:ascii="Times New Roman"/>
        </w:rPr>
        <w:t>sin</w:t>
      </w:r>
      <w:proofErr w:type="spellEnd"/>
      <w:r w:rsidRPr="00624820">
        <w:rPr>
          <w:rFonts w:ascii="Times New Roman"/>
        </w:rPr>
        <w:t xml:space="preserve"> </w:t>
      </w:r>
      <w:proofErr w:type="spellStart"/>
      <w:r w:rsidRPr="00624820">
        <w:rPr>
          <w:rFonts w:ascii="Times New Roman"/>
          <w:i/>
        </w:rPr>
        <w:t>ω</w:t>
      </w:r>
      <w:r w:rsidRPr="00624820">
        <w:rPr>
          <w:rFonts w:ascii="Times New Roman"/>
          <w:i/>
        </w:rPr>
        <w:t>t</w:t>
      </w:r>
      <w:proofErr w:type="spellEnd"/>
      <w:r w:rsidRPr="00624820">
        <w:rPr>
          <w:rFonts w:ascii="Times New Roman"/>
        </w:rPr>
        <w:t>。</w:t>
      </w:r>
    </w:p>
    <w:p w14:paraId="45F57875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4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通过回路横截面的电荷量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m:oMath>
        <m:bar>
          <m:barPr>
            <m:pos m:val="top"/>
            <m:ctrlPr>
              <w:rPr>
                <w:rFonts w:ascii="Cambria Math" w:hAnsi="Cambria Math"/>
              </w:rPr>
            </m:ctrlPr>
          </m:barPr>
          <m:e>
            <m:r>
              <w:rPr>
                <w:rFonts w:ascii="Cambria Math" w:hAnsi="Cambria Math"/>
              </w:rPr>
              <m:t>I</m:t>
            </m:r>
          </m:e>
        </m:bar>
      </m:oMath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Φ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总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t</m:t>
            </m:r>
          </m:den>
        </m:f>
      </m:oMath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Φ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总</m:t>
                </m:r>
              </m:sub>
            </m:sSub>
          </m:den>
        </m:f>
      </m:oMath>
      <w:r w:rsidRPr="00624820">
        <w:rPr>
          <w:rFonts w:ascii="Times New Roman"/>
        </w:rPr>
        <w:t>。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仅与</w:t>
      </w:r>
      <w:r w:rsidRPr="00624820">
        <w:rPr>
          <w:rFonts w:ascii="Times New Roman"/>
          <w:i/>
        </w:rPr>
        <w:t>n</w:t>
      </w:r>
      <w:r w:rsidRPr="00624820">
        <w:rPr>
          <w:rFonts w:ascii="Times New Roman"/>
        </w:rPr>
        <w:t>、</w:t>
      </w:r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Φ</w:t>
      </w:r>
      <w:r w:rsidRPr="00624820">
        <w:rPr>
          <w:rFonts w:ascii="Times New Roman"/>
        </w:rPr>
        <w:t>和回路总电阻</w:t>
      </w:r>
      <w:r w:rsidRPr="00624820">
        <w:rPr>
          <w:rFonts w:ascii="Times New Roman"/>
          <w:i/>
        </w:rPr>
        <w:t>R</w:t>
      </w:r>
      <w:r w:rsidRPr="00624820">
        <w:rPr>
          <w:rFonts w:ascii="Times New Roman"/>
          <w:vertAlign w:val="subscript"/>
        </w:rPr>
        <w:t>总</w:t>
      </w:r>
      <w:r w:rsidRPr="00624820">
        <w:rPr>
          <w:rFonts w:ascii="Times New Roman"/>
        </w:rPr>
        <w:t>有关，与时间长短无关，与</w:t>
      </w:r>
      <w:r w:rsidRPr="00624820">
        <w:rPr>
          <w:rFonts w:ascii="Times New Roman"/>
          <w:i/>
        </w:rPr>
        <w:t>Φ</w:t>
      </w:r>
      <w:r w:rsidRPr="00624820">
        <w:rPr>
          <w:rFonts w:ascii="Times New Roman"/>
        </w:rPr>
        <w:t>是否均匀变化无关。</w:t>
      </w:r>
    </w:p>
    <w:p w14:paraId="26BB9A90" w14:textId="6A5867ED" w:rsidR="0001366B" w:rsidRPr="0001366B" w:rsidRDefault="00B16453" w:rsidP="0001366B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B16453">
        <w:rPr>
          <w:rFonts w:ascii="Times New Roman" w:eastAsia="隶书" w:hAnsi="Times New Roman" w:hint="eastAsia"/>
        </w:rPr>
        <w:t>考点二　电磁感应中的图像问题</w:t>
      </w:r>
    </w:p>
    <w:p w14:paraId="36C92C44" w14:textId="77777777" w:rsidR="00B16453" w:rsidRPr="00F8691D" w:rsidRDefault="00B16453" w:rsidP="00B16453">
      <w:pPr>
        <w:pStyle w:val="ab"/>
        <w:spacing w:line="360" w:lineRule="auto"/>
        <w:rPr>
          <w:sz w:val="22"/>
        </w:rPr>
      </w:pPr>
      <w:r w:rsidRPr="00F8691D">
        <w:rPr>
          <w:sz w:val="22"/>
        </w:rPr>
        <w:t>1.</w:t>
      </w:r>
      <w:r w:rsidRPr="00F8691D">
        <w:rPr>
          <w:rFonts w:eastAsia="方正黑体_GBK"/>
          <w:sz w:val="22"/>
        </w:rPr>
        <w:t>电磁感应中常见的图像</w:t>
      </w:r>
    </w:p>
    <w:p w14:paraId="5EB40438" w14:textId="77777777" w:rsidR="00B16453" w:rsidRPr="00F8691D" w:rsidRDefault="00B16453" w:rsidP="00B16453">
      <w:pPr>
        <w:pStyle w:val="ab"/>
        <w:spacing w:line="360" w:lineRule="auto"/>
        <w:rPr>
          <w:rFonts w:eastAsia="方正楷体_GBK"/>
          <w:sz w:val="22"/>
        </w:rPr>
      </w:pPr>
      <w:r w:rsidRPr="00F8691D">
        <w:rPr>
          <w:rFonts w:eastAsia="方正楷体_GBK"/>
          <w:sz w:val="22"/>
        </w:rPr>
        <w:lastRenderedPageBreak/>
        <w:t>常见的有磁感应强度、磁通量、感应电动势、感应电流、速度、安培力等随时间或位移的变化图像。</w:t>
      </w:r>
    </w:p>
    <w:p w14:paraId="3B12B82D" w14:textId="77777777" w:rsidR="00B16453" w:rsidRPr="00F8691D" w:rsidRDefault="00B16453" w:rsidP="00B16453">
      <w:pPr>
        <w:pStyle w:val="ab"/>
        <w:spacing w:line="360" w:lineRule="auto"/>
        <w:rPr>
          <w:sz w:val="22"/>
        </w:rPr>
      </w:pPr>
      <w:r w:rsidRPr="00F8691D">
        <w:rPr>
          <w:sz w:val="22"/>
        </w:rPr>
        <w:t>2.</w:t>
      </w:r>
      <w:r w:rsidRPr="00F8691D">
        <w:rPr>
          <w:rFonts w:eastAsia="方正黑体_GBK"/>
          <w:sz w:val="22"/>
        </w:rPr>
        <w:t>解答此类问题的两个常用方法</w:t>
      </w:r>
    </w:p>
    <w:p w14:paraId="58307C66" w14:textId="77777777" w:rsidR="00B16453" w:rsidRPr="00F8691D" w:rsidRDefault="00B16453" w:rsidP="00B16453">
      <w:pPr>
        <w:pStyle w:val="ab"/>
        <w:spacing w:line="360" w:lineRule="auto"/>
        <w:rPr>
          <w:rFonts w:eastAsia="方正楷体_GBK"/>
          <w:sz w:val="22"/>
        </w:rPr>
      </w:pPr>
      <w:r w:rsidRPr="00F8691D">
        <w:rPr>
          <w:rFonts w:eastAsia="方正楷体_GBK"/>
          <w:sz w:val="22"/>
        </w:rPr>
        <w:t>(</w:t>
      </w:r>
      <w:r w:rsidRPr="00F8691D">
        <w:rPr>
          <w:sz w:val="22"/>
        </w:rPr>
        <w:t>1</w:t>
      </w:r>
      <w:r w:rsidRPr="00F8691D">
        <w:rPr>
          <w:rFonts w:eastAsia="方正楷体_GBK"/>
          <w:sz w:val="22"/>
        </w:rPr>
        <w:t>)</w:t>
      </w:r>
      <w:r w:rsidRPr="00F8691D">
        <w:rPr>
          <w:rFonts w:eastAsia="方正楷体_GBK"/>
          <w:sz w:val="22"/>
        </w:rPr>
        <w:t>排除法：定性分析电磁感应过程中某个物理量的变化情况，把握三个关注，快速排除错误的选项。这种方法能快速解决问题，但不一定对所有问题都适用。</w:t>
      </w:r>
    </w:p>
    <w:p w14:paraId="57213E07" w14:textId="77777777" w:rsidR="00B16453" w:rsidRPr="00F8691D" w:rsidRDefault="00B16453" w:rsidP="00B16453">
      <w:pPr>
        <w:pStyle w:val="ab"/>
        <w:spacing w:line="360" w:lineRule="auto"/>
        <w:jc w:val="center"/>
        <w:rPr>
          <w:rFonts w:eastAsia="方正楷体_GBK"/>
          <w:sz w:val="22"/>
        </w:rPr>
      </w:pPr>
      <w:r w:rsidRPr="00F8691D">
        <w:rPr>
          <w:noProof/>
        </w:rPr>
        <w:drawing>
          <wp:inline distT="0" distB="0" distL="0" distR="0" wp14:anchorId="37EBFD97" wp14:editId="736C5707">
            <wp:extent cx="6481445" cy="216725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1445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7EBE" w14:textId="77777777" w:rsidR="00B16453" w:rsidRPr="00B01903" w:rsidRDefault="00B16453" w:rsidP="00B16453">
      <w:pPr>
        <w:pStyle w:val="ab"/>
        <w:spacing w:line="360" w:lineRule="auto"/>
        <w:rPr>
          <w:rFonts w:ascii="tim" w:hAnsi="tim" w:hint="eastAsia"/>
          <w:sz w:val="22"/>
        </w:rPr>
      </w:pPr>
      <w:r w:rsidRPr="00F8691D">
        <w:rPr>
          <w:rFonts w:eastAsia="方正楷体_GBK"/>
          <w:sz w:val="22"/>
        </w:rPr>
        <w:t>(</w:t>
      </w:r>
      <w:r w:rsidRPr="00F8691D">
        <w:rPr>
          <w:sz w:val="22"/>
        </w:rPr>
        <w:t>2</w:t>
      </w:r>
      <w:r w:rsidRPr="00F8691D">
        <w:rPr>
          <w:rFonts w:eastAsia="方正楷体_GBK"/>
          <w:sz w:val="22"/>
        </w:rPr>
        <w:t>)</w:t>
      </w:r>
      <w:r w:rsidRPr="00F8691D">
        <w:rPr>
          <w:rFonts w:eastAsia="方正楷体_GBK"/>
          <w:sz w:val="22"/>
        </w:rPr>
        <w:t>函数关系法：根据题目所给的条件写出物理量之间的函数关系</w:t>
      </w:r>
      <w:r w:rsidRPr="00B01903">
        <w:rPr>
          <w:rFonts w:ascii="tim" w:eastAsia="方正楷体_GBK" w:hAnsi="tim"/>
          <w:sz w:val="22"/>
        </w:rPr>
        <w:t>，再对图像作出判断，这种方法得到的结果准确、详细，但不够简捷。</w:t>
      </w:r>
    </w:p>
    <w:p w14:paraId="1973033F" w14:textId="2AAA4127" w:rsidR="0001366B" w:rsidRPr="0001366B" w:rsidRDefault="00B16453" w:rsidP="0001366B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B16453">
        <w:rPr>
          <w:rFonts w:ascii="Times New Roman" w:eastAsia="隶书" w:hAnsi="Times New Roman" w:hint="eastAsia"/>
        </w:rPr>
        <w:t>考点三　电磁感应中的动力学与能量问题</w:t>
      </w:r>
    </w:p>
    <w:p w14:paraId="36980652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电磁感应综合问题的解题思路</w:t>
      </w:r>
    </w:p>
    <w:p w14:paraId="0137542E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7F9CEF24" wp14:editId="428F453E">
            <wp:extent cx="2808000" cy="2052000"/>
            <wp:effectExtent l="0" t="0" r="0" b="0"/>
            <wp:docPr id="224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51AC3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求解焦耳热</w:t>
      </w:r>
      <w:r w:rsidRPr="00624820">
        <w:rPr>
          <w:rFonts w:ascii="Times New Roman"/>
          <w:i/>
        </w:rPr>
        <w:t>Q</w:t>
      </w:r>
      <w:r w:rsidRPr="00624820">
        <w:rPr>
          <w:rFonts w:ascii="Times New Roman" w:eastAsia="方正黑体_GBK"/>
        </w:rPr>
        <w:t>的三种方法</w:t>
      </w:r>
    </w:p>
    <w:p w14:paraId="53009191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焦耳定律：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I</w:t>
      </w:r>
      <w:r w:rsidRPr="00624820">
        <w:rPr>
          <w:rFonts w:ascii="Times New Roman"/>
          <w:vertAlign w:val="superscript"/>
        </w:rPr>
        <w:t>2</w:t>
      </w:r>
      <w:r w:rsidRPr="00624820">
        <w:rPr>
          <w:rFonts w:ascii="Times New Roman"/>
          <w:i/>
        </w:rPr>
        <w:t>Rt</w:t>
      </w:r>
      <w:r w:rsidRPr="00624820">
        <w:rPr>
          <w:rFonts w:ascii="Times New Roman"/>
        </w:rPr>
        <w:t>，适用于电流恒定的情况；</w:t>
      </w:r>
    </w:p>
    <w:p w14:paraId="57DD4E1A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功能关系：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W</w:t>
      </w:r>
      <w:r w:rsidRPr="00624820">
        <w:rPr>
          <w:rFonts w:ascii="Times New Roman"/>
          <w:vertAlign w:val="subscript"/>
        </w:rPr>
        <w:t>克安</w:t>
      </w:r>
      <w:r>
        <w:rPr>
          <w:rFonts w:ascii="Times New Roman"/>
        </w:rPr>
        <w:t>(</w:t>
      </w:r>
      <w:r w:rsidRPr="00624820">
        <w:rPr>
          <w:rFonts w:ascii="Times New Roman"/>
          <w:i/>
        </w:rPr>
        <w:t>W</w:t>
      </w:r>
      <w:r w:rsidRPr="00624820">
        <w:rPr>
          <w:rFonts w:ascii="Times New Roman"/>
          <w:vertAlign w:val="subscript"/>
        </w:rPr>
        <w:t>克安</w:t>
      </w:r>
      <w:r w:rsidRPr="00624820">
        <w:rPr>
          <w:rFonts w:ascii="Times New Roman"/>
        </w:rPr>
        <w:t>为克服安培力做的功</w:t>
      </w:r>
      <w:r>
        <w:rPr>
          <w:rFonts w:ascii="Times New Roman"/>
        </w:rPr>
        <w:t>)</w:t>
      </w:r>
      <w:r w:rsidRPr="00624820">
        <w:rPr>
          <w:rFonts w:ascii="Times New Roman"/>
        </w:rPr>
        <w:t>；</w:t>
      </w:r>
    </w:p>
    <w:p w14:paraId="600A20E6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能量转化：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E</w:t>
      </w:r>
      <w:r>
        <w:rPr>
          <w:rFonts w:ascii="Times New Roman"/>
        </w:rPr>
        <w:t>(</w:t>
      </w:r>
      <w:r w:rsidRPr="00624820">
        <w:rPr>
          <w:rFonts w:ascii="Times New Roman"/>
        </w:rPr>
        <w:t>其他能的减少量</w:t>
      </w:r>
      <w:r>
        <w:rPr>
          <w:rFonts w:ascii="Times New Roman"/>
        </w:rPr>
        <w:t>)</w:t>
      </w:r>
      <w:r w:rsidRPr="00624820">
        <w:rPr>
          <w:rFonts w:ascii="Times New Roman"/>
        </w:rPr>
        <w:t>。</w:t>
      </w:r>
    </w:p>
    <w:p w14:paraId="54686674" w14:textId="77777777" w:rsidR="00FE1283" w:rsidRPr="00DF0F46" w:rsidRDefault="00FE1283" w:rsidP="00FE1283">
      <w:pPr>
        <w:widowControl/>
        <w:spacing w:line="278" w:lineRule="atLeast"/>
        <w:jc w:val="left"/>
        <w:rPr>
          <w:rFonts w:ascii="宋体" w:cs="宋体"/>
          <w:b/>
          <w:bCs/>
          <w:szCs w:val="21"/>
        </w:rPr>
      </w:pPr>
      <w:r w:rsidRPr="00DF0F46">
        <w:rPr>
          <w:rFonts w:ascii="宋体" w:cs="宋体" w:hint="eastAsia"/>
          <w:b/>
          <w:bCs/>
          <w:szCs w:val="21"/>
        </w:rPr>
        <w:t>【随堂导练】</w:t>
      </w:r>
    </w:p>
    <w:p w14:paraId="4A3FAC6B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10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如图所示，在绝缘的水平面上，有闭合的两个线圈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，线圈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处在</w:t>
      </w:r>
      <w:r w:rsidRPr="00624820">
        <w:rPr>
          <w:rFonts w:ascii="Times New Roman"/>
          <w:w w:val="104"/>
          <w:sz w:val="23"/>
          <w:szCs w:val="23"/>
        </w:rPr>
        <w:lastRenderedPageBreak/>
        <w:t>匀强磁场中，现将线圈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从磁场中匀速拉出，线圈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中产生的感应电流方向分别是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07C65C2B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58240" behindDoc="0" locked="0" layoutInCell="1" allowOverlap="1" wp14:anchorId="30240131" wp14:editId="36AECEF4">
            <wp:simplePos x="0" y="0"/>
            <wp:positionH relativeFrom="column">
              <wp:posOffset>4539615</wp:posOffset>
            </wp:positionH>
            <wp:positionV relativeFrom="paragraph">
              <wp:posOffset>44450</wp:posOffset>
            </wp:positionV>
            <wp:extent cx="822960" cy="658495"/>
            <wp:effectExtent l="0" t="0" r="0" b="8255"/>
            <wp:wrapSquare wrapText="bothSides"/>
            <wp:docPr id="21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3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A822F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顺时针，顺时针</w:t>
      </w:r>
      <w:r w:rsidRPr="00624820">
        <w:rPr>
          <w:rFonts w:ascii="Times New Roman"/>
          <w:w w:val="104"/>
          <w:sz w:val="23"/>
          <w:szCs w:val="23"/>
        </w:rPr>
        <w:tab/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顺时针，逆时针</w:t>
      </w:r>
    </w:p>
    <w:p w14:paraId="76F1377D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逆时针，顺时针</w:t>
      </w:r>
      <w:r w:rsidRPr="00624820">
        <w:rPr>
          <w:rFonts w:ascii="Times New Roman"/>
          <w:w w:val="104"/>
          <w:sz w:val="23"/>
          <w:szCs w:val="23"/>
        </w:rPr>
        <w:tab/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逆时针，逆时针</w:t>
      </w:r>
    </w:p>
    <w:p w14:paraId="1EEA9E43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江苏省苏锡常镇四市二模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如图所示，半径为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的圆形单匝线圈中央有半径为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的有界匀强磁场，磁感应强度随时间变化关系为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  <w:vertAlign w:val="subscript"/>
        </w:rPr>
        <w:t>0</w:t>
      </w:r>
      <w:r w:rsidRPr="00624820">
        <w:rPr>
          <w:rFonts w:ascii="Times New Roman"/>
          <w:w w:val="104"/>
          <w:sz w:val="23"/>
          <w:szCs w:val="23"/>
        </w:rPr>
        <w:t>+</w:t>
      </w:r>
      <w:r w:rsidRPr="00624820">
        <w:rPr>
          <w:rFonts w:ascii="Times New Roman"/>
          <w:i/>
          <w:w w:val="104"/>
          <w:sz w:val="23"/>
          <w:szCs w:val="23"/>
        </w:rPr>
        <w:t>kt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i/>
          <w:w w:val="104"/>
          <w:sz w:val="23"/>
          <w:szCs w:val="23"/>
        </w:rPr>
        <w:t>k</w:t>
      </w:r>
      <w:r w:rsidRPr="00624820">
        <w:rPr>
          <w:rFonts w:ascii="Times New Roman"/>
          <w:w w:val="104"/>
          <w:sz w:val="23"/>
          <w:szCs w:val="23"/>
        </w:rPr>
        <w:t>&gt;0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，线圈电阻为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，则磁感应强度从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  <w:vertAlign w:val="subscript"/>
        </w:rPr>
        <w:t>0</w:t>
      </w:r>
      <w:r w:rsidRPr="00624820">
        <w:rPr>
          <w:rFonts w:ascii="Times New Roman"/>
          <w:w w:val="104"/>
          <w:sz w:val="23"/>
          <w:szCs w:val="23"/>
        </w:rPr>
        <w:t>增大到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  <w:vertAlign w:val="subscript"/>
        </w:rPr>
        <w:t>0</w:t>
      </w:r>
      <w:r w:rsidRPr="00624820">
        <w:rPr>
          <w:rFonts w:ascii="Times New Roman"/>
          <w:w w:val="104"/>
          <w:sz w:val="23"/>
          <w:szCs w:val="23"/>
        </w:rPr>
        <w:t>时间内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29C640E4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59264" behindDoc="0" locked="0" layoutInCell="1" allowOverlap="1" wp14:anchorId="11867275" wp14:editId="3E254402">
            <wp:simplePos x="0" y="0"/>
            <wp:positionH relativeFrom="column">
              <wp:posOffset>4387584</wp:posOffset>
            </wp:positionH>
            <wp:positionV relativeFrom="paragraph">
              <wp:posOffset>295807</wp:posOffset>
            </wp:positionV>
            <wp:extent cx="900000" cy="900000"/>
            <wp:effectExtent l="0" t="0" r="0" b="0"/>
            <wp:wrapSquare wrapText="bothSides"/>
            <wp:docPr id="216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4286C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线圈面积有缩小的趋势</w:t>
      </w:r>
    </w:p>
    <w:p w14:paraId="5B7F768C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线圈中电子沿逆时针方向定向移动</w:t>
      </w:r>
    </w:p>
    <w:p w14:paraId="43F3C55B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线圈中产生的焦耳热为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k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p>
            </m:sSup>
          </m:num>
          <m:den>
            <m:r>
              <w:rPr>
                <w:rFonts w:ascii="Cambria Math" w:hAnsi="Cambria Math"/>
              </w:rPr>
              <m:t>R</m:t>
            </m:r>
          </m:den>
        </m:f>
      </m:oMath>
    </w:p>
    <w:p w14:paraId="79E70E7E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通过导线横截面电荷量为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</w:rPr>
              <m:t>R</m:t>
            </m:r>
          </m:den>
        </m:f>
      </m:oMath>
    </w:p>
    <w:p w14:paraId="63F02B81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 xml:space="preserve">　如图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所示，两个环形导线圈平行放置。规定从上往下看顺时针方向的电流为正值，上方导线圈中的电流</w:t>
      </w:r>
      <w:r w:rsidRPr="00624820">
        <w:rPr>
          <w:rFonts w:ascii="Times New Roman"/>
          <w:i/>
          <w:w w:val="104"/>
          <w:sz w:val="23"/>
          <w:szCs w:val="23"/>
        </w:rPr>
        <w:t>i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随时间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的变化情况如图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所示，则下方导线圈中产生的感应电流</w:t>
      </w:r>
      <w:r w:rsidRPr="00624820">
        <w:rPr>
          <w:rFonts w:ascii="Times New Roman"/>
          <w:i/>
          <w:w w:val="104"/>
          <w:sz w:val="23"/>
          <w:szCs w:val="23"/>
        </w:rPr>
        <w:t>i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随时间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的变化情况为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0FC1F0C6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59F8B92F" wp14:editId="35E51C03">
            <wp:extent cx="2808000" cy="864000"/>
            <wp:effectExtent l="0" t="0" r="0" b="0"/>
            <wp:docPr id="21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28808" w14:textId="22188F84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3170740F" wp14:editId="42213C8A">
            <wp:extent cx="2808000" cy="936000"/>
            <wp:effectExtent l="0" t="0" r="0" b="0"/>
            <wp:docPr id="218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/>
          <w:noProof/>
        </w:rPr>
        <w:drawing>
          <wp:inline distT="0" distB="0" distL="0" distR="0" wp14:anchorId="101C52DA" wp14:editId="29A32B12">
            <wp:extent cx="2808000" cy="972000"/>
            <wp:effectExtent l="0" t="0" r="0" b="0"/>
            <wp:docPr id="219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7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7F03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4</w:t>
      </w:r>
      <w:r w:rsidRPr="00624820">
        <w:rPr>
          <w:rFonts w:ascii="Times New Roman"/>
          <w:w w:val="104"/>
          <w:sz w:val="23"/>
          <w:szCs w:val="23"/>
        </w:rPr>
        <w:t xml:space="preserve">　如图所示，在区域</w:t>
      </w:r>
      <w:r w:rsidRPr="007D4A43">
        <w:rPr>
          <w:rFonts w:asciiTheme="majorEastAsia" w:eastAsiaTheme="majorEastAsia" w:hAnsiTheme="majorEastAsia" w:cs="宋体" w:hint="eastAsia"/>
          <w:w w:val="104"/>
          <w:sz w:val="23"/>
          <w:szCs w:val="23"/>
        </w:rPr>
        <w:t>Ⅰ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7D4A43">
        <w:rPr>
          <w:rFonts w:ascii="宋体" w:hAnsi="宋体" w:cs="宋体" w:hint="eastAsia"/>
          <w:w w:val="104"/>
          <w:sz w:val="23"/>
          <w:szCs w:val="23"/>
        </w:rPr>
        <w:t>Ⅱ</w:t>
      </w:r>
      <w:r w:rsidRPr="00624820">
        <w:rPr>
          <w:rFonts w:ascii="Times New Roman"/>
          <w:w w:val="104"/>
          <w:sz w:val="23"/>
          <w:szCs w:val="23"/>
        </w:rPr>
        <w:t>中分别有磁感应强度大小相等、垂直纸面但方向相反、宽度均为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的匀强磁场区域。高为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的正三角形线框</w:t>
      </w:r>
      <w:proofErr w:type="spellStart"/>
      <w:r w:rsidRPr="00624820">
        <w:rPr>
          <w:rFonts w:ascii="Times New Roman"/>
          <w:i/>
          <w:w w:val="104"/>
          <w:sz w:val="23"/>
          <w:szCs w:val="23"/>
        </w:rPr>
        <w:t>efg</w:t>
      </w:r>
      <w:proofErr w:type="spellEnd"/>
      <w:r w:rsidRPr="00624820">
        <w:rPr>
          <w:rFonts w:ascii="Times New Roman"/>
          <w:w w:val="104"/>
          <w:sz w:val="23"/>
          <w:szCs w:val="23"/>
        </w:rPr>
        <w:t>从图示位置沿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轴正方向匀速穿过两磁场区域，</w:t>
      </w:r>
      <w:proofErr w:type="spellStart"/>
      <w:r w:rsidRPr="00624820">
        <w:rPr>
          <w:rFonts w:ascii="Times New Roman"/>
          <w:i/>
          <w:w w:val="104"/>
          <w:sz w:val="23"/>
          <w:szCs w:val="23"/>
        </w:rPr>
        <w:t>ef</w:t>
      </w:r>
      <w:proofErr w:type="spellEnd"/>
      <w:r w:rsidRPr="00624820">
        <w:rPr>
          <w:rFonts w:ascii="Times New Roman"/>
          <w:w w:val="104"/>
          <w:sz w:val="23"/>
          <w:szCs w:val="23"/>
        </w:rPr>
        <w:t>始终平行</w:t>
      </w:r>
      <w:r w:rsidRPr="00624820">
        <w:rPr>
          <w:rFonts w:ascii="Times New Roman"/>
          <w:i/>
          <w:w w:val="104"/>
          <w:sz w:val="23"/>
          <w:szCs w:val="23"/>
        </w:rPr>
        <w:t>y</w:t>
      </w:r>
      <w:r w:rsidRPr="00624820">
        <w:rPr>
          <w:rFonts w:ascii="Times New Roman"/>
          <w:w w:val="104"/>
          <w:sz w:val="23"/>
          <w:szCs w:val="23"/>
        </w:rPr>
        <w:t>轴以逆时针方向为电流的正方向，下列图像中能正确描述线框</w:t>
      </w:r>
      <w:proofErr w:type="spellStart"/>
      <w:r w:rsidRPr="00624820">
        <w:rPr>
          <w:rFonts w:ascii="Times New Roman"/>
          <w:i/>
          <w:w w:val="104"/>
          <w:sz w:val="23"/>
          <w:szCs w:val="23"/>
        </w:rPr>
        <w:t>efg</w:t>
      </w:r>
      <w:proofErr w:type="spellEnd"/>
      <w:r w:rsidRPr="00624820">
        <w:rPr>
          <w:rFonts w:ascii="Times New Roman"/>
          <w:w w:val="104"/>
          <w:sz w:val="23"/>
          <w:szCs w:val="23"/>
        </w:rPr>
        <w:t>中感应电流</w:t>
      </w:r>
      <w:r w:rsidRPr="00624820">
        <w:rPr>
          <w:rFonts w:ascii="Times New Roman"/>
          <w:i/>
          <w:w w:val="104"/>
          <w:sz w:val="23"/>
          <w:szCs w:val="23"/>
        </w:rPr>
        <w:t>I</w:t>
      </w:r>
      <w:r w:rsidRPr="00624820">
        <w:rPr>
          <w:rFonts w:ascii="Times New Roman"/>
          <w:w w:val="104"/>
          <w:sz w:val="23"/>
          <w:szCs w:val="23"/>
        </w:rPr>
        <w:t>与线框移动距离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关系的是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05DA6358" w14:textId="306AA2BD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lastRenderedPageBreak/>
        <w:drawing>
          <wp:inline distT="0" distB="0" distL="0" distR="0" wp14:anchorId="73B81C04" wp14:editId="2D107ACA">
            <wp:extent cx="1008000" cy="1116000"/>
            <wp:effectExtent l="0" t="0" r="0" b="0"/>
            <wp:docPr id="220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8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5A71B" w14:textId="3C891D2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1D716D87" wp14:editId="1A0FE786">
            <wp:extent cx="2268000" cy="1080000"/>
            <wp:effectExtent l="0" t="0" r="0" b="0"/>
            <wp:docPr id="221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9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/>
          <w:noProof/>
        </w:rPr>
        <w:drawing>
          <wp:inline distT="0" distB="0" distL="0" distR="0" wp14:anchorId="07409303" wp14:editId="53548014">
            <wp:extent cx="2268000" cy="900000"/>
            <wp:effectExtent l="0" t="0" r="0" b="0"/>
            <wp:docPr id="222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0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2AF6" w14:textId="3985B28A" w:rsidR="00B16453" w:rsidRP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hint="eastAsia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江苏南京市大厂高级中学模拟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如图所示，两根足够长平行金属导轨</w:t>
      </w:r>
      <w:r w:rsidRPr="00624820">
        <w:rPr>
          <w:rFonts w:ascii="Times New Roman"/>
          <w:i/>
          <w:w w:val="104"/>
          <w:sz w:val="23"/>
          <w:szCs w:val="23"/>
        </w:rPr>
        <w:t>MN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i/>
          <w:w w:val="104"/>
          <w:sz w:val="23"/>
          <w:szCs w:val="23"/>
        </w:rPr>
        <w:t>PQ</w:t>
      </w:r>
      <w:r w:rsidRPr="00624820">
        <w:rPr>
          <w:rFonts w:ascii="Times New Roman"/>
          <w:w w:val="104"/>
          <w:sz w:val="23"/>
          <w:szCs w:val="23"/>
        </w:rPr>
        <w:t>固定在倾角</w:t>
      </w:r>
      <w:r w:rsidRPr="00624820">
        <w:rPr>
          <w:rFonts w:ascii="Times New Roman"/>
          <w:i/>
          <w:w w:val="104"/>
          <w:sz w:val="23"/>
          <w:szCs w:val="23"/>
        </w:rPr>
        <w:t>θ</w:t>
      </w:r>
      <w:r w:rsidRPr="00624820">
        <w:rPr>
          <w:rFonts w:ascii="Times New Roman"/>
          <w:w w:val="104"/>
          <w:sz w:val="23"/>
          <w:szCs w:val="23"/>
        </w:rPr>
        <w:t>=37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的绝缘斜面上，顶部接有一阻值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 xml:space="preserve">=3 </w:t>
      </w:r>
      <w:r w:rsidRPr="00624820">
        <w:rPr>
          <w:rFonts w:ascii="Times New Roman"/>
          <w:w w:val="104"/>
          <w:sz w:val="23"/>
          <w:szCs w:val="23"/>
        </w:rPr>
        <w:t>Ω</w:t>
      </w:r>
      <w:r w:rsidRPr="00624820">
        <w:rPr>
          <w:rFonts w:ascii="Times New Roman"/>
          <w:w w:val="104"/>
          <w:sz w:val="23"/>
          <w:szCs w:val="23"/>
        </w:rPr>
        <w:t>的定值电阻，下端开口，轨道间距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=1 m</w:t>
      </w:r>
      <w:r w:rsidRPr="00624820">
        <w:rPr>
          <w:rFonts w:ascii="Times New Roman"/>
          <w:w w:val="104"/>
          <w:sz w:val="23"/>
          <w:szCs w:val="23"/>
        </w:rPr>
        <w:t>，整个装置处于磁感应强度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=2 T</w:t>
      </w:r>
      <w:r w:rsidRPr="00624820">
        <w:rPr>
          <w:rFonts w:ascii="Times New Roman"/>
          <w:w w:val="104"/>
          <w:sz w:val="23"/>
          <w:szCs w:val="23"/>
        </w:rPr>
        <w:t>的匀强磁场中，磁场方向垂直斜面向上，质量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=1 kg</w:t>
      </w:r>
      <w:r w:rsidRPr="00624820">
        <w:rPr>
          <w:rFonts w:ascii="Times New Roman"/>
          <w:w w:val="104"/>
          <w:sz w:val="23"/>
          <w:szCs w:val="23"/>
        </w:rPr>
        <w:t>的金属棒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置于导轨上，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在导轨之间的电阻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 xml:space="preserve">=1 </w:t>
      </w:r>
      <w:r w:rsidRPr="00624820">
        <w:rPr>
          <w:rFonts w:ascii="Times New Roman"/>
          <w:w w:val="104"/>
          <w:sz w:val="23"/>
          <w:szCs w:val="23"/>
        </w:rPr>
        <w:t>Ω</w:t>
      </w:r>
      <w:r w:rsidRPr="00624820">
        <w:rPr>
          <w:rFonts w:ascii="Times New Roman"/>
          <w:w w:val="104"/>
          <w:sz w:val="23"/>
          <w:szCs w:val="23"/>
        </w:rPr>
        <w:t>，电路中其余电阻不计，金属棒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由静止释放后沿导轨运动时始终垂直于导轨，且与导轨接触良好，不计空气阻力影响。已知金属棒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与导轨间的动摩擦因数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sin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，取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</w:t>
      </w:r>
    </w:p>
    <w:p w14:paraId="4DAC1035" w14:textId="1D57E406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0288" behindDoc="0" locked="0" layoutInCell="1" allowOverlap="1" wp14:anchorId="0AE08ED1" wp14:editId="19466F37">
            <wp:simplePos x="0" y="0"/>
            <wp:positionH relativeFrom="column">
              <wp:posOffset>4937207</wp:posOffset>
            </wp:positionH>
            <wp:positionV relativeFrom="paragraph">
              <wp:posOffset>218460</wp:posOffset>
            </wp:positionV>
            <wp:extent cx="1116000" cy="612000"/>
            <wp:effectExtent l="0" t="0" r="8255" b="0"/>
            <wp:wrapSquare wrapText="bothSides"/>
            <wp:docPr id="225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沿导轨向下运动的最大速度</w:t>
      </w:r>
      <w:proofErr w:type="spellStart"/>
      <w:r w:rsidRPr="00624820">
        <w:rPr>
          <w:rFonts w:ascii="Times New Roman"/>
          <w:i/>
          <w:w w:val="104"/>
          <w:sz w:val="23"/>
          <w:szCs w:val="23"/>
        </w:rPr>
        <w:t>v</w:t>
      </w:r>
      <w:r w:rsidRPr="00624820">
        <w:rPr>
          <w:rFonts w:ascii="Times New Roman"/>
          <w:w w:val="104"/>
          <w:sz w:val="23"/>
          <w:szCs w:val="23"/>
          <w:vertAlign w:val="subscript"/>
        </w:rPr>
        <w:t>m</w:t>
      </w:r>
      <w:proofErr w:type="spellEnd"/>
      <w:r w:rsidRPr="00624820">
        <w:rPr>
          <w:rFonts w:ascii="Times New Roman"/>
          <w:w w:val="104"/>
          <w:sz w:val="23"/>
          <w:szCs w:val="23"/>
        </w:rPr>
        <w:t>；</w:t>
      </w:r>
    </w:p>
    <w:p w14:paraId="5CF6B039" w14:textId="5099A06C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7ED354EB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0C6DAFE3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67015C52" w14:textId="6BEC7429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沿导轨向下运动过程中，电阻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的最大电功率</w:t>
      </w:r>
      <w:r w:rsidRPr="00624820">
        <w:rPr>
          <w:rFonts w:ascii="Times New Roman"/>
          <w:i/>
          <w:w w:val="104"/>
          <w:sz w:val="23"/>
          <w:szCs w:val="23"/>
        </w:rPr>
        <w:t>P</w:t>
      </w:r>
      <w:r w:rsidRPr="00624820">
        <w:rPr>
          <w:rFonts w:ascii="Times New Roman"/>
          <w:i/>
          <w:w w:val="104"/>
          <w:sz w:val="23"/>
          <w:szCs w:val="23"/>
          <w:vertAlign w:val="subscript"/>
        </w:rPr>
        <w:t>R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3A3FB338" w14:textId="173DB53C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3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若从金属棒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开始运动至达到最大速度过程中，电阻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上产生的焦耳热总共为</w:t>
      </w: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 J</w:t>
      </w:r>
      <w:r w:rsidRPr="00624820">
        <w:rPr>
          <w:rFonts w:ascii="Times New Roman"/>
          <w:w w:val="104"/>
          <w:sz w:val="23"/>
          <w:szCs w:val="23"/>
        </w:rPr>
        <w:t>，求流过电阻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的总电荷量</w:t>
      </w:r>
      <w:r w:rsidRPr="00624820">
        <w:rPr>
          <w:rFonts w:ascii="Times New Roman"/>
          <w:i/>
          <w:w w:val="104"/>
          <w:sz w:val="23"/>
          <w:szCs w:val="23"/>
        </w:rPr>
        <w:t>q</w:t>
      </w:r>
      <w:r w:rsidRPr="00624820">
        <w:rPr>
          <w:rFonts w:ascii="Times New Roman"/>
          <w:w w:val="104"/>
          <w:sz w:val="23"/>
          <w:szCs w:val="23"/>
        </w:rPr>
        <w:t>。</w:t>
      </w:r>
    </w:p>
    <w:p w14:paraId="38CB47BB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698BA959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2DECA20F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6A11F469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4DDA4D9D" w14:textId="42BE1FDC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</w:rPr>
        <w:t>变式</w:t>
      </w:r>
      <w:r w:rsidRPr="00624820">
        <w:rPr>
          <w:rFonts w:ascii="Times New Roman"/>
        </w:rPr>
        <w:t>1</w:t>
      </w:r>
      <w:r w:rsidRPr="00624820">
        <w:rPr>
          <w:rFonts w:ascii="Times New Roman"/>
        </w:rPr>
        <w:t xml:space="preserve">　</w:t>
      </w:r>
      <w:r>
        <w:rPr>
          <w:rFonts w:ascii="Times New Roman" w:eastAsia="方正楷体_GBK"/>
        </w:rPr>
        <w:t>(</w:t>
      </w:r>
      <w:r w:rsidRPr="00624820">
        <w:rPr>
          <w:rFonts w:ascii="Times New Roman"/>
        </w:rPr>
        <w:t>2023</w:t>
      </w:r>
      <w:r w:rsidRPr="00624820">
        <w:rPr>
          <w:rFonts w:ascii="Times New Roman"/>
        </w:rPr>
        <w:t>·</w:t>
      </w:r>
      <w:r w:rsidRPr="00624820">
        <w:rPr>
          <w:rFonts w:ascii="Times New Roman" w:eastAsia="方正楷体_GBK"/>
        </w:rPr>
        <w:t>江苏南京师范大学附属中学模拟</w:t>
      </w:r>
      <w:r>
        <w:rPr>
          <w:rFonts w:ascii="Times New Roman" w:eastAsia="方正楷体_GBK"/>
        </w:rPr>
        <w:t>)</w:t>
      </w:r>
      <w:r w:rsidRPr="00624820">
        <w:rPr>
          <w:rFonts w:ascii="Times New Roman"/>
        </w:rPr>
        <w:t>如图所示，在竖直平面内的虚线下方存在范围足够大、方向水平的匀强磁场，同一高度处磁感应强度大小相等，竖直方向上磁感应强度随距离关系满足</w:t>
      </w:r>
      <w:r w:rsidRPr="00624820">
        <w:rPr>
          <w:rFonts w:ascii="Times New Roman"/>
          <w:i/>
        </w:rPr>
        <w:t>B</w:t>
      </w:r>
      <w:r w:rsidRPr="00624820">
        <w:rPr>
          <w:rFonts w:ascii="Times New Roman"/>
        </w:rPr>
        <w:t>=</w:t>
      </w:r>
      <w:proofErr w:type="spellStart"/>
      <w:r w:rsidRPr="00624820">
        <w:rPr>
          <w:rFonts w:ascii="Times New Roman"/>
          <w:i/>
        </w:rPr>
        <w:t>kh</w:t>
      </w:r>
      <w:proofErr w:type="spellEnd"/>
      <w:r w:rsidRPr="00624820">
        <w:rPr>
          <w:rFonts w:ascii="Times New Roman"/>
        </w:rPr>
        <w:t>，</w:t>
      </w:r>
      <w:r w:rsidRPr="00624820">
        <w:rPr>
          <w:rFonts w:ascii="Times New Roman"/>
          <w:i/>
        </w:rPr>
        <w:t>k</w:t>
      </w:r>
      <w:r w:rsidRPr="00624820">
        <w:rPr>
          <w:rFonts w:ascii="Times New Roman"/>
        </w:rPr>
        <w:t>为常量，将一竖直放置、边长为</w:t>
      </w:r>
      <w:r w:rsidRPr="00624820">
        <w:rPr>
          <w:rFonts w:ascii="Times New Roman"/>
          <w:i/>
        </w:rPr>
        <w:t>L</w:t>
      </w:r>
      <w:r w:rsidRPr="00624820">
        <w:rPr>
          <w:rFonts w:ascii="Times New Roman"/>
        </w:rPr>
        <w:t>的单匝正方形金属线圈</w:t>
      </w:r>
      <w:proofErr w:type="spellStart"/>
      <w:r w:rsidRPr="00624820">
        <w:rPr>
          <w:rFonts w:ascii="Times New Roman"/>
          <w:i/>
        </w:rPr>
        <w:t>abcd</w:t>
      </w:r>
      <w:proofErr w:type="spellEnd"/>
      <w:r w:rsidRPr="00624820">
        <w:rPr>
          <w:rFonts w:ascii="Times New Roman"/>
        </w:rPr>
        <w:t>从图示位置由静止释放，线圈质量为</w:t>
      </w:r>
      <w:r w:rsidRPr="00624820">
        <w:rPr>
          <w:rFonts w:ascii="Times New Roman"/>
          <w:i/>
        </w:rPr>
        <w:t>m</w:t>
      </w:r>
      <w:r w:rsidRPr="00624820">
        <w:rPr>
          <w:rFonts w:ascii="Times New Roman"/>
        </w:rPr>
        <w:t>、电阻为</w:t>
      </w:r>
      <w:r w:rsidRPr="00624820">
        <w:rPr>
          <w:rFonts w:ascii="Times New Roman"/>
          <w:i/>
        </w:rPr>
        <w:t>R</w:t>
      </w:r>
      <w:r w:rsidRPr="00624820">
        <w:rPr>
          <w:rFonts w:ascii="Times New Roman"/>
        </w:rPr>
        <w:t>，不计空气阻力，重力加速度为</w:t>
      </w:r>
      <w:r w:rsidRPr="00624820">
        <w:rPr>
          <w:rFonts w:ascii="Times New Roman"/>
          <w:i/>
        </w:rPr>
        <w:t>g</w:t>
      </w:r>
      <w:r w:rsidRPr="00624820">
        <w:rPr>
          <w:rFonts w:ascii="Times New Roman"/>
        </w:rPr>
        <w:t>。求：</w:t>
      </w:r>
    </w:p>
    <w:p w14:paraId="4AE06856" w14:textId="568A73A8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</w:p>
    <w:p w14:paraId="1E0F7F17" w14:textId="12D9093A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725F9CA" wp14:editId="3E6DE712">
            <wp:simplePos x="0" y="0"/>
            <wp:positionH relativeFrom="column">
              <wp:posOffset>4336968</wp:posOffset>
            </wp:positionH>
            <wp:positionV relativeFrom="paragraph">
              <wp:posOffset>50800</wp:posOffset>
            </wp:positionV>
            <wp:extent cx="1043940" cy="899795"/>
            <wp:effectExtent l="0" t="0" r="3810" b="0"/>
            <wp:wrapSquare wrapText="bothSides"/>
            <wp:docPr id="226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线圈中的最大电流</w:t>
      </w:r>
      <w:proofErr w:type="spellStart"/>
      <w:r w:rsidRPr="00624820">
        <w:rPr>
          <w:rFonts w:ascii="Times New Roman"/>
          <w:i/>
        </w:rPr>
        <w:t>I</w:t>
      </w:r>
      <w:r w:rsidRPr="00624820">
        <w:rPr>
          <w:rFonts w:ascii="Times New Roman"/>
          <w:vertAlign w:val="subscript"/>
        </w:rPr>
        <w:t>m</w:t>
      </w:r>
      <w:proofErr w:type="spellEnd"/>
      <w:r w:rsidRPr="00624820">
        <w:rPr>
          <w:rFonts w:ascii="Times New Roman"/>
        </w:rPr>
        <w:t>和电流的方向；</w:t>
      </w:r>
    </w:p>
    <w:p w14:paraId="538B52A5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22EE741C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30E92CCA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7C681A52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40C6ACEE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20E50B18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线圈下落高度</w:t>
      </w:r>
      <w:r w:rsidRPr="00624820">
        <w:rPr>
          <w:rFonts w:ascii="Times New Roman"/>
          <w:i/>
        </w:rPr>
        <w:t>h</w:t>
      </w:r>
      <w:r>
        <w:rPr>
          <w:rFonts w:ascii="Times New Roman"/>
        </w:rPr>
        <w:t>(</w:t>
      </w:r>
      <w:r w:rsidRPr="00624820">
        <w:rPr>
          <w:rFonts w:ascii="Times New Roman"/>
        </w:rPr>
        <w:t>已达最大电流</w:t>
      </w:r>
      <w:r>
        <w:rPr>
          <w:rFonts w:ascii="Times New Roman"/>
        </w:rPr>
        <w:t>)</w:t>
      </w:r>
      <w:r w:rsidRPr="00624820">
        <w:rPr>
          <w:rFonts w:ascii="Times New Roman"/>
        </w:rPr>
        <w:t>的过程中线圈中产生的焦耳热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。</w:t>
      </w:r>
    </w:p>
    <w:p w14:paraId="0DE74906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7CE93295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1946824E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4101ADB2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78716AD0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321BB602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</w:rPr>
        <w:t>变式</w:t>
      </w:r>
      <w:r w:rsidRPr="00624820">
        <w:rPr>
          <w:rFonts w:ascii="Times New Roman"/>
        </w:rPr>
        <w:t>2</w:t>
      </w:r>
      <w:r w:rsidRPr="00624820">
        <w:rPr>
          <w:rFonts w:ascii="Times New Roman"/>
        </w:rPr>
        <w:t xml:space="preserve">　</w:t>
      </w:r>
      <w:r>
        <w:rPr>
          <w:rFonts w:ascii="Times New Roman" w:eastAsia="方正楷体_GBK"/>
        </w:rPr>
        <w:t>(</w:t>
      </w:r>
      <w:r w:rsidRPr="00624820">
        <w:rPr>
          <w:rFonts w:ascii="Times New Roman"/>
        </w:rPr>
        <w:t>2024</w:t>
      </w:r>
      <w:r w:rsidRPr="00624820">
        <w:rPr>
          <w:rFonts w:ascii="Times New Roman"/>
        </w:rPr>
        <w:t>·</w:t>
      </w:r>
      <w:r w:rsidRPr="00624820">
        <w:rPr>
          <w:rFonts w:ascii="Times New Roman" w:eastAsia="方正楷体_GBK"/>
        </w:rPr>
        <w:t>江苏南京市、盐城市一模</w:t>
      </w:r>
      <w:r>
        <w:rPr>
          <w:rFonts w:ascii="Times New Roman" w:eastAsia="方正楷体_GBK"/>
        </w:rPr>
        <w:t>)</w:t>
      </w:r>
      <w:r w:rsidRPr="00624820">
        <w:rPr>
          <w:rFonts w:ascii="Times New Roman"/>
        </w:rPr>
        <w:t>如图所示，足够长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V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字形的金属导轨两侧与水平地面的夹角</w:t>
      </w:r>
      <w:r w:rsidRPr="00624820">
        <w:rPr>
          <w:rFonts w:ascii="Times New Roman"/>
          <w:i/>
        </w:rPr>
        <w:t>θ</w:t>
      </w:r>
      <w:r w:rsidRPr="00624820">
        <w:rPr>
          <w:rFonts w:ascii="Times New Roman"/>
        </w:rPr>
        <w:t>=37</w:t>
      </w:r>
      <w:r w:rsidRPr="00624820">
        <w:rPr>
          <w:rFonts w:ascii="Times New Roman"/>
        </w:rPr>
        <w:t>°</w:t>
      </w:r>
      <w:r w:rsidRPr="00624820">
        <w:rPr>
          <w:rFonts w:ascii="Times New Roman"/>
        </w:rPr>
        <w:t>，最低点平滑连接，其间距为</w:t>
      </w:r>
      <w:r w:rsidRPr="00624820">
        <w:rPr>
          <w:rFonts w:ascii="Times New Roman"/>
          <w:i/>
        </w:rPr>
        <w:t>L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5 m</w:t>
      </w:r>
      <w:r w:rsidRPr="00624820">
        <w:rPr>
          <w:rFonts w:ascii="Times New Roman"/>
        </w:rPr>
        <w:t>，左端接有电容</w:t>
      </w:r>
      <w:r w:rsidRPr="00624820">
        <w:rPr>
          <w:rFonts w:ascii="Times New Roman"/>
          <w:i/>
        </w:rPr>
        <w:t>C</w:t>
      </w:r>
      <w:r w:rsidRPr="00624820">
        <w:rPr>
          <w:rFonts w:ascii="Times New Roman"/>
        </w:rPr>
        <w:t xml:space="preserve">=2 000 </w:t>
      </w:r>
      <w:proofErr w:type="spellStart"/>
      <w:r w:rsidRPr="00624820">
        <w:rPr>
          <w:rFonts w:ascii="Times New Roman"/>
        </w:rPr>
        <w:t>μ</w:t>
      </w:r>
      <w:r w:rsidRPr="00624820">
        <w:rPr>
          <w:rFonts w:ascii="Times New Roman"/>
        </w:rPr>
        <w:t>F</w:t>
      </w:r>
      <w:proofErr w:type="spellEnd"/>
      <w:r w:rsidRPr="00624820">
        <w:rPr>
          <w:rFonts w:ascii="Times New Roman"/>
        </w:rPr>
        <w:t>的电容器。质量</w:t>
      </w:r>
      <w:r w:rsidRPr="00624820">
        <w:rPr>
          <w:rFonts w:ascii="Times New Roman"/>
          <w:i/>
        </w:rPr>
        <w:t>m</w:t>
      </w:r>
      <w:r w:rsidRPr="00624820">
        <w:rPr>
          <w:rFonts w:ascii="Times New Roman"/>
        </w:rPr>
        <w:t>=10 g</w:t>
      </w:r>
      <w:r w:rsidRPr="00624820">
        <w:rPr>
          <w:rFonts w:ascii="Times New Roman"/>
        </w:rPr>
        <w:t>的导体棒可在导轨上滑动，导体棒与两侧导轨间的动摩擦因数相同，导体棒和导轨的电阻均不计。导轨左右两侧存在着垂直于导轨所在平面的匀强磁场，磁感应强度</w:t>
      </w:r>
      <w:r w:rsidRPr="00624820">
        <w:rPr>
          <w:rFonts w:ascii="Times New Roman"/>
          <w:i/>
        </w:rPr>
        <w:t>B</w:t>
      </w:r>
      <w:r w:rsidRPr="00624820">
        <w:rPr>
          <w:rFonts w:ascii="Times New Roman"/>
        </w:rPr>
        <w:t>=2 T</w:t>
      </w:r>
      <w:r w:rsidRPr="00624820">
        <w:rPr>
          <w:rFonts w:ascii="Times New Roman"/>
        </w:rPr>
        <w:t>。现使导体棒从左侧导轨上某处由静止释放，经时间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  <w:vertAlign w:val="subscript"/>
        </w:rPr>
        <w:t>1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8 s</w:t>
      </w:r>
      <w:r w:rsidRPr="00624820">
        <w:rPr>
          <w:rFonts w:ascii="Times New Roman"/>
        </w:rPr>
        <w:t>第一次到达最低点，此时速度</w:t>
      </w:r>
      <w:r w:rsidRPr="00624820">
        <w:rPr>
          <w:rFonts w:ascii="Times New Roman"/>
          <w:i/>
        </w:rPr>
        <w:t>v</w:t>
      </w:r>
      <w:r w:rsidRPr="00624820">
        <w:rPr>
          <w:rFonts w:ascii="Times New Roman"/>
          <w:vertAlign w:val="subscript"/>
        </w:rPr>
        <w:t>1</w:t>
      </w:r>
      <w:r w:rsidRPr="00624820">
        <w:rPr>
          <w:rFonts w:ascii="Times New Roman"/>
        </w:rPr>
        <w:t>=1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6 m/s</w:t>
      </w:r>
      <w:r w:rsidRPr="00624820">
        <w:rPr>
          <w:rFonts w:ascii="Times New Roman"/>
        </w:rPr>
        <w:t>，然后滑上右侧导轨，多次运动后，最终停在导轨的最低点。整个过程中电容器未被击穿，忽略磁场边缘效应和两个磁场间相互影响，重力加速度</w:t>
      </w:r>
      <w:r w:rsidRPr="00624820">
        <w:rPr>
          <w:rFonts w:ascii="Times New Roman"/>
          <w:i/>
        </w:rPr>
        <w:t>g</w:t>
      </w:r>
      <w:r w:rsidRPr="00624820">
        <w:rPr>
          <w:rFonts w:ascii="Times New Roman"/>
        </w:rPr>
        <w:t>取</w:t>
      </w:r>
      <w:r w:rsidRPr="00624820">
        <w:rPr>
          <w:rFonts w:ascii="Times New Roman"/>
        </w:rPr>
        <w:t>10 m/s</w:t>
      </w:r>
      <w:r w:rsidRPr="00624820">
        <w:rPr>
          <w:rFonts w:ascii="Times New Roman"/>
          <w:vertAlign w:val="superscript"/>
        </w:rPr>
        <w:t>2</w:t>
      </w:r>
      <w:r w:rsidRPr="00624820">
        <w:rPr>
          <w:rFonts w:ascii="Times New Roman"/>
        </w:rPr>
        <w:t>，</w:t>
      </w:r>
      <w:r w:rsidRPr="00624820">
        <w:rPr>
          <w:rFonts w:ascii="Times New Roman"/>
        </w:rPr>
        <w:t>sin 37</w:t>
      </w:r>
      <w:r w:rsidRPr="00624820">
        <w:rPr>
          <w:rFonts w:ascii="Times New Roman"/>
        </w:rPr>
        <w:t>°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6</w:t>
      </w:r>
      <w:r w:rsidRPr="00624820">
        <w:rPr>
          <w:rFonts w:ascii="Times New Roman"/>
        </w:rPr>
        <w:t>，</w:t>
      </w:r>
      <w:r w:rsidRPr="00624820">
        <w:rPr>
          <w:rFonts w:ascii="Times New Roman"/>
        </w:rPr>
        <w:t>cos 37</w:t>
      </w:r>
      <w:r w:rsidRPr="00624820">
        <w:rPr>
          <w:rFonts w:ascii="Times New Roman"/>
        </w:rPr>
        <w:t>°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8</w:t>
      </w:r>
      <w:r w:rsidRPr="00624820">
        <w:rPr>
          <w:rFonts w:ascii="Times New Roman"/>
        </w:rPr>
        <w:t>。求：</w:t>
      </w:r>
    </w:p>
    <w:p w14:paraId="6C223BB9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0D413D68" wp14:editId="1ADD861E">
            <wp:extent cx="1944000" cy="1152000"/>
            <wp:effectExtent l="0" t="0" r="0" b="0"/>
            <wp:docPr id="22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A0F9B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导体棒第一次运动到最低点时，电容器所带电荷量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；</w:t>
      </w:r>
    </w:p>
    <w:p w14:paraId="3215A0A0" w14:textId="77777777" w:rsidR="00B16453" w:rsidRPr="00624820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动摩擦因数</w:t>
      </w:r>
      <w:r w:rsidRPr="00624820">
        <w:rPr>
          <w:rFonts w:ascii="Times New Roman"/>
          <w:i/>
        </w:rPr>
        <w:t>μ</w:t>
      </w:r>
      <w:r w:rsidRPr="00624820">
        <w:rPr>
          <w:rFonts w:ascii="Times New Roman"/>
        </w:rPr>
        <w:t>和导体棒第一次运动到最低点时，电容器储存的能量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  <w:i/>
          <w:vertAlign w:val="subscript"/>
        </w:rPr>
        <w:t>C</w:t>
      </w:r>
      <w:r w:rsidRPr="00624820">
        <w:rPr>
          <w:rFonts w:ascii="Times New Roman"/>
        </w:rPr>
        <w:t>；</w:t>
      </w:r>
    </w:p>
    <w:p w14:paraId="02BFE296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导体棒运动的总时间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  <w:vertAlign w:val="subscript"/>
        </w:rPr>
        <w:t>总</w:t>
      </w:r>
      <w:r w:rsidRPr="00624820">
        <w:rPr>
          <w:rFonts w:ascii="Times New Roman"/>
        </w:rPr>
        <w:t>。</w:t>
      </w:r>
    </w:p>
    <w:p w14:paraId="16643A69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1E217E2E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05F25F64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3E42270A" w14:textId="77777777" w:rsidR="00B16453" w:rsidRDefault="00B16453" w:rsidP="00B1645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02FCB7CA" w14:textId="77777777" w:rsidR="00561EF9" w:rsidRPr="00B16453" w:rsidRDefault="00561EF9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353B4B5C" w14:textId="56CBFDE3" w:rsidR="00A60AED" w:rsidRDefault="00000000" w:rsidP="00DD5EA1">
      <w:pPr>
        <w:pStyle w:val="a3"/>
        <w:tabs>
          <w:tab w:val="left" w:pos="3402"/>
        </w:tabs>
        <w:snapToGrid w:val="0"/>
        <w:spacing w:line="360" w:lineRule="auto"/>
        <w:rPr>
          <w:rFonts w:cs="宋体"/>
          <w:b/>
          <w:bCs/>
        </w:rPr>
      </w:pPr>
      <w:r>
        <w:rPr>
          <w:rFonts w:cs="宋体" w:hint="eastAsia"/>
          <w:b/>
          <w:bCs/>
        </w:rPr>
        <w:lastRenderedPageBreak/>
        <w:t>【导思总结】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619"/>
        <w:gridCol w:w="1320"/>
        <w:gridCol w:w="4769"/>
        <w:gridCol w:w="1922"/>
      </w:tblGrid>
      <w:tr w:rsidR="00B16453" w:rsidRPr="00624820" w14:paraId="00F1DF1B" w14:textId="77777777" w:rsidTr="007F5971">
        <w:trPr>
          <w:trHeight w:val="323"/>
          <w:jc w:val="center"/>
        </w:trPr>
        <w:tc>
          <w:tcPr>
            <w:tcW w:w="9980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87B6582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电磁感应中的动力学和能量问题</w:t>
            </w:r>
          </w:p>
        </w:tc>
      </w:tr>
      <w:tr w:rsidR="00B16453" w:rsidRPr="00624820" w14:paraId="11AE0E9D" w14:textId="77777777" w:rsidTr="007F5971">
        <w:trPr>
          <w:trHeight w:val="2099"/>
          <w:jc w:val="center"/>
        </w:trPr>
        <w:tc>
          <w:tcPr>
            <w:tcW w:w="168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A08CF19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 xml:space="preserve"> </w:t>
            </w:r>
            <w:r w:rsidRPr="00624820">
              <w:rPr>
                <w:rFonts w:ascii="Times New Roman"/>
                <w:szCs w:val="21"/>
              </w:rPr>
              <w:t>棒、框平衡问题</w:t>
            </w: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EFDC615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静止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8A4C3F6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3969CE1F" wp14:editId="2B155780">
                  <wp:extent cx="1008000" cy="1044000"/>
                  <wp:effectExtent l="0" t="0" r="0" b="0"/>
                  <wp:docPr id="462" name="image4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0.jpe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E6DEA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闭合</w:t>
            </w:r>
            <w:r w:rsidRPr="00624820">
              <w:rPr>
                <w:rFonts w:ascii="Times New Roman"/>
                <w:szCs w:val="21"/>
              </w:rPr>
              <w:t>K</w:t>
            </w:r>
            <w:r w:rsidRPr="00624820">
              <w:rPr>
                <w:rFonts w:ascii="Times New Roman"/>
                <w:szCs w:val="21"/>
              </w:rPr>
              <w:t>，</w:t>
            </w:r>
            <w:r w:rsidRPr="00624820">
              <w:rPr>
                <w:rFonts w:ascii="Times New Roman"/>
                <w:i/>
                <w:szCs w:val="21"/>
              </w:rPr>
              <w:t>ab</w:t>
            </w:r>
            <w:r w:rsidRPr="00624820">
              <w:rPr>
                <w:rFonts w:ascii="Times New Roman"/>
                <w:szCs w:val="21"/>
              </w:rPr>
              <w:t>恰好静止</w:t>
            </w:r>
          </w:p>
        </w:tc>
        <w:tc>
          <w:tcPr>
            <w:tcW w:w="200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2CB70AA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棒、框处于平衡状态，进行受力分析，满足合力为零</w:t>
            </w:r>
          </w:p>
        </w:tc>
      </w:tr>
      <w:tr w:rsidR="00B16453" w:rsidRPr="00624820" w14:paraId="402508F8" w14:textId="77777777" w:rsidTr="007F5971">
        <w:trPr>
          <w:trHeight w:val="3079"/>
          <w:jc w:val="center"/>
        </w:trPr>
        <w:tc>
          <w:tcPr>
            <w:tcW w:w="168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D73633E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EB322EE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匀速运动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94FE366" w14:textId="77777777" w:rsidR="00B16453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6CCA93FA" wp14:editId="329BCCCA">
                  <wp:extent cx="792000" cy="936000"/>
                  <wp:effectExtent l="0" t="0" r="0" b="0"/>
                  <wp:docPr id="463" name="image4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1.jpe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int="eastAsia"/>
              </w:rPr>
              <w:t xml:space="preserve">     </w:t>
            </w:r>
            <w:r>
              <w:rPr>
                <w:rFonts w:ascii="Times New Roman"/>
              </w:rPr>
              <w:t xml:space="preserve">       </w:t>
            </w:r>
            <w:r>
              <w:rPr>
                <w:rFonts w:ascii="Times New Roman" w:hint="eastAsia"/>
              </w:rPr>
              <w:t xml:space="preserve"> </w:t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1E0C3BAC" wp14:editId="565A0A9A">
                  <wp:extent cx="1080000" cy="684000"/>
                  <wp:effectExtent l="0" t="0" r="0" b="0"/>
                  <wp:docPr id="464" name="image4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2.jpe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378D9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恰好匀速进入磁场　　　　棒的最大速度</w:t>
            </w:r>
          </w:p>
        </w:tc>
        <w:tc>
          <w:tcPr>
            <w:tcW w:w="200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3D010E5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</w:tr>
      <w:tr w:rsidR="00B16453" w:rsidRPr="00624820" w14:paraId="29AED803" w14:textId="77777777" w:rsidTr="007F5971">
        <w:trPr>
          <w:trHeight w:val="1103"/>
          <w:jc w:val="center"/>
        </w:trPr>
        <w:tc>
          <w:tcPr>
            <w:tcW w:w="168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7D5DB85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棒、框不平衡</w:t>
            </w: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2537DD2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变加速运动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80EA879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57559CF8" wp14:editId="0A73CCEF">
                  <wp:extent cx="1044000" cy="612000"/>
                  <wp:effectExtent l="0" t="0" r="0" b="0"/>
                  <wp:docPr id="465" name="image4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3.jpe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1789A373" wp14:editId="16503637">
                  <wp:extent cx="936000" cy="576000"/>
                  <wp:effectExtent l="0" t="0" r="0" b="0"/>
                  <wp:docPr id="466" name="image4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4.jpe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561F2DC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受力分析，分析加速度的变化</w:t>
            </w:r>
          </w:p>
        </w:tc>
      </w:tr>
      <w:tr w:rsidR="00B16453" w:rsidRPr="00624820" w14:paraId="684FC884" w14:textId="77777777" w:rsidTr="007F5971">
        <w:trPr>
          <w:trHeight w:val="2690"/>
          <w:jc w:val="center"/>
        </w:trPr>
        <w:tc>
          <w:tcPr>
            <w:tcW w:w="168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33A1A8C2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BD3E0C2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匀加速运动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A625AD9" w14:textId="66289876" w:rsidR="00B16453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1E3CA1BE" wp14:editId="1715ADA0">
                  <wp:extent cx="1080000" cy="684000"/>
                  <wp:effectExtent l="0" t="0" r="0" b="0"/>
                  <wp:docPr id="467" name="image4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5.jpe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int="eastAsia"/>
              </w:rPr>
              <w:t xml:space="preserve">       </w:t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35B27E0F" wp14:editId="1B9AE25D">
                  <wp:extent cx="972000" cy="684000"/>
                  <wp:effectExtent l="0" t="0" r="0" b="0"/>
                  <wp:docPr id="468" name="image4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6.jpe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443802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>
              <w:rPr>
                <w:rFonts w:ascii="Times New Roman" w:hint="eastAsia"/>
                <w:szCs w:val="21"/>
              </w:rPr>
              <w:t xml:space="preserve">     </w:t>
            </w:r>
            <w:r w:rsidRPr="00624820">
              <w:rPr>
                <w:rFonts w:ascii="Times New Roman"/>
                <w:szCs w:val="21"/>
              </w:rPr>
              <w:t xml:space="preserve">棒匀加速　　　　</w:t>
            </w:r>
            <w:r>
              <w:rPr>
                <w:rFonts w:ascii="Times New Roman" w:hint="eastAsia"/>
                <w:szCs w:val="21"/>
              </w:rPr>
              <w:t xml:space="preserve">      </w:t>
            </w:r>
            <w:r w:rsidRPr="00624820">
              <w:rPr>
                <w:rFonts w:ascii="Times New Roman"/>
                <w:szCs w:val="21"/>
              </w:rPr>
              <w:t>最后双棒加速度相同</w:t>
            </w:r>
          </w:p>
        </w:tc>
        <w:tc>
          <w:tcPr>
            <w:tcW w:w="20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06258444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受力分析，利用牛顿第二定律求加速度</w:t>
            </w:r>
          </w:p>
        </w:tc>
      </w:tr>
      <w:tr w:rsidR="00B16453" w:rsidRPr="00624820" w14:paraId="3739A488" w14:textId="77777777" w:rsidTr="007F5971">
        <w:trPr>
          <w:trHeight w:val="2241"/>
          <w:jc w:val="center"/>
        </w:trPr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7CC6969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棒、框运动过程中能量问题</w:t>
            </w: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7F4CBD7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棒、框从某一速度到另一速度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53CEA1E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1FEAC641" wp14:editId="0CC4757F">
                  <wp:extent cx="684000" cy="1152000"/>
                  <wp:effectExtent l="0" t="0" r="0" b="0"/>
                  <wp:docPr id="469" name="image4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7.jpe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67DC405B" wp14:editId="079DDE3F">
                  <wp:extent cx="1044000" cy="720000"/>
                  <wp:effectExtent l="0" t="0" r="0" b="0"/>
                  <wp:docPr id="470" name="image4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8.jpe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EE7A21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棒从静止到匀速时产生的焦耳热</w:t>
            </w:r>
          </w:p>
        </w:tc>
        <w:tc>
          <w:tcPr>
            <w:tcW w:w="20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13D04026" w14:textId="77777777" w:rsidR="00B16453" w:rsidRPr="00624820" w:rsidRDefault="00B16453" w:rsidP="007F597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利用能量守恒定律或功能关系求产生的焦耳热，回路中有多个电阻时，注意热量的分配</w:t>
            </w:r>
          </w:p>
        </w:tc>
      </w:tr>
    </w:tbl>
    <w:p w14:paraId="60DEDCF5" w14:textId="19C4198C" w:rsidR="00A60AED" w:rsidRDefault="00000000">
      <w:pPr>
        <w:widowControl/>
        <w:spacing w:line="278" w:lineRule="atLeast"/>
        <w:jc w:val="left"/>
        <w:rPr>
          <w:rFonts w:ascii="宋体" w:cs="宋体"/>
          <w:szCs w:val="21"/>
        </w:rPr>
      </w:pPr>
      <w:r>
        <w:rPr>
          <w:rFonts w:ascii="宋体" w:cs="宋体" w:hint="eastAsia"/>
          <w:b/>
          <w:bCs/>
          <w:szCs w:val="21"/>
        </w:rPr>
        <w:t>【导学感悟】</w:t>
      </w:r>
      <w:r>
        <w:rPr>
          <w:rFonts w:ascii="宋体" w:cs="宋体" w:hint="eastAsia"/>
          <w:szCs w:val="21"/>
        </w:rPr>
        <w:t>本节课你学到了什么？</w:t>
      </w:r>
    </w:p>
    <w:p w14:paraId="5E63756B" w14:textId="77777777" w:rsidR="00A60AED" w:rsidRPr="00D04C2A" w:rsidRDefault="00A60AED">
      <w:pPr>
        <w:widowControl/>
        <w:spacing w:line="278" w:lineRule="atLeast"/>
        <w:jc w:val="left"/>
        <w:rPr>
          <w:rFonts w:ascii="宋体" w:cs="宋体"/>
          <w:szCs w:val="21"/>
        </w:rPr>
      </w:pPr>
    </w:p>
    <w:p w14:paraId="289C7F5C" w14:textId="77777777" w:rsidR="00A60AED" w:rsidRDefault="00000000">
      <w:pPr>
        <w:widowControl/>
        <w:spacing w:line="270" w:lineRule="atLeast"/>
        <w:rPr>
          <w:rFonts w:ascii="宋体" w:cs="宋体"/>
          <w:b/>
          <w:bCs/>
          <w:szCs w:val="21"/>
        </w:rPr>
      </w:pPr>
      <w:r>
        <w:rPr>
          <w:rFonts w:ascii="宋体" w:cs="宋体" w:hint="eastAsia"/>
          <w:b/>
          <w:bCs/>
          <w:szCs w:val="21"/>
        </w:rPr>
        <w:t>_________________________________________________________________________________________</w:t>
      </w:r>
    </w:p>
    <w:p w14:paraId="23B65F72" w14:textId="77777777" w:rsidR="00A60AED" w:rsidRDefault="00000000">
      <w:pPr>
        <w:widowControl/>
        <w:spacing w:line="270" w:lineRule="atLeast"/>
        <w:jc w:val="left"/>
      </w:pPr>
      <w:r>
        <w:rPr>
          <w:rFonts w:ascii="宋体" w:cs="宋体" w:hint="eastAsia"/>
          <w:b/>
          <w:bCs/>
          <w:szCs w:val="21"/>
        </w:rPr>
        <w:t>【导练巩固】见附页</w:t>
      </w:r>
    </w:p>
    <w:sectPr w:rsidR="00A60AED">
      <w:pgSz w:w="11906" w:h="16838"/>
      <w:pgMar w:top="1134" w:right="1134" w:bottom="1134" w:left="1134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23EE73" w14:textId="77777777" w:rsidR="005B4E6D" w:rsidRDefault="005B4E6D" w:rsidP="007D0D88">
      <w:r>
        <w:separator/>
      </w:r>
    </w:p>
  </w:endnote>
  <w:endnote w:type="continuationSeparator" w:id="0">
    <w:p w14:paraId="70CE618F" w14:textId="77777777" w:rsidR="005B4E6D" w:rsidRDefault="005B4E6D" w:rsidP="007D0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方正书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楷体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方正报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黑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方正楷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tim">
    <w:altName w:val="Times New Roman"/>
    <w:panose1 w:val="00000000000000000000"/>
    <w:charset w:val="00"/>
    <w:family w:val="roman"/>
    <w:notTrueType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D959CD" w14:textId="77777777" w:rsidR="005B4E6D" w:rsidRDefault="005B4E6D" w:rsidP="007D0D88">
      <w:r>
        <w:separator/>
      </w:r>
    </w:p>
  </w:footnote>
  <w:footnote w:type="continuationSeparator" w:id="0">
    <w:p w14:paraId="5D2D5D99" w14:textId="77777777" w:rsidR="005B4E6D" w:rsidRDefault="005B4E6D" w:rsidP="007D0D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BB3230E"/>
    <w:multiLevelType w:val="hybridMultilevel"/>
    <w:tmpl w:val="5F7A2568"/>
    <w:lvl w:ilvl="0" w:tplc="C10209D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90" w:hanging="440"/>
      </w:pPr>
    </w:lvl>
    <w:lvl w:ilvl="2" w:tplc="0409001B" w:tentative="1">
      <w:start w:val="1"/>
      <w:numFmt w:val="lowerRoman"/>
      <w:lvlText w:val="%3."/>
      <w:lvlJc w:val="right"/>
      <w:pPr>
        <w:ind w:left="1530" w:hanging="440"/>
      </w:pPr>
    </w:lvl>
    <w:lvl w:ilvl="3" w:tplc="0409000F" w:tentative="1">
      <w:start w:val="1"/>
      <w:numFmt w:val="decimal"/>
      <w:lvlText w:val="%4."/>
      <w:lvlJc w:val="left"/>
      <w:pPr>
        <w:ind w:left="1970" w:hanging="440"/>
      </w:pPr>
    </w:lvl>
    <w:lvl w:ilvl="4" w:tplc="04090019" w:tentative="1">
      <w:start w:val="1"/>
      <w:numFmt w:val="lowerLetter"/>
      <w:lvlText w:val="%5)"/>
      <w:lvlJc w:val="left"/>
      <w:pPr>
        <w:ind w:left="2410" w:hanging="440"/>
      </w:pPr>
    </w:lvl>
    <w:lvl w:ilvl="5" w:tplc="0409001B" w:tentative="1">
      <w:start w:val="1"/>
      <w:numFmt w:val="lowerRoman"/>
      <w:lvlText w:val="%6."/>
      <w:lvlJc w:val="right"/>
      <w:pPr>
        <w:ind w:left="2850" w:hanging="440"/>
      </w:pPr>
    </w:lvl>
    <w:lvl w:ilvl="6" w:tplc="0409000F" w:tentative="1">
      <w:start w:val="1"/>
      <w:numFmt w:val="decimal"/>
      <w:lvlText w:val="%7."/>
      <w:lvlJc w:val="left"/>
      <w:pPr>
        <w:ind w:left="3290" w:hanging="440"/>
      </w:pPr>
    </w:lvl>
    <w:lvl w:ilvl="7" w:tplc="04090019" w:tentative="1">
      <w:start w:val="1"/>
      <w:numFmt w:val="lowerLetter"/>
      <w:lvlText w:val="%8)"/>
      <w:lvlJc w:val="left"/>
      <w:pPr>
        <w:ind w:left="3730" w:hanging="440"/>
      </w:pPr>
    </w:lvl>
    <w:lvl w:ilvl="8" w:tplc="0409001B" w:tentative="1">
      <w:start w:val="1"/>
      <w:numFmt w:val="lowerRoman"/>
      <w:lvlText w:val="%9."/>
      <w:lvlJc w:val="right"/>
      <w:pPr>
        <w:ind w:left="4170" w:hanging="440"/>
      </w:pPr>
    </w:lvl>
  </w:abstractNum>
  <w:abstractNum w:abstractNumId="1" w15:restartNumberingAfterBreak="0">
    <w:nsid w:val="4AD3EB75"/>
    <w:multiLevelType w:val="singleLevel"/>
    <w:tmpl w:val="4AD3EB75"/>
    <w:lvl w:ilvl="0">
      <w:start w:val="1"/>
      <w:numFmt w:val="decimal"/>
      <w:lvlRestart w:val="0"/>
      <w:suff w:val="nothing"/>
      <w:lvlText w:val="%1、"/>
      <w:lvlJc w:val="left"/>
      <w:pPr>
        <w:ind w:left="0" w:firstLine="0"/>
      </w:pPr>
    </w:lvl>
  </w:abstractNum>
  <w:num w:numId="1" w16cid:durableId="1037311803">
    <w:abstractNumId w:val="1"/>
  </w:num>
  <w:num w:numId="2" w16cid:durableId="18362590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7"/>
  <w:displayBackgroundShape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0AED"/>
    <w:rsid w:val="00002454"/>
    <w:rsid w:val="00002467"/>
    <w:rsid w:val="0000669A"/>
    <w:rsid w:val="000135E7"/>
    <w:rsid w:val="0001366B"/>
    <w:rsid w:val="00075070"/>
    <w:rsid w:val="00075E40"/>
    <w:rsid w:val="000766E7"/>
    <w:rsid w:val="00082DEC"/>
    <w:rsid w:val="00093043"/>
    <w:rsid w:val="000A1E37"/>
    <w:rsid w:val="000B2571"/>
    <w:rsid w:val="00116EC7"/>
    <w:rsid w:val="00122CA8"/>
    <w:rsid w:val="00127B6E"/>
    <w:rsid w:val="00134071"/>
    <w:rsid w:val="0014652A"/>
    <w:rsid w:val="00186F29"/>
    <w:rsid w:val="001D4489"/>
    <w:rsid w:val="001E4BC1"/>
    <w:rsid w:val="00233F10"/>
    <w:rsid w:val="0023483B"/>
    <w:rsid w:val="002926A1"/>
    <w:rsid w:val="002A5A12"/>
    <w:rsid w:val="002D44B8"/>
    <w:rsid w:val="002E0814"/>
    <w:rsid w:val="002E6B11"/>
    <w:rsid w:val="003244E7"/>
    <w:rsid w:val="00354C2C"/>
    <w:rsid w:val="003B54E4"/>
    <w:rsid w:val="003E3ADE"/>
    <w:rsid w:val="003E66C2"/>
    <w:rsid w:val="00402DC8"/>
    <w:rsid w:val="004C4367"/>
    <w:rsid w:val="004D402A"/>
    <w:rsid w:val="004E52E0"/>
    <w:rsid w:val="00506842"/>
    <w:rsid w:val="005202BE"/>
    <w:rsid w:val="00540BDD"/>
    <w:rsid w:val="005508BF"/>
    <w:rsid w:val="0055207C"/>
    <w:rsid w:val="00561EF9"/>
    <w:rsid w:val="005624EB"/>
    <w:rsid w:val="005A2A82"/>
    <w:rsid w:val="005A7B18"/>
    <w:rsid w:val="005B4E6D"/>
    <w:rsid w:val="006036A9"/>
    <w:rsid w:val="006175F7"/>
    <w:rsid w:val="0063200E"/>
    <w:rsid w:val="00664B1A"/>
    <w:rsid w:val="006D119B"/>
    <w:rsid w:val="006E4D9D"/>
    <w:rsid w:val="007704D7"/>
    <w:rsid w:val="00784114"/>
    <w:rsid w:val="00792AD6"/>
    <w:rsid w:val="00793505"/>
    <w:rsid w:val="007D0D88"/>
    <w:rsid w:val="007F7BAF"/>
    <w:rsid w:val="00885F5E"/>
    <w:rsid w:val="00891B22"/>
    <w:rsid w:val="008C5FF7"/>
    <w:rsid w:val="00927522"/>
    <w:rsid w:val="0093023B"/>
    <w:rsid w:val="00993F5D"/>
    <w:rsid w:val="009B7B21"/>
    <w:rsid w:val="009D5822"/>
    <w:rsid w:val="00A015C9"/>
    <w:rsid w:val="00A10D0F"/>
    <w:rsid w:val="00A60AED"/>
    <w:rsid w:val="00AC443C"/>
    <w:rsid w:val="00AE1D23"/>
    <w:rsid w:val="00B16453"/>
    <w:rsid w:val="00B2428B"/>
    <w:rsid w:val="00B753B4"/>
    <w:rsid w:val="00B76CB6"/>
    <w:rsid w:val="00B80EA2"/>
    <w:rsid w:val="00B91564"/>
    <w:rsid w:val="00BC36EE"/>
    <w:rsid w:val="00BC6414"/>
    <w:rsid w:val="00BD7905"/>
    <w:rsid w:val="00BF03C0"/>
    <w:rsid w:val="00C45D30"/>
    <w:rsid w:val="00C7123A"/>
    <w:rsid w:val="00C7181D"/>
    <w:rsid w:val="00C76189"/>
    <w:rsid w:val="00C771A1"/>
    <w:rsid w:val="00CA72DC"/>
    <w:rsid w:val="00CC3F3F"/>
    <w:rsid w:val="00D04C2A"/>
    <w:rsid w:val="00D11283"/>
    <w:rsid w:val="00D125B0"/>
    <w:rsid w:val="00D37FD6"/>
    <w:rsid w:val="00D86D4F"/>
    <w:rsid w:val="00DA6E44"/>
    <w:rsid w:val="00DC4C86"/>
    <w:rsid w:val="00DD5EA1"/>
    <w:rsid w:val="00DF0F46"/>
    <w:rsid w:val="00EE4F2C"/>
    <w:rsid w:val="00EF53BA"/>
    <w:rsid w:val="00F030A3"/>
    <w:rsid w:val="00F40AB2"/>
    <w:rsid w:val="00F45ECB"/>
    <w:rsid w:val="00F70191"/>
    <w:rsid w:val="00FA2877"/>
    <w:rsid w:val="00FD59AE"/>
    <w:rsid w:val="00FE1283"/>
    <w:rsid w:val="00FF6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4820E"/>
  <w15:docId w15:val="{7E05CCB0-7962-4264-86EB-F261EDDFD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next w:val="a"/>
    <w:link w:val="20"/>
    <w:unhideWhenUsed/>
    <w:qFormat/>
    <w:pPr>
      <w:keepNext/>
      <w:keepLines/>
      <w:widowControl w:val="0"/>
      <w:spacing w:before="260" w:after="260" w:line="415" w:lineRule="auto"/>
      <w:jc w:val="both"/>
      <w:outlineLvl w:val="1"/>
    </w:pPr>
    <w:rPr>
      <w:rFonts w:ascii="Arial" w:eastAsia="黑体" w:hAnsi="Arial"/>
      <w:b/>
      <w:bCs/>
      <w:kern w:val="2"/>
      <w:sz w:val="32"/>
      <w:szCs w:val="32"/>
    </w:rPr>
  </w:style>
  <w:style w:type="paragraph" w:styleId="3">
    <w:name w:val="heading 3"/>
    <w:next w:val="a"/>
    <w:link w:val="30"/>
    <w:unhideWhenUsed/>
    <w:qFormat/>
    <w:pPr>
      <w:keepNext/>
      <w:keepLines/>
      <w:widowControl w:val="0"/>
      <w:spacing w:before="260" w:after="260" w:line="415" w:lineRule="auto"/>
      <w:jc w:val="both"/>
      <w:outlineLvl w:val="2"/>
    </w:pPr>
    <w:rPr>
      <w:b/>
      <w:bCs/>
      <w:kern w:val="2"/>
      <w:sz w:val="32"/>
      <w:szCs w:val="32"/>
    </w:rPr>
  </w:style>
  <w:style w:type="paragraph" w:styleId="4">
    <w:name w:val="heading 4"/>
    <w:basedOn w:val="a"/>
    <w:next w:val="a"/>
    <w:link w:val="40"/>
    <w:qFormat/>
    <w:rsid w:val="00B91564"/>
    <w:pPr>
      <w:keepNext/>
      <w:keepLines/>
      <w:spacing w:before="280" w:after="290" w:line="376" w:lineRule="auto"/>
      <w:outlineLvl w:val="3"/>
    </w:pPr>
    <w:rPr>
      <w:rFonts w:ascii="Arial" w:eastAsia="黑体" w:hAnsi="Arial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B91564"/>
    <w:pPr>
      <w:keepNext/>
      <w:keepLines/>
      <w:spacing w:before="280" w:after="290" w:line="376" w:lineRule="auto"/>
      <w:outlineLvl w:val="4"/>
    </w:pPr>
    <w:rPr>
      <w:rFonts w:ascii="Times New Roman" w:hAnsi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B91564"/>
    <w:pPr>
      <w:keepNext/>
      <w:keepLines/>
      <w:spacing w:before="240" w:after="64" w:line="320" w:lineRule="auto"/>
      <w:outlineLvl w:val="5"/>
    </w:pPr>
    <w:rPr>
      <w:rFonts w:ascii="Arial" w:eastAsia="黑体" w:hAnsi="Arial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B91564"/>
    <w:pPr>
      <w:keepNext/>
      <w:keepLines/>
      <w:spacing w:before="240" w:after="64" w:line="320" w:lineRule="auto"/>
      <w:outlineLvl w:val="6"/>
    </w:pPr>
    <w:rPr>
      <w:rFonts w:ascii="Times New Roman" w:hAnsi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B91564"/>
    <w:pPr>
      <w:keepNext/>
      <w:keepLines/>
      <w:spacing w:before="240" w:after="64" w:line="320" w:lineRule="auto"/>
      <w:outlineLvl w:val="7"/>
    </w:pPr>
    <w:rPr>
      <w:rFonts w:ascii="Arial" w:eastAsia="黑体" w:hAnsi="Arial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1">
    <w:name w:val="index 5"/>
    <w:basedOn w:val="a"/>
    <w:next w:val="a"/>
    <w:autoRedefine/>
    <w:qFormat/>
    <w:pPr>
      <w:ind w:left="1680"/>
    </w:pPr>
  </w:style>
  <w:style w:type="paragraph" w:styleId="a3">
    <w:name w:val="Plain Text"/>
    <w:next w:val="51"/>
    <w:link w:val="a4"/>
    <w:qFormat/>
    <w:pPr>
      <w:widowControl w:val="0"/>
      <w:jc w:val="both"/>
    </w:pPr>
    <w:rPr>
      <w:rFonts w:ascii="宋体" w:cs="Courier New"/>
      <w:kern w:val="2"/>
      <w:sz w:val="21"/>
      <w:szCs w:val="21"/>
    </w:rPr>
  </w:style>
  <w:style w:type="paragraph" w:styleId="a5">
    <w:name w:val="header"/>
    <w:basedOn w:val="a"/>
    <w:link w:val="a6"/>
    <w:unhideWhenUsed/>
    <w:rsid w:val="007D0D8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7D0D88"/>
    <w:rPr>
      <w:rFonts w:ascii="Calibri" w:hAnsi="Calibri"/>
      <w:kern w:val="2"/>
      <w:sz w:val="18"/>
      <w:szCs w:val="18"/>
    </w:rPr>
  </w:style>
  <w:style w:type="paragraph" w:styleId="a7">
    <w:name w:val="footer"/>
    <w:basedOn w:val="a"/>
    <w:link w:val="a8"/>
    <w:unhideWhenUsed/>
    <w:rsid w:val="007D0D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7D0D88"/>
    <w:rPr>
      <w:rFonts w:ascii="Calibri" w:hAnsi="Calibri"/>
      <w:kern w:val="2"/>
      <w:sz w:val="18"/>
      <w:szCs w:val="18"/>
    </w:rPr>
  </w:style>
  <w:style w:type="paragraph" w:styleId="a9">
    <w:name w:val="List Paragraph"/>
    <w:basedOn w:val="a"/>
    <w:uiPriority w:val="34"/>
    <w:qFormat/>
    <w:rsid w:val="00AE1D23"/>
    <w:pPr>
      <w:ind w:firstLineChars="200" w:firstLine="420"/>
    </w:pPr>
  </w:style>
  <w:style w:type="character" w:customStyle="1" w:styleId="40">
    <w:name w:val="标题 4 字符"/>
    <w:basedOn w:val="a0"/>
    <w:link w:val="4"/>
    <w:rsid w:val="00B91564"/>
    <w:rPr>
      <w:rFonts w:ascii="Arial" w:eastAsia="黑体" w:hAnsi="Arial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rsid w:val="00B91564"/>
    <w:rPr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rsid w:val="00B91564"/>
    <w:rPr>
      <w:rFonts w:ascii="Arial" w:eastAsia="黑体" w:hAnsi="Arial"/>
      <w:b/>
      <w:bCs/>
      <w:kern w:val="2"/>
      <w:sz w:val="24"/>
      <w:szCs w:val="24"/>
    </w:rPr>
  </w:style>
  <w:style w:type="character" w:customStyle="1" w:styleId="70">
    <w:name w:val="标题 7 字符"/>
    <w:basedOn w:val="a0"/>
    <w:link w:val="7"/>
    <w:rsid w:val="00B91564"/>
    <w:rPr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rsid w:val="00B91564"/>
    <w:rPr>
      <w:rFonts w:ascii="Arial" w:eastAsia="黑体" w:hAnsi="Arial"/>
      <w:kern w:val="2"/>
      <w:sz w:val="24"/>
      <w:szCs w:val="24"/>
    </w:rPr>
  </w:style>
  <w:style w:type="character" w:customStyle="1" w:styleId="10">
    <w:name w:val="标题 1 字符"/>
    <w:basedOn w:val="a0"/>
    <w:link w:val="1"/>
    <w:rsid w:val="002E0814"/>
    <w:rPr>
      <w:rFonts w:ascii="Calibri" w:hAnsi="Calibri"/>
      <w:b/>
      <w:kern w:val="44"/>
      <w:sz w:val="44"/>
      <w:szCs w:val="22"/>
    </w:rPr>
  </w:style>
  <w:style w:type="character" w:customStyle="1" w:styleId="20">
    <w:name w:val="标题 2 字符"/>
    <w:basedOn w:val="a0"/>
    <w:link w:val="2"/>
    <w:rsid w:val="002E0814"/>
    <w:rPr>
      <w:rFonts w:ascii="Arial" w:eastAsia="黑体" w:hAnsi="Arial"/>
      <w:b/>
      <w:bCs/>
      <w:kern w:val="2"/>
      <w:sz w:val="32"/>
      <w:szCs w:val="32"/>
    </w:rPr>
  </w:style>
  <w:style w:type="character" w:customStyle="1" w:styleId="30">
    <w:name w:val="标题 3 字符"/>
    <w:basedOn w:val="a0"/>
    <w:link w:val="3"/>
    <w:rsid w:val="002E0814"/>
    <w:rPr>
      <w:b/>
      <w:bCs/>
      <w:kern w:val="2"/>
      <w:sz w:val="32"/>
      <w:szCs w:val="32"/>
    </w:rPr>
  </w:style>
  <w:style w:type="character" w:customStyle="1" w:styleId="a4">
    <w:name w:val="纯文本 字符"/>
    <w:basedOn w:val="a0"/>
    <w:link w:val="a3"/>
    <w:rsid w:val="002E0814"/>
    <w:rPr>
      <w:rFonts w:ascii="宋体" w:cs="Courier New"/>
      <w:kern w:val="2"/>
      <w:sz w:val="21"/>
      <w:szCs w:val="21"/>
    </w:rPr>
  </w:style>
  <w:style w:type="table" w:styleId="aa">
    <w:name w:val="Table Grid"/>
    <w:basedOn w:val="a1"/>
    <w:rsid w:val="002E08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[系统文字]"/>
    <w:rsid w:val="00561EF9"/>
    <w:pPr>
      <w:jc w:val="both"/>
    </w:pPr>
    <w:rPr>
      <w:rFonts w:eastAsia="方正书宋_GBK" w:cstheme="minorBidi"/>
      <w:color w:val="000000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image" Target="media/image12.tiff"/><Relationship Id="rId26" Type="http://schemas.openxmlformats.org/officeDocument/2006/relationships/image" Target="media/image20.TIF"/><Relationship Id="rId3" Type="http://schemas.openxmlformats.org/officeDocument/2006/relationships/settings" Target="settings.xml"/><Relationship Id="rId21" Type="http://schemas.openxmlformats.org/officeDocument/2006/relationships/image" Target="media/image15.TIF"/><Relationship Id="rId7" Type="http://schemas.openxmlformats.org/officeDocument/2006/relationships/image" Target="media/image1.png"/><Relationship Id="rId12" Type="http://schemas.openxmlformats.org/officeDocument/2006/relationships/image" Target="media/image6.TIF"/><Relationship Id="rId17" Type="http://schemas.openxmlformats.org/officeDocument/2006/relationships/image" Target="media/image11.tiff"/><Relationship Id="rId25" Type="http://schemas.openxmlformats.org/officeDocument/2006/relationships/image" Target="media/image19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image" Target="media/image14.TI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image" Target="media/image18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23" Type="http://schemas.openxmlformats.org/officeDocument/2006/relationships/image" Target="media/image17.TIF"/><Relationship Id="rId28" Type="http://schemas.openxmlformats.org/officeDocument/2006/relationships/image" Target="media/image22.TIF"/><Relationship Id="rId10" Type="http://schemas.openxmlformats.org/officeDocument/2006/relationships/image" Target="media/image4.tiff"/><Relationship Id="rId19" Type="http://schemas.openxmlformats.org/officeDocument/2006/relationships/image" Target="media/image13.ti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"/><Relationship Id="rId22" Type="http://schemas.openxmlformats.org/officeDocument/2006/relationships/image" Target="media/image16.TIF"/><Relationship Id="rId27" Type="http://schemas.openxmlformats.org/officeDocument/2006/relationships/image" Target="media/image21.TI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6</Pages>
  <Words>472</Words>
  <Characters>2692</Characters>
  <Application>Microsoft Office Word</Application>
  <DocSecurity>0</DocSecurity>
  <Lines>22</Lines>
  <Paragraphs>6</Paragraphs>
  <ScaleCrop>false</ScaleCrop>
  <Company/>
  <LinksUpToDate>false</LinksUpToDate>
  <CharactersWithSpaces>3158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岚 西</cp:lastModifiedBy>
  <cp:revision>38</cp:revision>
  <dcterms:created xsi:type="dcterms:W3CDTF">2023-09-08T00:52:00Z</dcterms:created>
  <dcterms:modified xsi:type="dcterms:W3CDTF">2025-03-07T07:39:00Z</dcterms:modified>
</cp:coreProperties>
</file>