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4E0A0">
      <w:pPr>
        <w:keepNext w:val="0"/>
        <w:keepLines w:val="0"/>
        <w:pageBreakBefore w:val="0"/>
        <w:widowControl w:val="0"/>
        <w:kinsoku/>
        <w:wordWrap/>
        <w:overflowPunct/>
        <w:topLinePunct w:val="0"/>
        <w:autoSpaceDE/>
        <w:autoSpaceDN/>
        <w:bidi w:val="0"/>
        <w:adjustRightInd/>
        <w:snapToGrid w:val="0"/>
        <w:spacing w:line="360" w:lineRule="exact"/>
        <w:ind w:left="0"/>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语文学科导学案</w:t>
      </w:r>
    </w:p>
    <w:p w14:paraId="61D1E5D2">
      <w:pPr>
        <w:keepNext w:val="0"/>
        <w:keepLines w:val="0"/>
        <w:pageBreakBefore w:val="0"/>
        <w:widowControl w:val="0"/>
        <w:kinsoku/>
        <w:wordWrap/>
        <w:overflowPunct/>
        <w:topLinePunct w:val="0"/>
        <w:autoSpaceDE/>
        <w:autoSpaceDN/>
        <w:bidi w:val="0"/>
        <w:adjustRightInd/>
        <w:snapToGrid w:val="0"/>
        <w:spacing w:line="360" w:lineRule="exact"/>
        <w:ind w:left="0"/>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离骚（节选）</w:t>
      </w:r>
      <w:r>
        <w:rPr>
          <w:rFonts w:hint="eastAsia" w:ascii="黑体" w:hAnsi="宋体" w:eastAsia="黑体"/>
          <w:b/>
          <w:color w:val="000000" w:themeColor="text1"/>
          <w:sz w:val="28"/>
          <w:szCs w:val="28"/>
          <w14:textFill>
            <w14:solidFill>
              <w14:schemeClr w14:val="tx1"/>
            </w14:solidFill>
          </w14:textFill>
        </w:rPr>
        <w:t>》第</w:t>
      </w:r>
      <w:r>
        <w:rPr>
          <w:rFonts w:hint="eastAsia" w:ascii="黑体" w:hAnsi="宋体" w:eastAsia="黑体"/>
          <w:b/>
          <w:color w:val="000000" w:themeColor="text1"/>
          <w:sz w:val="28"/>
          <w:szCs w:val="28"/>
          <w:lang w:eastAsia="zh-CN"/>
          <w14:textFill>
            <w14:solidFill>
              <w14:schemeClr w14:val="tx1"/>
            </w14:solidFill>
          </w14:textFill>
        </w:rPr>
        <w:t>一</w:t>
      </w:r>
      <w:r>
        <w:rPr>
          <w:rFonts w:hint="eastAsia" w:ascii="黑体" w:hAnsi="宋体" w:eastAsia="黑体"/>
          <w:b/>
          <w:color w:val="000000" w:themeColor="text1"/>
          <w:sz w:val="28"/>
          <w:szCs w:val="28"/>
          <w14:textFill>
            <w14:solidFill>
              <w14:schemeClr w14:val="tx1"/>
            </w14:solidFill>
          </w14:textFill>
        </w:rPr>
        <w:t>课时</w:t>
      </w:r>
    </w:p>
    <w:p w14:paraId="2E2F9435">
      <w:pPr>
        <w:keepNext w:val="0"/>
        <w:keepLines w:val="0"/>
        <w:pageBreakBefore w:val="0"/>
        <w:widowControl w:val="0"/>
        <w:kinsoku/>
        <w:wordWrap/>
        <w:overflowPunct/>
        <w:topLinePunct w:val="0"/>
        <w:autoSpaceDE/>
        <w:autoSpaceDN/>
        <w:bidi w:val="0"/>
        <w:adjustRightInd/>
        <w:snapToGrid w:val="0"/>
        <w:spacing w:line="360" w:lineRule="exact"/>
        <w:ind w:left="0"/>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钱慧颖</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14:paraId="66698182">
      <w:pPr>
        <w:keepNext w:val="0"/>
        <w:keepLines w:val="0"/>
        <w:pageBreakBefore w:val="0"/>
        <w:widowControl w:val="0"/>
        <w:kinsoku/>
        <w:wordWrap/>
        <w:overflowPunct/>
        <w:topLinePunct w:val="0"/>
        <w:autoSpaceDE/>
        <w:autoSpaceDN/>
        <w:bidi w:val="0"/>
        <w:adjustRightInd/>
        <w:snapToGrid w:val="0"/>
        <w:spacing w:line="360" w:lineRule="exact"/>
        <w:ind w:left="0"/>
        <w:jc w:val="center"/>
        <w:textAlignment w:val="baseline"/>
        <w:rPr>
          <w:rFonts w:hint="default" w:ascii="楷体" w:hAnsi="楷体" w:eastAsia="楷体" w:cs="楷体"/>
          <w:bCs/>
          <w:color w:val="000000" w:themeColor="text1"/>
          <w:sz w:val="24"/>
          <w:u w:val="single"/>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themeColor="text1"/>
          <w:sz w:val="24"/>
          <w:u w:val="single"/>
          <w:lang w:val="en-US" w:eastAsia="zh-CN"/>
          <w14:textFill>
            <w14:solidFill>
              <w14:schemeClr w14:val="tx1"/>
            </w14:solidFill>
          </w14:textFill>
        </w:rPr>
        <w:t xml:space="preserve"> 03.06 </w:t>
      </w:r>
    </w:p>
    <w:bookmarkEnd w:id="0"/>
    <w:p w14:paraId="2583F65F">
      <w:pPr>
        <w:keepNext w:val="0"/>
        <w:keepLines w:val="0"/>
        <w:pageBreakBefore w:val="0"/>
        <w:kinsoku/>
        <w:wordWrap/>
        <w:overflowPunct/>
        <w:topLinePunct w:val="0"/>
        <w:autoSpaceDE/>
        <w:autoSpaceDN/>
        <w:bidi w:val="0"/>
        <w:adjustRightInd/>
        <w:snapToGrid w:val="0"/>
        <w:spacing w:line="340" w:lineRule="exact"/>
        <w:ind w:left="0"/>
        <w:textAlignment w:val="baseline"/>
        <w:rPr>
          <w:rFonts w:ascii="宋体" w:hAnsi="宋体" w:cs="宋体"/>
          <w:b/>
          <w:color w:val="000000" w:themeColor="text1"/>
          <w:szCs w:val="21"/>
          <w14:textFill>
            <w14:solidFill>
              <w14:schemeClr w14:val="tx1"/>
            </w14:solidFill>
          </w14:textFill>
        </w:rPr>
      </w:pPr>
      <w:bookmarkStart w:id="1" w:name="_Hlk97022317"/>
      <w:r>
        <w:rPr>
          <w:rFonts w:hint="eastAsia" w:ascii="宋体" w:hAnsi="宋体" w:cs="宋体"/>
          <w:b/>
          <w:color w:val="000000" w:themeColor="text1"/>
          <w:szCs w:val="21"/>
          <w14:textFill>
            <w14:solidFill>
              <w14:schemeClr w14:val="tx1"/>
            </w14:solidFill>
          </w14:textFill>
        </w:rPr>
        <w:t>课程标准</w:t>
      </w:r>
      <w:r>
        <w:rPr>
          <w:rFonts w:hint="eastAsia" w:ascii="宋体" w:hAnsi="宋体" w:cs="宋体"/>
          <w:b/>
          <w:color w:val="000000" w:themeColor="text1"/>
          <w:szCs w:val="21"/>
          <w:lang w:val="en-US" w:eastAsia="zh-CN"/>
          <w14:textFill>
            <w14:solidFill>
              <w14:schemeClr w14:val="tx1"/>
            </w14:solidFill>
          </w14:textFill>
        </w:rPr>
        <w:t>要求</w:t>
      </w:r>
    </w:p>
    <w:p w14:paraId="6028CF07">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该课属于“文学阅读与写作”学习任务群，本任务群旨在根据诗歌、散文、小说、剧本不同的艺术表现方式，从语言、构思、形象、意蕴、情感等多个角度欣赏作品，获得审美体验，认识作品的美学价值，发现作者独特的艺术创作。培养民族审美趣味，增进对中华优秀传统文化的理解，提升对中华民族文化的认同感、自豪感，增强文化自信，更好地继承和弘扬中华优秀传统文化。</w:t>
      </w:r>
    </w:p>
    <w:p w14:paraId="247A6ACF">
      <w:pPr>
        <w:keepNext w:val="0"/>
        <w:keepLines w:val="0"/>
        <w:pageBreakBefore w:val="0"/>
        <w:numPr>
          <w:ilvl w:val="0"/>
          <w:numId w:val="0"/>
        </w:numPr>
        <w:kinsoku/>
        <w:wordWrap/>
        <w:overflowPunct/>
        <w:topLinePunct w:val="0"/>
        <w:autoSpaceDE/>
        <w:autoSpaceDN/>
        <w:bidi w:val="0"/>
        <w:adjustRightInd/>
        <w:snapToGrid/>
        <w:spacing w:line="340" w:lineRule="exact"/>
        <w:rPr>
          <w:rFonts w:hint="eastAsia"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val="en-US" w:eastAsia="zh-CN" w:bidi="ne-NP"/>
          <w14:textFill>
            <w14:solidFill>
              <w14:schemeClr w14:val="tx1"/>
            </w14:solidFill>
          </w14:textFill>
        </w:rPr>
        <w:t>一、</w:t>
      </w:r>
      <w:r>
        <w:rPr>
          <w:rFonts w:hint="eastAsia" w:ascii="宋体" w:hAnsi="宋体" w:cs="宋体"/>
          <w:b/>
          <w:bCs/>
          <w:color w:val="000000" w:themeColor="text1"/>
          <w:spacing w:val="4"/>
          <w:kern w:val="10"/>
          <w:szCs w:val="21"/>
          <w:lang w:bidi="ne-NP"/>
          <w14:textFill>
            <w14:solidFill>
              <w14:schemeClr w14:val="tx1"/>
            </w14:solidFill>
          </w14:textFill>
        </w:rPr>
        <w:t>内容导读</w:t>
      </w:r>
    </w:p>
    <w:p w14:paraId="77180A26">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1.《离骚》</w:t>
      </w:r>
    </w:p>
    <w:p w14:paraId="4DA0BD8B">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离骚》是战国诗人屈原创作的文学作品。“离骚”，东汉王逸释为：“离，别也；骚，愁也。”《离骚》以理想与现实的冲突为主线，以花草禽鸟的比兴和瑰奇迷幻的神境作象征，借助于自传性回忆中的情感激荡，和复沓纷至、倏生倏灭的幻境交替展开全诗。作品倾诉了对楚国命运和人民生活的关心，“哀民生之多艰，叹奸佞之当道”。主张“举贤而授能”“循绳墨而不颇”。提出“皇天无私阿”，对天命论进行批判。作品中大量的比喻和丰富的想象，表现出积极的浪漫主义精神，并开创了中国文学史上的“骚”体诗歌形式，对后世有深远影响。有东汉王逸《楚辞章句》、南宋朱熹《楚辞集注》等注本。</w:t>
      </w:r>
    </w:p>
    <w:p w14:paraId="0FBABB21">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2.《屈原列传》中关于《离骚》的创作缘由</w:t>
      </w:r>
    </w:p>
    <w:p w14:paraId="1B4EDABB">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屈平疾王听之不聪也，谗谄之蔽明也，邪曲之害公也，方正之不容也，故忧愁幽思而作《离骚》”，司马迁又说：“屈原正道直行，竭忠尽智以事其君，谗人间之，可谓穷矣。信而见疑，忠而被谤，能无怨乎？屈平之作《离骚》，盖自怨生也。”屈原的“忧愁幽思”和怨愤，是和楚国的政治现实紧密联系在一起的，《离骚》就是他根据楚国的政治现实和自己的不平遭遇，“发愤以抒情”而创作的一首政治抒情诗。由于其中曲折尽情地抒写了诗人的身世、思想和境遇，因此也有人把它看作是屈原生活历程的形象记录，称它为“诗人的自叙传”，《离骚》是屈原一生寻求爱国真理并为之奋斗不息的一个缩影。</w:t>
      </w:r>
    </w:p>
    <w:bookmarkEnd w:id="1"/>
    <w:p w14:paraId="569517B4">
      <w:pPr>
        <w:keepNext w:val="0"/>
        <w:keepLines w:val="0"/>
        <w:pageBreakBefore w:val="0"/>
        <w:widowControl/>
        <w:kinsoku/>
        <w:wordWrap/>
        <w:overflowPunct/>
        <w:topLinePunct w:val="0"/>
        <w:autoSpaceDE/>
        <w:autoSpaceDN/>
        <w:bidi w:val="0"/>
        <w:adjustRightInd/>
        <w:snapToGrid w:val="0"/>
        <w:spacing w:line="340" w:lineRule="exact"/>
        <w:ind w:left="0"/>
        <w:textAlignment w:val="baseline"/>
        <w:rPr>
          <w:rFonts w:ascii="宋体" w:hAnsi="宋体" w:cs="宋体"/>
          <w:b/>
          <w:bCs/>
          <w:color w:val="000000"/>
          <w:spacing w:val="4"/>
          <w:kern w:val="10"/>
          <w:szCs w:val="21"/>
          <w:lang w:bidi="ne-NP"/>
        </w:rPr>
      </w:pPr>
      <w:bookmarkStart w:id="2" w:name="_Hlk97022415"/>
      <w:r>
        <w:rPr>
          <w:rFonts w:hint="eastAsia" w:ascii="宋体" w:hAnsi="宋体" w:cs="宋体"/>
          <w:b/>
          <w:bCs/>
          <w:color w:val="000000"/>
          <w:spacing w:val="4"/>
          <w:kern w:val="10"/>
          <w:szCs w:val="21"/>
          <w:lang w:bidi="ne-NP"/>
        </w:rPr>
        <w:t>二、素养导航</w:t>
      </w:r>
    </w:p>
    <w:bookmarkEnd w:id="2"/>
    <w:p w14:paraId="598110B4">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1.学习《离骚》，了解文学作品中常用的“移情法”。如屈原借诗中的的“香草”“美人”表述自己的政治理想及情怀。</w:t>
      </w:r>
    </w:p>
    <w:p w14:paraId="6D6B2DC7">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2.培养通过把握诗文形象，深入体会作者的思想感情的能力。</w:t>
      </w:r>
    </w:p>
    <w:p w14:paraId="56303DA7">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3.理解诗人热爱祖国、忧国忧民的情怀，培养学生爱国忧民的思想感情，并学习诗人不与恶势力同流合污，执著追求理想的高尚节操。</w:t>
      </w:r>
    </w:p>
    <w:p w14:paraId="5D374D51">
      <w:pPr>
        <w:keepNext w:val="0"/>
        <w:keepLines w:val="0"/>
        <w:pageBreakBefore w:val="0"/>
        <w:kinsoku/>
        <w:wordWrap/>
        <w:overflowPunct/>
        <w:topLinePunct w:val="0"/>
        <w:autoSpaceDE/>
        <w:autoSpaceDN/>
        <w:bidi w:val="0"/>
        <w:adjustRightInd/>
        <w:snapToGrid w:val="0"/>
        <w:spacing w:line="340" w:lineRule="exact"/>
        <w:ind w:left="0"/>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14:paraId="6E582475">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1.读准字音</w:t>
      </w:r>
    </w:p>
    <w:p w14:paraId="155AA007">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陬（zōu）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庚寅（gēng yín）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揆（kuí）</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肇（zhào）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锡（cì）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扈（hù） </w:t>
      </w:r>
    </w:p>
    <w:p w14:paraId="57CEF971">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纫（rèn）</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搴（qiān）</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鞿（jī）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谇（suì）</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纕（xiāng）</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忳（tún）</w:t>
      </w:r>
    </w:p>
    <w:p w14:paraId="723B9043">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侘傺（chà chì）</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溘（kè）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攘诟（rǎng gòu）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芰（jì）</w:t>
      </w:r>
    </w:p>
    <w:p w14:paraId="61741E9B">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2.把握节奏</w:t>
      </w:r>
    </w:p>
    <w:p w14:paraId="57F7E33E">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楚辞》以六、七言为主，兼及四、五、八、九言，并多用楚地口语“兮”字。诵读时要有节奏，一般三四个节拍，随文切分。读时语音延长，不仅可以强化抒情、咏叹色彩，而且能够充分体现楚辞体情感浓郁的特点。</w:t>
      </w:r>
    </w:p>
    <w:p w14:paraId="2115117F">
      <w:pPr>
        <w:keepNext w:val="0"/>
        <w:keepLines w:val="0"/>
        <w:pageBreakBefore w:val="0"/>
        <w:kinsoku/>
        <w:wordWrap/>
        <w:overflowPunct/>
        <w:topLinePunct w:val="0"/>
        <w:autoSpaceDE/>
        <w:autoSpaceDN/>
        <w:bidi w:val="0"/>
        <w:adjustRightInd/>
        <w:snapToGrid w:val="0"/>
        <w:spacing w:line="340" w:lineRule="exac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鉴赏第</w:t>
      </w:r>
      <w:r>
        <w:rPr>
          <w:rFonts w:hint="eastAsia" w:ascii="宋体" w:hAnsi="宋体" w:cs="宋体"/>
          <w:kern w:val="2"/>
          <w:sz w:val="21"/>
          <w:szCs w:val="21"/>
          <w:lang w:val="en-US" w:eastAsia="zh-CN" w:bidi="ar-SA"/>
        </w:rPr>
        <w:t>1、2</w:t>
      </w:r>
      <w:r>
        <w:rPr>
          <w:rFonts w:hint="eastAsia" w:ascii="宋体" w:hAnsi="宋体" w:eastAsia="宋体" w:cs="宋体"/>
          <w:kern w:val="2"/>
          <w:sz w:val="21"/>
          <w:szCs w:val="21"/>
          <w:lang w:val="en-US" w:eastAsia="zh-CN" w:bidi="ar-SA"/>
        </w:rPr>
        <w:t>节</w:t>
      </w:r>
    </w:p>
    <w:p w14:paraId="04CCC1C2">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解释词语，概括段意</w:t>
      </w:r>
    </w:p>
    <w:p w14:paraId="6B2ABE66">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Ansi="宋体" w:cs="宋体"/>
        </w:rPr>
      </w:pPr>
      <w:r>
        <w:rPr>
          <w:rFonts w:hint="eastAsia" w:hAnsi="宋体" w:cs="宋体"/>
          <w:u w:val="none"/>
          <w:lang w:val="en-US" w:eastAsia="zh-CN"/>
        </w:rPr>
        <w:t xml:space="preserve">     </w:t>
      </w:r>
      <w:r>
        <w:rPr>
          <w:rFonts w:hint="eastAsia" w:hAnsi="宋体" w:cs="宋体"/>
          <w:u w:val="single"/>
          <w:lang w:val="en-US" w:eastAsia="zh-CN"/>
        </w:rPr>
        <w:t xml:space="preserve">                                                                                     </w:t>
      </w:r>
    </w:p>
    <w:p w14:paraId="12314178">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kern w:val="2"/>
          <w:sz w:val="21"/>
          <w:szCs w:val="21"/>
          <w:lang w:val="en-US" w:eastAsia="zh-CN" w:bidi="ar-SA"/>
        </w:rPr>
      </w:pPr>
      <w:r>
        <w:rPr>
          <w:rFonts w:hint="eastAsia" w:hAnsi="宋体" w:cs="宋体"/>
          <w:u w:val="none"/>
          <w:lang w:val="en-US" w:eastAsia="zh-CN"/>
        </w:rPr>
        <w:t xml:space="preserve">     </w:t>
      </w:r>
      <w:r>
        <w:rPr>
          <w:rFonts w:hint="eastAsia" w:hAnsi="宋体" w:cs="宋体"/>
          <w:u w:val="single"/>
          <w:lang w:val="en-US" w:eastAsia="zh-CN"/>
        </w:rPr>
        <w:t xml:space="preserve">                                                                                     </w:t>
      </w:r>
    </w:p>
    <w:p w14:paraId="4AB5659B">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4.开篇诗人为什么要表白自己身份高贵？为什么要写自己降生的不平凡？为什么要详写名字的由来以及名字的寓意？这样自叙身世有什么作用？</w:t>
      </w:r>
    </w:p>
    <w:p w14:paraId="66E20127">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kern w:val="2"/>
          <w:sz w:val="21"/>
          <w:szCs w:val="21"/>
          <w:lang w:val="en-US" w:eastAsia="zh-CN" w:bidi="ar-SA"/>
        </w:rPr>
      </w:pPr>
      <w:bookmarkStart w:id="3" w:name="_Hlk97023315"/>
      <w:r>
        <w:rPr>
          <w:rFonts w:hint="eastAsia" w:ascii="宋体" w:hAnsi="宋体"/>
          <w:b/>
          <w:bCs/>
          <w:szCs w:val="21"/>
          <w:lang w:val="en-US" w:eastAsia="zh-CN"/>
        </w:rPr>
        <w:t xml:space="preserve">    </w:t>
      </w:r>
      <w:r>
        <w:rPr>
          <w:rFonts w:hint="eastAsia" w:hAnsi="宋体" w:cs="宋体"/>
          <w:u w:val="none"/>
          <w:lang w:val="en-US" w:eastAsia="zh-CN"/>
        </w:rPr>
        <w:t xml:space="preserve"> </w:t>
      </w:r>
      <w:r>
        <w:rPr>
          <w:rFonts w:hint="eastAsia" w:hAnsi="宋体" w:cs="宋体"/>
          <w:u w:val="single"/>
          <w:lang w:val="en-US" w:eastAsia="zh-CN"/>
        </w:rPr>
        <w:t xml:space="preserve">                                                                                     </w:t>
      </w:r>
    </w:p>
    <w:p w14:paraId="624A8C6D">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hAnsi="宋体" w:cs="宋体"/>
          <w:u w:val="single"/>
          <w:lang w:val="en-US" w:eastAsia="zh-CN"/>
        </w:rPr>
      </w:pPr>
      <w:r>
        <w:rPr>
          <w:rFonts w:hint="eastAsia" w:hAnsi="宋体" w:cs="宋体"/>
          <w:u w:val="none"/>
          <w:lang w:val="en-US" w:eastAsia="zh-CN"/>
        </w:rPr>
        <w:t xml:space="preserve">     </w:t>
      </w:r>
      <w:r>
        <w:rPr>
          <w:rFonts w:hint="eastAsia" w:hAnsi="宋体" w:cs="宋体"/>
          <w:u w:val="single"/>
          <w:lang w:val="en-US" w:eastAsia="zh-CN"/>
        </w:rPr>
        <w:t xml:space="preserve">                                                                                     </w:t>
      </w:r>
    </w:p>
    <w:p w14:paraId="200B247D">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第一、二节塑造了一位怎样的抒情主人公形象？请简要分析。</w:t>
      </w:r>
    </w:p>
    <w:p w14:paraId="5B2EFF37">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kern w:val="2"/>
          <w:sz w:val="21"/>
          <w:szCs w:val="21"/>
          <w:lang w:val="en-US" w:eastAsia="zh-CN" w:bidi="ar-SA"/>
        </w:rPr>
      </w:pPr>
      <w:r>
        <w:rPr>
          <w:rFonts w:hint="eastAsia" w:hAnsi="宋体" w:cs="宋体"/>
          <w:u w:val="none"/>
          <w:lang w:val="en-US" w:eastAsia="zh-CN"/>
        </w:rPr>
        <w:t xml:space="preserve">     </w:t>
      </w:r>
      <w:r>
        <w:rPr>
          <w:rFonts w:hint="eastAsia" w:hAnsi="宋体" w:cs="宋体"/>
          <w:u w:val="single"/>
          <w:lang w:val="en-US" w:eastAsia="zh-CN"/>
        </w:rPr>
        <w:t xml:space="preserve">                                                                                     </w:t>
      </w:r>
    </w:p>
    <w:p w14:paraId="5B52D6DD">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hAnsi="宋体" w:cs="宋体"/>
          <w:u w:val="single"/>
          <w:lang w:val="en-US" w:eastAsia="zh-CN"/>
        </w:rPr>
      </w:pPr>
      <w:r>
        <w:rPr>
          <w:rFonts w:hint="eastAsia" w:hAnsi="宋体" w:cs="宋体"/>
          <w:u w:val="none"/>
          <w:lang w:val="en-US" w:eastAsia="zh-CN"/>
        </w:rPr>
        <w:t xml:space="preserve">     </w:t>
      </w:r>
      <w:r>
        <w:rPr>
          <w:rFonts w:hint="eastAsia" w:hAnsi="宋体" w:cs="宋体"/>
          <w:u w:val="single"/>
          <w:lang w:val="en-US" w:eastAsia="zh-CN"/>
        </w:rPr>
        <w:t xml:space="preserve">                                                                                     </w:t>
      </w:r>
    </w:p>
    <w:p w14:paraId="1D4F4EE0">
      <w:pPr>
        <w:keepNext w:val="0"/>
        <w:keepLines w:val="0"/>
        <w:pageBreakBefore w:val="0"/>
        <w:kinsoku/>
        <w:wordWrap/>
        <w:overflowPunct/>
        <w:topLinePunct w:val="0"/>
        <w:autoSpaceDE/>
        <w:autoSpaceDN/>
        <w:bidi w:val="0"/>
        <w:adjustRightInd/>
        <w:snapToGrid w:val="0"/>
        <w:spacing w:line="340" w:lineRule="exact"/>
        <w:ind w:left="0"/>
        <w:rPr>
          <w:rFonts w:hint="eastAsia" w:ascii="宋体" w:hAnsi="宋体" w:eastAsia="宋体" w:cs="宋体"/>
          <w:b/>
          <w:bCs/>
          <w:kern w:val="0"/>
          <w:szCs w:val="21"/>
          <w:lang w:eastAsia="zh-CN"/>
        </w:rPr>
      </w:pPr>
      <w:r>
        <w:rPr>
          <w:rFonts w:hint="eastAsia" w:ascii="宋体" w:hAnsi="宋体"/>
          <w:b/>
          <w:bCs/>
          <w:szCs w:val="21"/>
        </w:rPr>
        <w:t>四、</w:t>
      </w:r>
      <w:bookmarkEnd w:id="3"/>
      <w:r>
        <w:rPr>
          <w:rFonts w:hint="eastAsia" w:ascii="宋体" w:hAnsi="宋体" w:cs="宋体"/>
          <w:b/>
          <w:bCs/>
          <w:kern w:val="0"/>
          <w:szCs w:val="21"/>
          <w:lang w:val="en-US" w:eastAsia="zh-CN"/>
        </w:rPr>
        <w:t>资料链接</w:t>
      </w:r>
    </w:p>
    <w:p w14:paraId="2BB01A9F">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“独立不迁”是屈原人格美的核心。它包含两方面：一是对养育了自己的故乡的热爱与依恋;二是在政治斗争中坚持原则，决不随波逐流。</w:t>
      </w:r>
    </w:p>
    <w:p w14:paraId="5E31D659">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屈原的一生便是“独立不迁”的最好诠释。他始终坚持自己的“美政”理想，屡遭打击，毫不动摇，正如他在《离骚》中所说的：“虽体解吾犹未变兮，岂余心之可惩！”他也曾打算像战国时代一般士大夫那样周游列国，去寻找了解自己的君主。但是，对于自小生于斯、长于斯的乡土的深挚感情，使屈原不能他迁。回楚既不可能，远游又不成，最后，在无可奈何之际，只好投身汨罗，以死来殉自己的祖国和一生为之奋斗的理想。</w:t>
      </w:r>
    </w:p>
    <w:p w14:paraId="7BE06B1B">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与“独立不迁”相联系，屈原在诗歌《橘颂》中还提出两条为人的准则：无求与苏世。《橘颂》中说：“深固难徙，廓其无求兮。”一个人胸怀坦荡，不图私利，不干人，不屈己，才能頂天立地，保持独立的人格。《橘颂》又说：“苏世独立，横而不流兮。”必须头脑清醒，是非明辨，才能保持自己的独立而不至于随波逐流。无求与苏世浸透在屈原“独立不迁”的人格里，使之臻于更坚实、更完美的境地。</w:t>
      </w:r>
    </w:p>
    <w:p w14:paraId="1E6C8B0A">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渔父》的中心思想也是“独立不迁”。不过这首诗人们多以为伪作。王逸既说是“屈原之所作”，又说是楚人追记屈原与渔父的对话，本来就自相矛盾。但司马迁在《屈原列传》中已采用它的内容作为事实来叙述，因此可以设想，这篇作品的文字虽然不一定出自屈原之手，而渔父与屈原的问答却实有其事。屈原的答话可以作为了解屈原思想的可靠资料。渔父问屈原何以被放逐，他答曰：“举世混浊而我独清，众人皆醉而我独醒，是以见放。”渔父又问他：“举世混浊，何不随其流而扬其波？众人皆醉，何不哺其糟而啜其醨？”他答曰：“宁赴常流而葬乎江鱼腹中，又安能以皓皓之白，而蒙世之温蠖乎？”</w:t>
      </w:r>
    </w:p>
    <w:p w14:paraId="47A9ADF0">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渔父和屈原的对话代表了两种不同的人生观。渔父大概是一个逃避现实的隐者，他不满意社会的黑暗，但他的态度是与世推移，随波逐流。屈原则不然，他要保持自己的清高和清醒，不肯同流合污。这当然会陷入孤立，但他不怕孤立，决不会投合世俗而改变自己的态度。正如他所说的“吾不能变心以从俗兮，固将愁苦而终穷”。</w:t>
      </w:r>
    </w:p>
    <w:p w14:paraId="6C194BE6">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“独立不迁”的人格还表现为对正直的追求与维护。屈原批评那种“背绳墨以追曲”的行为，发出“伏清白以死直”的誓言。在《涉江》中，他表示：“苟余心其端直兮，虽僻远之何伤！”</w:t>
      </w:r>
    </w:p>
    <w:p w14:paraId="1ADED48A">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在儒家的典籍中，治水有功却被天帝处死的鲧一直是个反面人物，那么鲧到底犯了什么天条会被天帝处死呢？《山海经》说：洪水滔天，鲧窃帝之息壤以堙洪水，不待帝命;帝令祝融杀鲧于羽郊。原来，鲧的罪行是私自窃取了天帝的息壤去填洪水以拯救人类。这样说来，他简直就是一个普罗米修斯式的英雄。屈原对这样一个英雄深表同情和赞赏，从这可以看出屈原自己人格的崇高。屈原明知自己的结果会和鲧一样悲惨，但是他决不屈己从俗，而始终保持着“独立不迁”的人格，这需要何等的勇气啊！</w:t>
      </w:r>
    </w:p>
    <w:p w14:paraId="28B0A574">
      <w:pPr>
        <w:keepNext w:val="0"/>
        <w:keepLines w:val="0"/>
        <w:pageBreakBefore w:val="0"/>
        <w:widowControl w:val="0"/>
        <w:kinsoku/>
        <w:wordWrap/>
        <w:overflowPunct/>
        <w:topLinePunct w:val="0"/>
        <w:autoSpaceDE/>
        <w:autoSpaceDN/>
        <w:bidi w:val="0"/>
        <w:adjustRightInd/>
        <w:snapToGrid w:val="0"/>
        <w:spacing w:line="340" w:lineRule="exact"/>
        <w:ind w:left="0" w:firstLine="420" w:firstLineChars="200"/>
        <w:jc w:val="righ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（选自袁行霈《中国诗歌艺术研究》，有删改） </w:t>
      </w:r>
    </w:p>
    <w:p w14:paraId="47FA3E9C">
      <w:pPr>
        <w:keepNext w:val="0"/>
        <w:keepLines w:val="0"/>
        <w:pageBreakBefore w:val="0"/>
        <w:kinsoku/>
        <w:wordWrap/>
        <w:overflowPunct/>
        <w:topLinePunct w:val="0"/>
        <w:autoSpaceDE/>
        <w:autoSpaceDN/>
        <w:bidi w:val="0"/>
        <w:adjustRightInd/>
        <w:snapToGrid w:val="0"/>
        <w:spacing w:line="340" w:lineRule="exact"/>
        <w:rPr>
          <w:rFonts w:ascii="宋体" w:hAnsi="宋体"/>
          <w:b/>
          <w:bCs/>
          <w:szCs w:val="21"/>
        </w:rPr>
      </w:pPr>
      <w:r>
        <w:rPr>
          <w:rFonts w:hint="eastAsia" w:ascii="宋体" w:hAnsi="宋体"/>
          <w:b/>
          <w:bCs/>
          <w:szCs w:val="21"/>
        </w:rPr>
        <w:t>五、课后导悟</w:t>
      </w:r>
    </w:p>
    <w:p w14:paraId="6208AC11">
      <w:pPr>
        <w:keepNext w:val="0"/>
        <w:keepLines w:val="0"/>
        <w:pageBreakBefore w:val="0"/>
        <w:widowControl w:val="0"/>
        <w:kinsoku/>
        <w:wordWrap/>
        <w:overflowPunct/>
        <w:topLinePunct w:val="0"/>
        <w:autoSpaceDE/>
        <w:autoSpaceDN/>
        <w:bidi w:val="0"/>
        <w:adjustRightInd/>
        <w:snapToGrid w:val="0"/>
        <w:spacing w:line="340" w:lineRule="exact"/>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1.理解文章重点字词</w:t>
      </w:r>
    </w:p>
    <w:p w14:paraId="7A4EEEDA">
      <w:pPr>
        <w:keepNext w:val="0"/>
        <w:keepLines w:val="0"/>
        <w:pageBreakBefore w:val="0"/>
        <w:widowControl w:val="0"/>
        <w:kinsoku/>
        <w:wordWrap/>
        <w:overflowPunct/>
        <w:topLinePunct w:val="0"/>
        <w:autoSpaceDE/>
        <w:autoSpaceDN/>
        <w:bidi w:val="0"/>
        <w:adjustRightInd/>
        <w:snapToGrid w:val="0"/>
        <w:spacing w:line="340" w:lineRule="exact"/>
        <w:ind w:left="0" w:firstLine="420" w:firstLineChars="200"/>
        <w:textAlignment w:val="auto"/>
        <w:rPr>
          <w:rFonts w:hint="eastAsia" w:ascii="黑体" w:hAnsi="宋体" w:eastAsia="黑体"/>
          <w:b/>
          <w:color w:val="000000" w:themeColor="text1"/>
          <w:sz w:val="28"/>
          <w:szCs w:val="28"/>
          <w14:textFill>
            <w14:solidFill>
              <w14:schemeClr w14:val="tx1"/>
            </w14:solidFill>
          </w14:textFill>
        </w:rPr>
      </w:pPr>
      <w:r>
        <w:rPr>
          <w:rFonts w:hint="eastAsia" w:ascii="宋体" w:hAnsi="宋体" w:eastAsia="宋体" w:cs="宋体"/>
          <w:kern w:val="2"/>
          <w:sz w:val="21"/>
          <w:szCs w:val="21"/>
          <w:lang w:val="en-US" w:eastAsia="zh-CN" w:bidi="ar-SA"/>
        </w:rPr>
        <w:t>2.</w:t>
      </w:r>
      <w:r>
        <w:rPr>
          <w:rFonts w:hint="eastAsia" w:ascii="宋体" w:hAnsi="宋体" w:cs="宋体"/>
          <w:kern w:val="2"/>
          <w:sz w:val="21"/>
          <w:szCs w:val="21"/>
          <w:lang w:val="en-US" w:eastAsia="zh-CN" w:bidi="ar-SA"/>
        </w:rPr>
        <w:t>背诵1、2两节</w:t>
      </w:r>
    </w:p>
    <w:p w14:paraId="074F7397">
      <w:pPr>
        <w:keepNext w:val="0"/>
        <w:keepLines w:val="0"/>
        <w:pageBreakBefore w:val="0"/>
        <w:widowControl w:val="0"/>
        <w:kinsoku/>
        <w:wordWrap/>
        <w:overflowPunct/>
        <w:topLinePunct w:val="0"/>
        <w:autoSpaceDE/>
        <w:autoSpaceDN/>
        <w:bidi w:val="0"/>
        <w:adjustRightInd/>
        <w:snapToGrid w:val="0"/>
        <w:spacing w:line="360" w:lineRule="exact"/>
        <w:ind w:left="0" w:firstLine="843" w:firstLineChars="300"/>
        <w:jc w:val="both"/>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语文学科导学案</w:t>
      </w:r>
    </w:p>
    <w:p w14:paraId="44240993">
      <w:pPr>
        <w:keepNext w:val="0"/>
        <w:keepLines w:val="0"/>
        <w:pageBreakBefore w:val="0"/>
        <w:widowControl w:val="0"/>
        <w:kinsoku/>
        <w:wordWrap/>
        <w:overflowPunct/>
        <w:topLinePunct w:val="0"/>
        <w:autoSpaceDE/>
        <w:autoSpaceDN/>
        <w:bidi w:val="0"/>
        <w:adjustRightInd/>
        <w:snapToGrid w:val="0"/>
        <w:spacing w:line="360" w:lineRule="exact"/>
        <w:ind w:left="0"/>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离骚（节选）</w:t>
      </w:r>
      <w:r>
        <w:rPr>
          <w:rFonts w:hint="eastAsia" w:ascii="黑体" w:hAnsi="宋体" w:eastAsia="黑体"/>
          <w:b/>
          <w:color w:val="000000" w:themeColor="text1"/>
          <w:sz w:val="28"/>
          <w:szCs w:val="28"/>
          <w14:textFill>
            <w14:solidFill>
              <w14:schemeClr w14:val="tx1"/>
            </w14:solidFill>
          </w14:textFill>
        </w:rPr>
        <w:t>》第</w:t>
      </w:r>
      <w:r>
        <w:rPr>
          <w:rFonts w:hint="eastAsia" w:ascii="黑体" w:hAnsi="宋体" w:eastAsia="黑体"/>
          <w:b/>
          <w:color w:val="000000" w:themeColor="text1"/>
          <w:sz w:val="28"/>
          <w:szCs w:val="28"/>
          <w:lang w:eastAsia="zh-CN"/>
          <w14:textFill>
            <w14:solidFill>
              <w14:schemeClr w14:val="tx1"/>
            </w14:solidFill>
          </w14:textFill>
        </w:rPr>
        <w:t>一</w:t>
      </w:r>
      <w:r>
        <w:rPr>
          <w:rFonts w:hint="eastAsia" w:ascii="黑体" w:hAnsi="宋体" w:eastAsia="黑体"/>
          <w:b/>
          <w:color w:val="000000" w:themeColor="text1"/>
          <w:sz w:val="28"/>
          <w:szCs w:val="28"/>
          <w14:textFill>
            <w14:solidFill>
              <w14:schemeClr w14:val="tx1"/>
            </w14:solidFill>
          </w14:textFill>
        </w:rPr>
        <w:t>课时</w:t>
      </w:r>
    </w:p>
    <w:p w14:paraId="2CB33621">
      <w:pPr>
        <w:keepNext w:val="0"/>
        <w:keepLines w:val="0"/>
        <w:pageBreakBefore w:val="0"/>
        <w:widowControl w:val="0"/>
        <w:kinsoku/>
        <w:wordWrap/>
        <w:overflowPunct/>
        <w:topLinePunct w:val="0"/>
        <w:autoSpaceDE/>
        <w:autoSpaceDN/>
        <w:bidi w:val="0"/>
        <w:adjustRightInd/>
        <w:snapToGrid w:val="0"/>
        <w:spacing w:line="360" w:lineRule="exact"/>
        <w:ind w:left="0"/>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钱慧颖</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14:paraId="05E83FFA">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ascii="楷体" w:hAnsi="楷体" w:eastAsia="楷体" w:cs="楷体"/>
          <w:bCs/>
          <w:color w:val="000000" w:themeColor="text1"/>
          <w:sz w:val="24"/>
          <w:u w:val="single" w:color="000000"/>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时间：</w:t>
      </w:r>
      <w:r>
        <w:rPr>
          <w:rFonts w:hint="eastAsia" w:ascii="楷体" w:hAnsi="楷体" w:eastAsia="楷体" w:cs="楷体"/>
          <w:bCs/>
          <w:color w:val="000000" w:themeColor="text1"/>
          <w:sz w:val="24"/>
          <w:u w:val="single"/>
          <w:lang w:val="en-US" w:eastAsia="zh-CN"/>
          <w14:textFill>
            <w14:solidFill>
              <w14:schemeClr w14:val="tx1"/>
            </w14:solidFill>
          </w14:textFill>
        </w:rPr>
        <w:t xml:space="preserve"> 03.06  </w:t>
      </w:r>
      <w:r>
        <w:rPr>
          <w:rFonts w:hint="eastAsia" w:ascii="楷体" w:hAnsi="楷体" w:eastAsia="楷体" w:cs="楷体"/>
          <w:bCs/>
          <w:color w:val="000000" w:themeColor="text1"/>
          <w:sz w:val="24"/>
          <w:lang w:val="en-US" w:eastAsia="zh-CN"/>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作业时长：</w:t>
      </w:r>
      <w:r>
        <w:rPr>
          <w:rFonts w:hint="eastAsia" w:ascii="楷体" w:hAnsi="楷体" w:eastAsia="楷体" w:cs="楷体"/>
          <w:bCs/>
          <w:color w:val="000000" w:themeColor="text1"/>
          <w:sz w:val="24"/>
          <w:lang w:val="en-US" w:eastAsia="zh-CN"/>
          <w14:textFill>
            <w14:solidFill>
              <w14:schemeClr w14:val="tx1"/>
            </w14:solidFill>
          </w14:textFill>
        </w:rPr>
        <w:t>4</w:t>
      </w:r>
      <w:bookmarkStart w:id="6" w:name="_GoBack"/>
      <w:bookmarkEnd w:id="6"/>
      <w:r>
        <w:rPr>
          <w:rFonts w:hint="eastAsia" w:ascii="楷体" w:hAnsi="楷体" w:eastAsia="楷体" w:cs="楷体"/>
          <w:bCs/>
          <w:color w:val="000000" w:themeColor="text1"/>
          <w:sz w:val="24"/>
          <w14:textFill>
            <w14:solidFill>
              <w14:schemeClr w14:val="tx1"/>
            </w14:solidFill>
          </w14:textFill>
        </w:rPr>
        <w:t>5分钟</w:t>
      </w:r>
    </w:p>
    <w:p w14:paraId="46F56A6F">
      <w:pPr>
        <w:keepNext w:val="0"/>
        <w:keepLines w:val="0"/>
        <w:pageBreakBefore w:val="0"/>
        <w:widowControl/>
        <w:numPr>
          <w:ilvl w:val="0"/>
          <w:numId w:val="1"/>
        </w:numPr>
        <w:kinsoku/>
        <w:wordWrap/>
        <w:overflowPunct/>
        <w:topLinePunct w:val="0"/>
        <w:autoSpaceDE/>
        <w:autoSpaceDN/>
        <w:bidi w:val="0"/>
        <w:snapToGrid w:val="0"/>
        <w:spacing w:line="340" w:lineRule="exact"/>
        <w:jc w:val="left"/>
        <w:textAlignment w:val="baseline"/>
        <w:rPr>
          <w:rFonts w:hint="eastAsia" w:ascii="宋体" w:hAnsi="宋体" w:cs="宋体"/>
          <w:b/>
          <w:bCs/>
          <w:color w:val="000000" w:themeColor="text1"/>
          <w:spacing w:val="4"/>
          <w:kern w:val="10"/>
          <w:szCs w:val="21"/>
          <w:lang w:bidi="ne-NP"/>
          <w14:textFill>
            <w14:solidFill>
              <w14:schemeClr w14:val="tx1"/>
            </w14:solidFill>
          </w14:textFill>
        </w:rPr>
      </w:pPr>
      <w:bookmarkStart w:id="4" w:name="_Hlk92784173"/>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4"/>
    </w:p>
    <w:p w14:paraId="456B8BFB">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1．下列句式与例句一致的一项是（  ）（3分）</w:t>
      </w:r>
    </w:p>
    <w:p w14:paraId="23BA0BD0">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例句：恐年岁之不吾与</w:t>
      </w:r>
    </w:p>
    <w:p w14:paraId="320923F7">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A．高余冠之岌岌兮</w:t>
      </w:r>
      <w:r>
        <w:rPr>
          <w:rFonts w:hint="eastAsia" w:ascii="宋体" w:hAnsi="宋体" w:cs="Times New Roman"/>
          <w:szCs w:val="21"/>
          <w:lang w:val="en-US" w:eastAsia="zh-CN"/>
        </w:rPr>
        <w:tab/>
      </w:r>
      <w:r>
        <w:rPr>
          <w:rFonts w:hint="eastAsia" w:ascii="宋体" w:hAnsi="宋体" w:cs="Times New Roman"/>
          <w:szCs w:val="21"/>
          <w:lang w:val="en-US" w:eastAsia="zh-CN"/>
        </w:rPr>
        <w:t>B．肇锡余以嘉名</w:t>
      </w:r>
    </w:p>
    <w:p w14:paraId="69903CF5">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C．渐见愁煎迫</w:t>
      </w:r>
      <w:r>
        <w:rPr>
          <w:rFonts w:hint="eastAsia" w:ascii="宋体" w:hAnsi="宋体" w:cs="Times New Roman"/>
          <w:szCs w:val="21"/>
          <w:lang w:val="en-US" w:eastAsia="zh-CN"/>
        </w:rPr>
        <w:tab/>
      </w:r>
      <w:r>
        <w:rPr>
          <w:rFonts w:hint="eastAsia" w:ascii="宋体" w:hAnsi="宋体" w:cs="Times New Roman"/>
          <w:szCs w:val="21"/>
          <w:lang w:val="en-US" w:eastAsia="zh-CN"/>
        </w:rPr>
        <w:t>D．何言复来还</w:t>
      </w:r>
    </w:p>
    <w:p w14:paraId="5ED9D5D2">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2．下列对加点词的活用情况分类正确的一项是 （  ）（3分）</w:t>
      </w:r>
    </w:p>
    <w:p w14:paraId="69FC92B2">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①鸷鸟之不群兮   ②足以荣汝身      ③字余曰灵均  ④固前圣之所厚</w:t>
      </w:r>
    </w:p>
    <w:p w14:paraId="09226A1D">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⑤高余冠之岌岌兮 ⑥回朕车以复路兮 ⑦謇朝谇而夕替    ⑧哀民生之多艰</w:t>
      </w:r>
    </w:p>
    <w:p w14:paraId="4361C97B">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A．①⑦/②③⑥/④⑤⑧</w:t>
      </w:r>
      <w:r>
        <w:rPr>
          <w:rFonts w:hint="eastAsia" w:ascii="宋体" w:hAnsi="宋体" w:cs="Times New Roman"/>
          <w:szCs w:val="21"/>
          <w:lang w:val="en-US" w:eastAsia="zh-CN"/>
        </w:rPr>
        <w:tab/>
      </w:r>
      <w:r>
        <w:rPr>
          <w:rFonts w:hint="eastAsia" w:ascii="宋体" w:hAnsi="宋体" w:cs="Times New Roman"/>
          <w:szCs w:val="21"/>
          <w:lang w:val="en-US" w:eastAsia="zh-CN"/>
        </w:rPr>
        <w:t>B．①/②③⑥/④⑤/⑦⑧</w:t>
      </w:r>
    </w:p>
    <w:p w14:paraId="457FF9ED">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C．①⑦/②③④⑥/⑤⑧</w:t>
      </w:r>
      <w:r>
        <w:rPr>
          <w:rFonts w:hint="eastAsia" w:ascii="宋体" w:hAnsi="宋体" w:cs="Times New Roman"/>
          <w:szCs w:val="21"/>
          <w:lang w:val="en-US" w:eastAsia="zh-CN"/>
        </w:rPr>
        <w:tab/>
      </w:r>
      <w:r>
        <w:rPr>
          <w:rFonts w:hint="eastAsia" w:ascii="宋体" w:hAnsi="宋体" w:cs="Times New Roman"/>
          <w:szCs w:val="21"/>
          <w:lang w:val="en-US" w:eastAsia="zh-CN"/>
        </w:rPr>
        <w:t>D．①③/②⑥/④⑤/⑦/⑧</w:t>
      </w:r>
    </w:p>
    <w:p w14:paraId="2CCDCF41">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3．下列对文段的理解，不正确的一项是（    ）（3分）</w:t>
      </w:r>
    </w:p>
    <w:p w14:paraId="04515CB9">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A．“悔相道之不察兮，延伫乎吾将反”，表达了诗人悔恨的心情，面对昏庸的君王和奸诈的小人，诗人选择返回原路，拒绝同流合污。</w:t>
      </w:r>
    </w:p>
    <w:p w14:paraId="4124604E">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B．本文塑造了一个高大的抒情主人公形象，展现了其崇高的理想、纯洁的人格和坚定的意志，体现了浪漫主义的创作精神。</w:t>
      </w:r>
    </w:p>
    <w:p w14:paraId="4225AD7C">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C．语言上运用了“陆离”“芙蓉”等众多联绵词，富有音乐美和表现力。</w:t>
      </w:r>
    </w:p>
    <w:p w14:paraId="353600BB">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D．大量运用比喻手法来表达志向，展现了诗人坚守节操、至死不渝的高尚情操。</w:t>
      </w:r>
    </w:p>
    <w:p w14:paraId="5C5456D9">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4．下列对课文《离骚》内容的分析和理解，不正确的一项是（    ）（3分）</w:t>
      </w:r>
    </w:p>
    <w:p w14:paraId="1A4D1F5B">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A．《离骚》是屈原的代表作，也是我国古代最长的一首抒情诗。在这首诗中，诗人的崇高理想和炽热的情感，绽放出异常耀眼的光芒。</w:t>
      </w:r>
    </w:p>
    <w:p w14:paraId="1B3692F5">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B．关于《离骚》的命名，司马迁解释为“犹离忧也”，而汉代班固在《离骚赞序》中也提到：“离，即遭遇；骚，即忧愁。表明自己因遭遇忧愁而作此诗。”诗歌叙述了诗人的生平事迹和他对未来的美好憧憬，反复曲折地表达了他深沉的忧愁。</w:t>
      </w:r>
    </w:p>
    <w:p w14:paraId="0415883F">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C．《离骚》展现了诗人对祖国的深情眷恋和对人民的热爱。屈原作为一位伟大的爱国诗人，怀有远大的抱负，他希望建立革新政治，挽救楚国于危难之中。</w:t>
      </w:r>
    </w:p>
    <w:p w14:paraId="0E6A41BE">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宋体"/>
          <w:b/>
          <w:bCs/>
          <w:color w:val="000000" w:themeColor="text1"/>
          <w:spacing w:val="4"/>
          <w:kern w:val="10"/>
          <w:szCs w:val="21"/>
          <w:lang w:bidi="ne-NP"/>
          <w14:textFill>
            <w14:solidFill>
              <w14:schemeClr w14:val="tx1"/>
            </w14:solidFill>
          </w14:textFill>
        </w:rPr>
      </w:pPr>
      <w:r>
        <w:rPr>
          <w:rFonts w:hint="eastAsia" w:ascii="宋体" w:hAnsi="宋体" w:cs="Times New Roman"/>
          <w:szCs w:val="21"/>
          <w:lang w:val="en-US" w:eastAsia="zh-CN"/>
        </w:rPr>
        <w:t>D．《离骚》不仅表现了屈原对真理的追求和报国的坚定意志，同时也揭示了他忧国忧民的思想与楚国黑暗政治之间的冲突。</w:t>
      </w:r>
    </w:p>
    <w:p w14:paraId="620565AF">
      <w:pPr>
        <w:keepNext w:val="0"/>
        <w:keepLines w:val="0"/>
        <w:pageBreakBefore w:val="0"/>
        <w:numPr>
          <w:ilvl w:val="0"/>
          <w:numId w:val="2"/>
        </w:numPr>
        <w:kinsoku/>
        <w:wordWrap/>
        <w:overflowPunct/>
        <w:topLinePunct w:val="0"/>
        <w:autoSpaceDE/>
        <w:autoSpaceDN/>
        <w:bidi w:val="0"/>
        <w:snapToGrid w:val="0"/>
        <w:spacing w:line="340" w:lineRule="exact"/>
        <w:jc w:val="left"/>
        <w:textAlignment w:val="center"/>
        <w:rPr>
          <w:rFonts w:hint="eastAsia" w:ascii="宋体" w:hAnsi="宋体" w:cs="宋体"/>
          <w:b/>
          <w:szCs w:val="22"/>
        </w:rPr>
      </w:pPr>
      <w:r>
        <w:rPr>
          <w:rFonts w:hint="eastAsia" w:ascii="宋体" w:hAnsi="宋体" w:cs="宋体"/>
          <w:b/>
          <w:szCs w:val="22"/>
        </w:rPr>
        <w:t>拓展导练</w:t>
      </w:r>
    </w:p>
    <w:p w14:paraId="6645EA24">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5．补写出下列句子中的空缺部分。（6分）</w:t>
      </w:r>
    </w:p>
    <w:p w14:paraId="69FE4575">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（1）屈原在《离骚》中两次写到“佩带”：第一次用“</w:t>
      </w:r>
      <w:r>
        <w:rPr>
          <w:rFonts w:hint="eastAsia" w:ascii="宋体" w:hAnsi="宋体" w:cs="Times New Roman"/>
          <w:szCs w:val="21"/>
          <w:u w:val="single"/>
          <w:lang w:val="en-US" w:eastAsia="zh-CN"/>
        </w:rPr>
        <w:t xml:space="preserve">                </w:t>
      </w:r>
      <w:r>
        <w:rPr>
          <w:rFonts w:hint="eastAsia" w:ascii="宋体" w:hAnsi="宋体" w:cs="Times New Roman"/>
          <w:szCs w:val="21"/>
          <w:lang w:val="en-US" w:eastAsia="zh-CN"/>
        </w:rPr>
        <w:t>”一句写因为自己用香蕙作佩带而遭贬黜，第二次用“</w:t>
      </w:r>
      <w:r>
        <w:rPr>
          <w:rFonts w:hint="eastAsia" w:ascii="宋体" w:hAnsi="宋体" w:cs="Times New Roman"/>
          <w:szCs w:val="21"/>
          <w:u w:val="single"/>
          <w:lang w:val="en-US" w:eastAsia="zh-CN"/>
        </w:rPr>
        <w:t xml:space="preserve">                </w:t>
      </w:r>
      <w:r>
        <w:rPr>
          <w:rFonts w:hint="eastAsia" w:ascii="宋体" w:hAnsi="宋体" w:cs="Times New Roman"/>
          <w:szCs w:val="21"/>
          <w:lang w:val="en-US" w:eastAsia="zh-CN"/>
        </w:rPr>
        <w:t>”一句写要加长自己的佩带。两句中的“佩带”都比喻自己高洁的品格。</w:t>
      </w:r>
    </w:p>
    <w:p w14:paraId="55894027">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（2）屈原在《离骚》中与韩愈的《左迁至蓝关示侄孙湘》里“一封朝奏九重天，夕贬潮阳路八千”相似境遇的诗句是：“</w:t>
      </w:r>
      <w:r>
        <w:rPr>
          <w:rFonts w:hint="eastAsia" w:ascii="宋体" w:hAnsi="宋体" w:cs="Times New Roman"/>
          <w:szCs w:val="21"/>
          <w:u w:val="single"/>
          <w:lang w:val="en-US" w:eastAsia="zh-CN"/>
        </w:rPr>
        <w:t xml:space="preserve">                </w:t>
      </w:r>
      <w:r>
        <w:rPr>
          <w:rFonts w:hint="eastAsia" w:ascii="宋体" w:hAnsi="宋体" w:cs="Times New Roman"/>
          <w:szCs w:val="21"/>
          <w:lang w:val="en-US" w:eastAsia="zh-CN"/>
        </w:rPr>
        <w:t>，</w:t>
      </w:r>
      <w:r>
        <w:rPr>
          <w:rFonts w:hint="eastAsia" w:ascii="宋体" w:hAnsi="宋体" w:cs="Times New Roman"/>
          <w:szCs w:val="21"/>
          <w:u w:val="single"/>
          <w:lang w:val="en-US" w:eastAsia="zh-CN"/>
        </w:rPr>
        <w:t xml:space="preserve">                </w:t>
      </w:r>
      <w:r>
        <w:rPr>
          <w:rFonts w:hint="eastAsia" w:ascii="宋体" w:hAnsi="宋体" w:cs="Times New Roman"/>
          <w:szCs w:val="21"/>
          <w:lang w:val="en-US" w:eastAsia="zh-CN"/>
        </w:rPr>
        <w:t>。”</w:t>
      </w:r>
    </w:p>
    <w:p w14:paraId="23993B86">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（3）《离骚》中，面对污浊的社会，诗人看不到希望，忧愁烦闷，爆发出痛苦而无奈的浩叹的句子是：“</w:t>
      </w:r>
      <w:r>
        <w:rPr>
          <w:rFonts w:hint="eastAsia" w:ascii="宋体" w:hAnsi="宋体" w:cs="Times New Roman"/>
          <w:szCs w:val="21"/>
          <w:u w:val="single"/>
          <w:lang w:val="en-US" w:eastAsia="zh-CN"/>
        </w:rPr>
        <w:t xml:space="preserve">               </w:t>
      </w:r>
      <w:r>
        <w:rPr>
          <w:rFonts w:hint="eastAsia" w:ascii="宋体" w:hAnsi="宋体" w:cs="Times New Roman"/>
          <w:szCs w:val="21"/>
          <w:lang w:val="en-US" w:eastAsia="zh-CN"/>
        </w:rPr>
        <w:t>，</w:t>
      </w:r>
      <w:r>
        <w:rPr>
          <w:rFonts w:hint="eastAsia" w:ascii="宋体" w:hAnsi="宋体" w:cs="Times New Roman"/>
          <w:szCs w:val="21"/>
          <w:u w:val="single"/>
          <w:lang w:val="en-US" w:eastAsia="zh-CN"/>
        </w:rPr>
        <w:t xml:space="preserve">                </w:t>
      </w:r>
      <w:r>
        <w:rPr>
          <w:rFonts w:hint="eastAsia" w:ascii="宋体" w:hAnsi="宋体" w:cs="Times New Roman"/>
          <w:szCs w:val="21"/>
          <w:lang w:val="en-US" w:eastAsia="zh-CN"/>
        </w:rPr>
        <w:t>。”</w:t>
      </w:r>
    </w:p>
    <w:p w14:paraId="0B6B7D59">
      <w:pPr>
        <w:keepNext w:val="0"/>
        <w:keepLines w:val="0"/>
        <w:pageBreakBefore w:val="0"/>
        <w:widowControl w:val="0"/>
        <w:kinsoku/>
        <w:wordWrap/>
        <w:overflowPunct/>
        <w:topLinePunct w:val="0"/>
        <w:autoSpaceDE/>
        <w:autoSpaceDN/>
        <w:bidi w:val="0"/>
        <w:adjustRightInd/>
        <w:snapToGrid w:val="0"/>
        <w:spacing w:line="340" w:lineRule="exact"/>
        <w:jc w:val="left"/>
        <w:textAlignment w:val="center"/>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14:paraId="2FE6C7E5">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阅读下面的文字，完成</w:t>
      </w:r>
      <w:r>
        <w:rPr>
          <w:rFonts w:hint="eastAsia" w:ascii="宋体" w:hAnsi="宋体" w:cs="Times New Roman"/>
          <w:kern w:val="2"/>
          <w:sz w:val="21"/>
          <w:szCs w:val="21"/>
          <w:lang w:val="en-US" w:eastAsia="zh-CN" w:bidi="ar-SA"/>
        </w:rPr>
        <w:t>6</w:t>
      </w:r>
      <w:r>
        <w:rPr>
          <w:rFonts w:hint="eastAsia" w:ascii="宋体" w:hAnsi="宋体" w:eastAsia="宋体" w:cs="宋体"/>
          <w:b w:val="0"/>
          <w:bCs/>
          <w:kern w:val="2"/>
          <w:sz w:val="21"/>
          <w:szCs w:val="21"/>
          <w:lang w:val="en-US" w:eastAsia="zh-CN" w:bidi="ar-SA"/>
        </w:rPr>
        <w:t>～</w:t>
      </w:r>
      <w:r>
        <w:rPr>
          <w:rFonts w:hint="eastAsia" w:ascii="宋体" w:hAnsi="宋体" w:cs="宋体"/>
          <w:b w:val="0"/>
          <w:bCs/>
          <w:kern w:val="2"/>
          <w:sz w:val="21"/>
          <w:szCs w:val="21"/>
          <w:lang w:val="en-US" w:eastAsia="zh-CN" w:bidi="ar-SA"/>
        </w:rPr>
        <w:t>7</w:t>
      </w:r>
      <w:r>
        <w:rPr>
          <w:rFonts w:hint="eastAsia" w:ascii="宋体" w:hAnsi="宋体" w:eastAsia="宋体" w:cs="Times New Roman"/>
          <w:kern w:val="2"/>
          <w:sz w:val="21"/>
          <w:szCs w:val="21"/>
          <w:lang w:val="en-US" w:eastAsia="zh-CN" w:bidi="ar-SA"/>
        </w:rPr>
        <w:t>题。</w:t>
      </w:r>
    </w:p>
    <w:p w14:paraId="7338E1C5">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bookmarkStart w:id="5" w:name="_Hlk98951034"/>
      <w:r>
        <w:rPr>
          <w:rFonts w:hint="eastAsia" w:ascii="宋体" w:hAnsi="宋体" w:cs="宋体"/>
          <w:kern w:val="2"/>
          <w:sz w:val="21"/>
          <w:szCs w:val="21"/>
          <w:lang w:val="en-US" w:eastAsia="zh-CN" w:bidi="ar-SA"/>
        </w:rPr>
        <w:t>当一轮红日从嶙峋的三危山高峰上升起来的时候，骆驼客指着那里说：“喏，千佛洞就在太阳的西边，鸣沙山的脚下。”我们顺着方向望去，只见三危山尽头依然是</w:t>
      </w:r>
      <w:r>
        <w:rPr>
          <w:rFonts w:hint="eastAsia" w:ascii="宋体" w:hAnsi="宋体" w:cs="宋体"/>
          <w:kern w:val="2"/>
          <w:sz w:val="21"/>
          <w:szCs w:val="21"/>
          <w:u w:val="single"/>
          <w:lang w:val="en-US" w:eastAsia="zh-CN" w:bidi="ar-SA"/>
        </w:rPr>
        <w:t xml:space="preserve">    ①    </w:t>
      </w:r>
      <w:r>
        <w:rPr>
          <w:rFonts w:hint="eastAsia" w:ascii="宋体" w:hAnsi="宋体" w:cs="宋体"/>
          <w:kern w:val="2"/>
          <w:sz w:val="21"/>
          <w:szCs w:val="21"/>
          <w:lang w:val="en-US" w:eastAsia="zh-CN" w:bidi="ar-SA"/>
        </w:rPr>
        <w:t>的戈壁和沙山。骆驼客看我们焦急的样子，便打趣地说：“千佛洞是仙境，时隐时现，变化无穷，哪能一下子让人看见呢？”我们不满意他的回答，但也无奈。</w:t>
      </w:r>
    </w:p>
    <w:p w14:paraId="0855469C">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骆驼带着叮当的驼铃声依然慢悠悠地在沙滩下印刻着它那莲花瓣一样的美丽图案。当骆驼转过一个沙丘时，突然，我们不约而同地欢呼起来。从一个沙丘的夹缝里，不远的峡谷中，隐隐露出一片泛绿的树梢头，犹如绿岛点缀其间，真是别有天地。大家争相指点，喜笑颜开。骆驼这时也加快了脚步小跑起来。骆驼客挥鞭吆喝，却也</w:t>
      </w:r>
      <w:r>
        <w:rPr>
          <w:rFonts w:hint="eastAsia" w:ascii="宋体" w:hAnsi="宋体" w:cs="宋体"/>
          <w:kern w:val="2"/>
          <w:sz w:val="21"/>
          <w:szCs w:val="21"/>
          <w:u w:val="single"/>
          <w:lang w:val="en-US" w:eastAsia="zh-CN" w:bidi="ar-SA"/>
        </w:rPr>
        <w:t xml:space="preserve">    ②    </w:t>
      </w:r>
      <w:r>
        <w:rPr>
          <w:rFonts w:hint="eastAsia" w:ascii="宋体" w:hAnsi="宋体" w:cs="宋体"/>
          <w:kern w:val="2"/>
          <w:sz w:val="21"/>
          <w:szCs w:val="21"/>
          <w:lang w:val="en-US" w:eastAsia="zh-CN" w:bidi="ar-SA"/>
        </w:rPr>
        <w:t>。它们歪歪斜斜地奔下山坡，在一条清澈的小溪边狂饮起来。</w:t>
      </w:r>
    </w:p>
    <w:p w14:paraId="084B02C7">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此时，我们却完全被眼前的壮观景象陶醉了。不远处，透过白杨枝梢，无数开凿在峭壁上的石窟，像蜂房一样密密麻麻。灿烂的阳光，照耀在色彩绚丽的壁画和彩塑上，金碧辉煌，闪烁夺目。整个画面，像一幅巨大的镶满珠宝玉翠的锦绣展现在我们面前，令人惊心动魄，赞叹不已。一股涌自肺腑的对伟大民族艺术敬仰爱戴之情</w:t>
      </w:r>
      <w:r>
        <w:rPr>
          <w:rFonts w:hint="eastAsia" w:ascii="宋体" w:hAnsi="宋体" w:cs="宋体"/>
          <w:kern w:val="2"/>
          <w:sz w:val="21"/>
          <w:szCs w:val="21"/>
          <w:u w:val="single"/>
          <w:lang w:val="en-US" w:eastAsia="zh-CN" w:bidi="ar-SA"/>
        </w:rPr>
        <w:t xml:space="preserve">    ③    </w:t>
      </w:r>
      <w:r>
        <w:rPr>
          <w:rFonts w:hint="eastAsia" w:ascii="宋体" w:hAnsi="宋体" w:cs="宋体"/>
          <w:kern w:val="2"/>
          <w:sz w:val="21"/>
          <w:szCs w:val="21"/>
          <w:lang w:val="en-US" w:eastAsia="zh-CN" w:bidi="ar-SA"/>
        </w:rPr>
        <w:t>。我们跳下骆驼，向着向往已久的民族艺术宝库——敦煌莫高窟跑去。</w:t>
      </w:r>
    </w:p>
    <w:p w14:paraId="5A586056">
      <w:pPr>
        <w:keepNext w:val="0"/>
        <w:keepLines w:val="0"/>
        <w:pageBreakBefore w:val="0"/>
        <w:numPr>
          <w:ilvl w:val="0"/>
          <w:numId w:val="3"/>
        </w:numPr>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请在文中横线处填入恰当的成语。（3分）</w:t>
      </w:r>
    </w:p>
    <w:p w14:paraId="034F3DF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①</w:t>
      </w:r>
      <w:r>
        <w:rPr>
          <w:rFonts w:hint="eastAsia" w:ascii="宋体" w:hAnsi="宋体" w:cs="宋体"/>
          <w:kern w:val="2"/>
          <w:sz w:val="21"/>
          <w:szCs w:val="21"/>
          <w:u w:val="single"/>
          <w:lang w:val="en-US" w:eastAsia="zh-CN" w:bidi="ar-SA"/>
        </w:rPr>
        <w:t xml:space="preserve">               </w:t>
      </w:r>
      <w:r>
        <w:rPr>
          <w:rFonts w:hint="eastAsia" w:ascii="宋体" w:hAnsi="宋体" w:cs="宋体"/>
          <w:kern w:val="2"/>
          <w:sz w:val="21"/>
          <w:szCs w:val="21"/>
          <w:lang w:val="en-US" w:eastAsia="zh-CN" w:bidi="ar-SA"/>
        </w:rPr>
        <w:t>②</w:t>
      </w:r>
      <w:r>
        <w:rPr>
          <w:rFonts w:hint="eastAsia" w:ascii="宋体" w:hAnsi="宋体" w:cs="宋体"/>
          <w:kern w:val="2"/>
          <w:sz w:val="21"/>
          <w:szCs w:val="21"/>
          <w:u w:val="single"/>
          <w:lang w:val="en-US" w:eastAsia="zh-CN" w:bidi="ar-SA"/>
        </w:rPr>
        <w:t xml:space="preserve">               </w:t>
      </w:r>
      <w:r>
        <w:rPr>
          <w:rFonts w:hint="eastAsia" w:ascii="宋体" w:hAnsi="宋体" w:cs="宋体"/>
          <w:kern w:val="2"/>
          <w:sz w:val="21"/>
          <w:szCs w:val="21"/>
          <w:lang w:val="en-US" w:eastAsia="zh-CN" w:bidi="ar-SA"/>
        </w:rPr>
        <w:t>③</w:t>
      </w:r>
      <w:r>
        <w:rPr>
          <w:rFonts w:hint="eastAsia" w:ascii="宋体" w:hAnsi="宋体" w:cs="宋体"/>
          <w:kern w:val="2"/>
          <w:sz w:val="21"/>
          <w:szCs w:val="21"/>
          <w:u w:val="single"/>
          <w:lang w:val="en-US" w:eastAsia="zh-CN" w:bidi="ar-SA"/>
        </w:rPr>
        <w:t xml:space="preserve">               </w:t>
      </w:r>
      <w:r>
        <w:rPr>
          <w:rFonts w:hint="eastAsia" w:ascii="宋体" w:hAnsi="宋体" w:cs="宋体"/>
          <w:kern w:val="2"/>
          <w:sz w:val="21"/>
          <w:szCs w:val="21"/>
          <w:lang w:val="en-US" w:eastAsia="zh-CN" w:bidi="ar-SA"/>
        </w:rPr>
        <w:t xml:space="preserve"> </w:t>
      </w:r>
    </w:p>
    <w:p w14:paraId="0D02FE6A">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7. 下列各项中，和画波浪线的句子使用的修辞手法相同的一项是（   ）（3分）</w:t>
      </w:r>
    </w:p>
    <w:p w14:paraId="0F85964D">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A. 一水护田将绿绕，两山排闼送青来。</w:t>
      </w:r>
      <w:r>
        <w:rPr>
          <w:rFonts w:hint="eastAsia" w:ascii="宋体" w:hAnsi="宋体" w:cs="宋体"/>
          <w:kern w:val="2"/>
          <w:sz w:val="21"/>
          <w:szCs w:val="21"/>
          <w:lang w:val="en-US" w:eastAsia="zh-CN" w:bidi="ar-SA"/>
        </w:rPr>
        <w:tab/>
      </w:r>
      <w:r>
        <w:rPr>
          <w:rFonts w:hint="eastAsia" w:ascii="宋体" w:hAnsi="宋体" w:cs="宋体"/>
          <w:kern w:val="2"/>
          <w:sz w:val="21"/>
          <w:szCs w:val="21"/>
          <w:lang w:val="en-US" w:eastAsia="zh-CN" w:bidi="ar-SA"/>
        </w:rPr>
        <w:t>B. 战士军前半死生，美人帐下犹歌舞。</w:t>
      </w:r>
    </w:p>
    <w:p w14:paraId="7103F625">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C. 谁家今夜扁舟子？何处相思明月楼？</w:t>
      </w:r>
      <w:r>
        <w:rPr>
          <w:rFonts w:hint="eastAsia" w:ascii="宋体" w:hAnsi="宋体" w:cs="宋体"/>
          <w:kern w:val="2"/>
          <w:sz w:val="21"/>
          <w:szCs w:val="21"/>
          <w:lang w:val="en-US" w:eastAsia="zh-CN" w:bidi="ar-SA"/>
        </w:rPr>
        <w:tab/>
      </w:r>
      <w:r>
        <w:rPr>
          <w:rFonts w:hint="eastAsia" w:ascii="宋体" w:hAnsi="宋体" w:cs="宋体"/>
          <w:kern w:val="2"/>
          <w:sz w:val="21"/>
          <w:szCs w:val="21"/>
          <w:lang w:val="en-US" w:eastAsia="zh-CN" w:bidi="ar-SA"/>
        </w:rPr>
        <w:t>D. 忽如一夜春风来，千树万树梨花开。</w:t>
      </w:r>
    </w:p>
    <w:p w14:paraId="2530F766">
      <w:pPr>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40" w:lineRule="exact"/>
        <w:ind w:leftChars="0"/>
        <w:rPr>
          <w:rFonts w:hint="eastAsia" w:ascii="宋体" w:hAnsi="宋体" w:cs="宋体"/>
          <w:b/>
          <w:bCs/>
          <w:color w:val="000000" w:themeColor="text1"/>
          <w:spacing w:val="4"/>
          <w:kern w:val="10"/>
          <w:szCs w:val="21"/>
          <w:lang w:bidi="ne-NP"/>
          <w14:textFill>
            <w14:solidFill>
              <w14:schemeClr w14:val="tx1"/>
            </w14:solidFill>
          </w14:textFill>
        </w:rPr>
      </w:pPr>
      <w:r>
        <w:rPr>
          <w:rFonts w:hint="eastAsia" w:ascii="宋体" w:hAnsi="宋体"/>
          <w:b/>
          <w:szCs w:val="21"/>
          <w:lang w:eastAsia="zh-CN"/>
        </w:rPr>
        <w:t>四、</w:t>
      </w:r>
      <w:r>
        <w:rPr>
          <w:rFonts w:hint="eastAsia" w:ascii="宋体" w:hAnsi="宋体"/>
          <w:b/>
          <w:szCs w:val="21"/>
        </w:rPr>
        <w:t>补充练习</w:t>
      </w:r>
    </w:p>
    <w:bookmarkEnd w:id="5"/>
    <w:p w14:paraId="56ECFB0B">
      <w:pPr>
        <w:shd w:val="clear" w:color="auto" w:fill="auto"/>
        <w:spacing w:line="360" w:lineRule="auto"/>
        <w:ind w:firstLine="560"/>
        <w:jc w:val="left"/>
        <w:textAlignment w:val="center"/>
        <w:rPr>
          <w:sz w:val="21"/>
        </w:rPr>
      </w:pPr>
      <w:r>
        <w:rPr>
          <w:sz w:val="21"/>
        </w:rPr>
        <w:t>阅读下面的文字，完成</w:t>
      </w:r>
      <w:r>
        <w:rPr>
          <w:rFonts w:hint="eastAsia" w:ascii="宋体" w:hAnsi="宋体" w:eastAsia="宋体" w:cs="宋体"/>
          <w:sz w:val="21"/>
          <w:lang w:val="en-US" w:eastAsia="zh-CN"/>
        </w:rPr>
        <w:t>8</w:t>
      </w:r>
      <w:r>
        <w:rPr>
          <w:rFonts w:hint="eastAsia" w:ascii="宋体" w:hAnsi="宋体" w:eastAsia="宋体" w:cs="宋体"/>
          <w:b w:val="0"/>
          <w:bCs/>
          <w:kern w:val="2"/>
          <w:sz w:val="21"/>
          <w:szCs w:val="21"/>
          <w:lang w:val="en-US" w:eastAsia="zh-CN" w:bidi="ar-SA"/>
        </w:rPr>
        <w:t>～12</w:t>
      </w:r>
      <w:r>
        <w:rPr>
          <w:sz w:val="21"/>
        </w:rPr>
        <w:t>小题。</w:t>
      </w:r>
    </w:p>
    <w:p w14:paraId="68387E21">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61"/>
        <w:jc w:val="center"/>
        <w:textAlignment w:val="center"/>
        <w:rPr>
          <w:sz w:val="21"/>
        </w:rPr>
      </w:pPr>
      <w:r>
        <w:rPr>
          <w:rFonts w:ascii="楷体" w:hAnsi="楷体" w:eastAsia="楷体" w:cs="楷体"/>
          <w:b/>
          <w:sz w:val="21"/>
        </w:rPr>
        <w:t>屈原的人格美</w:t>
      </w:r>
    </w:p>
    <w:p w14:paraId="458763EE">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61"/>
        <w:jc w:val="center"/>
        <w:textAlignment w:val="center"/>
        <w:rPr>
          <w:sz w:val="21"/>
        </w:rPr>
      </w:pPr>
      <w:r>
        <w:rPr>
          <w:rFonts w:ascii="楷体" w:hAnsi="楷体" w:eastAsia="楷体" w:cs="楷体"/>
          <w:sz w:val="21"/>
        </w:rPr>
        <w:t>林庚</w:t>
      </w:r>
    </w:p>
    <w:p w14:paraId="64EBB44B">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61"/>
        <w:jc w:val="center"/>
        <w:textAlignment w:val="center"/>
        <w:rPr>
          <w:sz w:val="21"/>
        </w:rPr>
      </w:pPr>
      <w:r>
        <w:rPr>
          <w:rFonts w:ascii="楷体" w:hAnsi="楷体" w:eastAsia="楷体" w:cs="楷体"/>
          <w:sz w:val="21"/>
        </w:rPr>
        <w:t>一</w:t>
      </w:r>
    </w:p>
    <w:p w14:paraId="507B3E68">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61"/>
        <w:jc w:val="left"/>
        <w:textAlignment w:val="center"/>
        <w:rPr>
          <w:sz w:val="21"/>
        </w:rPr>
      </w:pPr>
      <w:r>
        <w:rPr>
          <w:rFonts w:ascii="楷体" w:hAnsi="楷体" w:eastAsia="楷体" w:cs="楷体"/>
          <w:sz w:val="21"/>
        </w:rPr>
        <w:t>屈原是中国文学史上第一位诗人，在此之前我们只有《诗经》一类的民谣，而且都不知道谁是作者。作者的人格既少表现，所以作者不为人所重视，也不会使人发生兴趣。屈原是第一个改变了这种趋势的人，他使得诗坛上从此有了诗人，他在诗之外争取了人的地位；人不仅是诗的材料，而且人本身就是诗——这就是屈原首次带到诗坛的事件。</w:t>
      </w:r>
    </w:p>
    <w:p w14:paraId="769E4DAB">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61"/>
        <w:jc w:val="left"/>
        <w:textAlignment w:val="center"/>
        <w:rPr>
          <w:sz w:val="21"/>
        </w:rPr>
      </w:pPr>
      <w:r>
        <w:rPr>
          <w:rFonts w:ascii="楷体" w:hAnsi="楷体" w:eastAsia="楷体" w:cs="楷体"/>
          <w:sz w:val="21"/>
        </w:rPr>
        <w:t>屈原伟大崇高的人格，无疑表现在他的作品上；然而我们今日提起《楚辞》，或提起屈原，这诗人所唤起的印象要比那些作品更集中、更明快。历史上无数的诗人正是为这个追求而努力，陶渊明、李太白、杜子美，都因此产生更大的影响。我们从那些作品里认识了诗人之后，诗人便成为一首无言的诗；我们因此感觉到一个人格的存在，一个更明快、更无尽的力量。这人格是一切诗人共同的向往，诗坛才成为一个人生的修炼所。</w:t>
      </w:r>
    </w:p>
    <w:p w14:paraId="5008A322">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61"/>
        <w:jc w:val="center"/>
        <w:textAlignment w:val="center"/>
        <w:rPr>
          <w:sz w:val="21"/>
        </w:rPr>
      </w:pPr>
      <w:r>
        <w:rPr>
          <w:rFonts w:ascii="楷体" w:hAnsi="楷体" w:eastAsia="楷体" w:cs="楷体"/>
          <w:sz w:val="21"/>
        </w:rPr>
        <w:t>二</w:t>
      </w:r>
    </w:p>
    <w:p w14:paraId="57074C8E">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61"/>
        <w:jc w:val="left"/>
        <w:textAlignment w:val="center"/>
        <w:rPr>
          <w:sz w:val="21"/>
        </w:rPr>
      </w:pPr>
      <w:r>
        <w:rPr>
          <w:rFonts w:ascii="楷体" w:hAnsi="楷体" w:eastAsia="楷体" w:cs="楷体"/>
          <w:sz w:val="21"/>
        </w:rPr>
        <w:t>屈原伟大的人格，正生在一个热情求真的时代，先秦诸子思想的光芒，使人生从此成为一个崇高的醒觉；在这些光芒当中，屈原所受的影响，与其说是思想的，毋宁说更是感情的。有人以为屈原是儒家。然而孔子所最崇拜的周公，屈原却一次也没有提到过；孔子所最提倡的中庸之德，屈原更是背道而驰。屈原与孔子性格完全相反，然而屈原却与儒家的另一个思想家性格相投，那便是孟子。</w:t>
      </w:r>
    </w:p>
    <w:p w14:paraId="1E2F0B6D">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61"/>
        <w:jc w:val="left"/>
        <w:textAlignment w:val="center"/>
        <w:rPr>
          <w:sz w:val="21"/>
        </w:rPr>
      </w:pPr>
      <w:r>
        <w:rPr>
          <w:rFonts w:ascii="楷体" w:hAnsi="楷体" w:eastAsia="楷体" w:cs="楷体"/>
          <w:sz w:val="21"/>
        </w:rPr>
        <w:t>孟子的思想形态是“浩然之气”。而屈原所谓的“中正”，便是孟子的“浩然之气”；屈原的“与天地兮比寿”，便是孟子的“塞于天地之间”。而屈原与孟子因此又都同样地具有一种感情上的诚意。孔子是生于先秦思想刚开始的时期，孟子则生于先秦思想最澎湃的时期。前者多少还有一点保守的色彩，至于孟子的时代则完全是进取的。这所谓进取，也就是对于真理的彻底的追求。这些真理的追求者，在理智上虽不见得相同，在感情上却正是一致的，那便是勇于求真的信心。庄子、孟子、韩非子，无一不是把全副的诚意放在真理的认识上，这就是屈原所受到的感染。</w:t>
      </w:r>
    </w:p>
    <w:p w14:paraId="30B1969D">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61"/>
        <w:jc w:val="left"/>
        <w:textAlignment w:val="center"/>
        <w:rPr>
          <w:sz w:val="21"/>
        </w:rPr>
      </w:pPr>
      <w:r>
        <w:rPr>
          <w:rFonts w:ascii="楷体" w:hAnsi="楷体" w:eastAsia="楷体" w:cs="楷体"/>
          <w:sz w:val="21"/>
        </w:rPr>
        <w:t>屈原不是一个思想家，然而在历史上他却比思想家更重要。秦汉以来，中国文化曾受三种力量的支配，一是儒家而近于法家的荀子，一是道家的庄子，一是“楚辞”。荀子支配了汉代，庄子支配了魏晋，《楚辞》则自建安以至盛唐莫不受它的支配。前二者只是固定的思想，而后者带来的却是一个真实思想的精神。只有唐代能于先秦之后，独成一个灿烂的文化时期，那正是《楚辞》的力量，在说明着屈原人格的启示。</w:t>
      </w:r>
    </w:p>
    <w:p w14:paraId="3F2D04DD">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61"/>
        <w:jc w:val="left"/>
        <w:textAlignment w:val="center"/>
        <w:rPr>
          <w:sz w:val="21"/>
        </w:rPr>
      </w:pPr>
      <w:r>
        <w:rPr>
          <w:rFonts w:ascii="楷体" w:hAnsi="楷体" w:eastAsia="楷体" w:cs="楷体"/>
          <w:sz w:val="21"/>
        </w:rPr>
        <w:t>屈原的一生都在奋斗之中，他斗争的对象，就是当时楚国的贵族政治。他虽生活于宫廷之中，却厌恶反对那宫廷里的一群人，这就是屈原所以永远显得如此寂寞的缘故。宫廷里的那班人都不能真正了解屈原、支持屈原。在那贵族势力掌控的宫廷中，屈原就是一个先知先觉者，所以说，“举世皆浊我独清，众人皆醉我独醒”。在贵族制度行将崩溃的前夕，那些人还在醉生梦死、昏天黑地地过日子，屈原却在那里痛骂自己所属的这一阶级。我们这样了解他的独清独醒，屈原才是一个真正的醒觉者。因此他与宫廷之外的人民正是站在同一个方向的，这就是伟大的屈原，当他感到孤寂的时候，其实正是他最有力量的时候。</w:t>
      </w:r>
    </w:p>
    <w:p w14:paraId="4267E020">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61"/>
        <w:jc w:val="center"/>
        <w:textAlignment w:val="center"/>
        <w:rPr>
          <w:sz w:val="21"/>
        </w:rPr>
      </w:pPr>
      <w:r>
        <w:rPr>
          <w:rFonts w:ascii="楷体" w:hAnsi="楷体" w:eastAsia="楷体" w:cs="楷体"/>
          <w:sz w:val="21"/>
        </w:rPr>
        <w:t>三</w:t>
      </w:r>
    </w:p>
    <w:p w14:paraId="336D3FF0">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61"/>
        <w:jc w:val="left"/>
        <w:textAlignment w:val="center"/>
        <w:rPr>
          <w:sz w:val="21"/>
        </w:rPr>
      </w:pPr>
      <w:r>
        <w:rPr>
          <w:rFonts w:ascii="楷体" w:hAnsi="楷体" w:eastAsia="楷体" w:cs="楷体"/>
          <w:sz w:val="21"/>
        </w:rPr>
        <w:t>屈原生于战国纷纭之际，一般的人生观大都趋向于随机应变的巧捷机智。在那纵横离合的涡中，谁都只顾到当前的利害问题，谁也不肯再放眼于更远大的方面去。这便是当时思想界普遍的苦闷。孟子力竭声嘶地喊着“舍利取义”，那便是对这同一苦闷的反映与反抗。他们在这共有的苦闷上必然要统一成一种共同的力量：这力量乃是一种任何伟大思想家必具的坚定的人格美。屈原就在这人类共同的品行上表现出一种更为典型的集中的卓越的感情。</w:t>
      </w:r>
    </w:p>
    <w:p w14:paraId="614E6D80">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61"/>
        <w:jc w:val="left"/>
        <w:textAlignment w:val="center"/>
        <w:rPr>
          <w:sz w:val="21"/>
        </w:rPr>
      </w:pPr>
      <w:r>
        <w:rPr>
          <w:rFonts w:ascii="楷体" w:hAnsi="楷体" w:eastAsia="楷体" w:cs="楷体"/>
          <w:sz w:val="21"/>
        </w:rPr>
        <w:t>屈原厌恶巧捷机智的情绪，这在作品里时时表现着。屈原因此对于这个时代寄予一种同情的怜悯。时俗虽然失去了自主的力量，但是那醒觉的认识仍然是人生高贵的品行。屈原的伟大，便在于带来那坚定清醒的情操，而诉之于一种可喜的力量。他不是一种哲理而是一种哲理的感情，他在《橘颂》里说：“独立不迁，岂不可喜兮。”这可喜的便是那坚定清醒的情操。这情操在《离骚》里随处可见。如“路曼曼其修远兮，吾将上下而求索”。屈原因此为那苦闷的时代，带来希望的感情，这便是那时代的苦闷对于屈原的磨炼。我们在这里乃获得生活上更长远的热力。在人生的旅程上我们本都是真理的向往者，我们都应当是一个醒觉的追求者。屈原正以这种力量唤醒了一代人的耳目。屈原用了无数华贵的诗句、纯洁的比喻，这些都流为后人辞藻的装饰。然而在屈原却不是装饰，他只是一种自然的呼唤，一种生命走向真理、走向永恒去的光明与美丽。那正是真与力的合一，美与善的交织，他因此感动了无数的人们。这伟大的人格，就这样，永远成为一首解释不完的最美的诗章。</w:t>
      </w:r>
    </w:p>
    <w:p w14:paraId="1D576954">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61"/>
        <w:jc w:val="right"/>
        <w:textAlignment w:val="center"/>
        <w:rPr>
          <w:sz w:val="21"/>
        </w:rPr>
      </w:pPr>
      <w:r>
        <w:rPr>
          <w:rFonts w:ascii="楷体" w:hAnsi="楷体" w:eastAsia="楷体" w:cs="楷体"/>
          <w:sz w:val="21"/>
        </w:rPr>
        <w:t>（摘编自《诗人屈原及其作品研究》）</w:t>
      </w:r>
    </w:p>
    <w:p w14:paraId="053890FF">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8．下列对材料相关内容的理解和分析，正确的一项是（  ）（3分）</w:t>
      </w:r>
    </w:p>
    <w:p w14:paraId="63A4DAF7">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A．屈原是中国文学史上第一个写诗的人，他的出现标志了“诗人”这一概念的产生。</w:t>
      </w:r>
    </w:p>
    <w:p w14:paraId="0371570B">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B．屈原与孟子在理智与思想上不一定相同，但是他们性格相投，都拥有真诚的情感。</w:t>
      </w:r>
    </w:p>
    <w:p w14:paraId="17D25FE4">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C．屈原的《楚辞》及其伟大的人格创造了先秦之后独有的文化高潮——灿烂的盛唐文化。</w:t>
      </w:r>
    </w:p>
    <w:p w14:paraId="37FDC8C9">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D．屈原对于污浊的社会现实有着清醒的认识，其哲学思考中的理性成就了他的伟大。</w:t>
      </w:r>
    </w:p>
    <w:p w14:paraId="2CADA10D">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9．根据材料内容，下列关于诗人人格的说法不正确的一项是（  ）（3分）</w:t>
      </w:r>
    </w:p>
    <w:p w14:paraId="49627AD9">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A．优秀的诗人本身就是一首无言的诗，读者通过作品认识诗人，感受其人格的存在。</w:t>
      </w:r>
    </w:p>
    <w:p w14:paraId="6BAF066B">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B．无数的诗人都向往着伟大的人格，因为相较于作品，伟大人格对后世的影响更大。</w:t>
      </w:r>
    </w:p>
    <w:p w14:paraId="301779DB">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C．诗人的人格具有一种明快而无尽的力量，这力量能唤醒向往真理、追求觉醒的人们。</w:t>
      </w:r>
    </w:p>
    <w:p w14:paraId="22F02061">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D．诗人伟大的人格焕发出一种诗意的美，于是伟大的人格本身也成为一首美丽的诗。</w:t>
      </w:r>
    </w:p>
    <w:p w14:paraId="0C1D17BE">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10．下列《屈原列传》中关于屈原及其作品的表述，不能直接印证本文中屈原“伟大的人格”的一项是（  ）（3分）</w:t>
      </w:r>
    </w:p>
    <w:p w14:paraId="6E72D1AD">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A．为楚怀王左徒。博闻强志，明于治乱，娴于辞令。</w:t>
      </w:r>
    </w:p>
    <w:p w14:paraId="1D37C171">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B．屈平正道直行，竭忠尽智以事其君，谗人间之，可谓穷矣。</w:t>
      </w:r>
    </w:p>
    <w:p w14:paraId="57760BAC">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C．其文约，其辞微，其志洁，其行廉。</w:t>
      </w:r>
    </w:p>
    <w:p w14:paraId="1C8E1260">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D．屈原至于江滨，被发行吟泽畔，颜色憔悴，形容枯槁。</w:t>
      </w:r>
    </w:p>
    <w:p w14:paraId="4909C754">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11．文章第二部分的论说运用了哪些对比或比较？依据文本，简要概述。（4分）</w:t>
      </w:r>
    </w:p>
    <w:p w14:paraId="4462A06B">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kern w:val="2"/>
          <w:sz w:val="21"/>
          <w:szCs w:val="21"/>
          <w:lang w:val="en-US" w:eastAsia="zh-CN" w:bidi="ar-SA"/>
        </w:rPr>
      </w:pPr>
      <w:r>
        <w:rPr>
          <w:rFonts w:hint="eastAsia" w:hAnsi="宋体" w:cs="宋体"/>
          <w:u w:val="none"/>
          <w:lang w:val="en-US" w:eastAsia="zh-CN"/>
        </w:rPr>
        <w:t xml:space="preserve">     </w:t>
      </w:r>
      <w:r>
        <w:rPr>
          <w:rFonts w:hint="eastAsia" w:hAnsi="宋体" w:cs="宋体"/>
          <w:u w:val="single"/>
          <w:lang w:val="en-US" w:eastAsia="zh-CN"/>
        </w:rPr>
        <w:t xml:space="preserve">                                                                                     </w:t>
      </w:r>
    </w:p>
    <w:p w14:paraId="49AE6656">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cs="宋体"/>
          <w:kern w:val="2"/>
          <w:sz w:val="21"/>
          <w:szCs w:val="21"/>
          <w:lang w:val="en-US" w:eastAsia="zh-CN" w:bidi="ar-SA"/>
        </w:rPr>
      </w:pPr>
      <w:r>
        <w:rPr>
          <w:rFonts w:hint="eastAsia" w:hAnsi="宋体" w:cs="宋体"/>
          <w:u w:val="none"/>
          <w:lang w:val="en-US" w:eastAsia="zh-CN"/>
        </w:rPr>
        <w:t xml:space="preserve">     </w:t>
      </w:r>
      <w:r>
        <w:rPr>
          <w:rFonts w:hint="eastAsia" w:hAnsi="宋体" w:cs="宋体"/>
          <w:u w:val="single"/>
          <w:lang w:val="en-US" w:eastAsia="zh-CN"/>
        </w:rPr>
        <w:t xml:space="preserve">                                                                                     </w:t>
      </w:r>
    </w:p>
    <w:p w14:paraId="488EB743">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12．影响屈原伟大的人格形成的主要因素有哪些？依据材料内容，分条梳理。（6分）</w:t>
      </w:r>
    </w:p>
    <w:p w14:paraId="419B92F2">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kern w:val="2"/>
          <w:sz w:val="21"/>
          <w:szCs w:val="21"/>
          <w:lang w:val="en-US" w:eastAsia="zh-CN" w:bidi="ar-SA"/>
        </w:rPr>
      </w:pPr>
      <w:r>
        <w:rPr>
          <w:rFonts w:hint="eastAsia" w:hAnsi="宋体" w:cs="宋体"/>
          <w:u w:val="none"/>
          <w:lang w:val="en-US" w:eastAsia="zh-CN"/>
        </w:rPr>
        <w:t xml:space="preserve">     </w:t>
      </w:r>
      <w:r>
        <w:rPr>
          <w:rFonts w:hint="eastAsia" w:hAnsi="宋体" w:cs="宋体"/>
          <w:u w:val="single"/>
          <w:lang w:val="en-US" w:eastAsia="zh-CN"/>
        </w:rPr>
        <w:t xml:space="preserve">                                                                                     </w:t>
      </w:r>
    </w:p>
    <w:p w14:paraId="434EC579">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hAnsi="宋体" w:cs="宋体"/>
          <w:u w:val="single"/>
          <w:lang w:val="en-US" w:eastAsia="zh-CN"/>
        </w:rPr>
      </w:pPr>
      <w:r>
        <w:rPr>
          <w:rFonts w:hint="eastAsia" w:hAnsi="宋体" w:cs="宋体"/>
          <w:u w:val="none"/>
          <w:lang w:val="en-US" w:eastAsia="zh-CN"/>
        </w:rPr>
        <w:t xml:space="preserve">     </w:t>
      </w:r>
      <w:r>
        <w:rPr>
          <w:rFonts w:hint="eastAsia" w:hAnsi="宋体" w:cs="宋体"/>
          <w:u w:val="single"/>
          <w:lang w:val="en-US" w:eastAsia="zh-CN"/>
        </w:rPr>
        <w:t xml:space="preserve">                                                                                     </w:t>
      </w:r>
    </w:p>
    <w:p w14:paraId="4DAEFC75">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hAnsi="宋体" w:cs="宋体"/>
          <w:u w:val="none"/>
          <w:lang w:val="en-US" w:eastAsia="zh-CN"/>
        </w:rPr>
        <w:t xml:space="preserve"> </w:t>
      </w:r>
      <w:r>
        <w:rPr>
          <w:rFonts w:hint="eastAsia" w:hAnsi="宋体" w:cs="宋体"/>
          <w:u w:val="single"/>
          <w:lang w:val="en-US" w:eastAsia="zh-CN"/>
        </w:rPr>
        <w:t xml:space="preserve">                                                                                     </w:t>
      </w: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AD9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9E75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5E9E75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5E91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EF3E0">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7EF3E0">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DE03F"/>
    <w:multiLevelType w:val="singleLevel"/>
    <w:tmpl w:val="B2BDE03F"/>
    <w:lvl w:ilvl="0" w:tentative="0">
      <w:start w:val="2"/>
      <w:numFmt w:val="chineseCounting"/>
      <w:suff w:val="nothing"/>
      <w:lvlText w:val="%1、"/>
      <w:lvlJc w:val="left"/>
      <w:rPr>
        <w:rFonts w:hint="eastAsia"/>
      </w:rPr>
    </w:lvl>
  </w:abstractNum>
  <w:abstractNum w:abstractNumId="1">
    <w:nsid w:val="B8113CE5"/>
    <w:multiLevelType w:val="singleLevel"/>
    <w:tmpl w:val="B8113CE5"/>
    <w:lvl w:ilvl="0" w:tentative="0">
      <w:start w:val="1"/>
      <w:numFmt w:val="chineseCounting"/>
      <w:suff w:val="nothing"/>
      <w:lvlText w:val="%1、"/>
      <w:lvlJc w:val="left"/>
      <w:rPr>
        <w:rFonts w:hint="eastAsia"/>
      </w:rPr>
    </w:lvl>
  </w:abstractNum>
  <w:abstractNum w:abstractNumId="2">
    <w:nsid w:val="51331489"/>
    <w:multiLevelType w:val="singleLevel"/>
    <w:tmpl w:val="51331489"/>
    <w:lvl w:ilvl="0" w:tentative="0">
      <w:start w:val="6"/>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mMGI3ZjUyMjQzZTg5MzViYjEyMzYxMjhlYjNiN2IifQ=="/>
  </w:docVars>
  <w:rsids>
    <w:rsidRoot w:val="00D1152B"/>
    <w:rsid w:val="000213A2"/>
    <w:rsid w:val="00064A34"/>
    <w:rsid w:val="00294720"/>
    <w:rsid w:val="00337668"/>
    <w:rsid w:val="003C5F87"/>
    <w:rsid w:val="00404EED"/>
    <w:rsid w:val="004C7267"/>
    <w:rsid w:val="00563C7D"/>
    <w:rsid w:val="00623620"/>
    <w:rsid w:val="007A0BBA"/>
    <w:rsid w:val="007B07C3"/>
    <w:rsid w:val="007B2BBD"/>
    <w:rsid w:val="008B1807"/>
    <w:rsid w:val="008F3B5D"/>
    <w:rsid w:val="009E06F8"/>
    <w:rsid w:val="00BF7199"/>
    <w:rsid w:val="00C16448"/>
    <w:rsid w:val="00CF73B1"/>
    <w:rsid w:val="00D1152B"/>
    <w:rsid w:val="00D65708"/>
    <w:rsid w:val="00EA4F36"/>
    <w:rsid w:val="00F70821"/>
    <w:rsid w:val="04537EFA"/>
    <w:rsid w:val="04EE0D16"/>
    <w:rsid w:val="05B72709"/>
    <w:rsid w:val="08962DA7"/>
    <w:rsid w:val="0D75435E"/>
    <w:rsid w:val="0FF24D14"/>
    <w:rsid w:val="15453FBE"/>
    <w:rsid w:val="163D7EBF"/>
    <w:rsid w:val="18A72181"/>
    <w:rsid w:val="19342E17"/>
    <w:rsid w:val="1BF21DAF"/>
    <w:rsid w:val="1FE9125C"/>
    <w:rsid w:val="22025A09"/>
    <w:rsid w:val="257B0845"/>
    <w:rsid w:val="278F2BD9"/>
    <w:rsid w:val="29EF02D3"/>
    <w:rsid w:val="323356AE"/>
    <w:rsid w:val="347A478E"/>
    <w:rsid w:val="3654679E"/>
    <w:rsid w:val="3B102C08"/>
    <w:rsid w:val="3B447C2A"/>
    <w:rsid w:val="3D850FBD"/>
    <w:rsid w:val="3ED44C96"/>
    <w:rsid w:val="41C144AC"/>
    <w:rsid w:val="41F2743E"/>
    <w:rsid w:val="484D5891"/>
    <w:rsid w:val="4BDA60D4"/>
    <w:rsid w:val="4C9E5BE7"/>
    <w:rsid w:val="4D390230"/>
    <w:rsid w:val="504012E3"/>
    <w:rsid w:val="54C518DF"/>
    <w:rsid w:val="57617BC8"/>
    <w:rsid w:val="5DC745BF"/>
    <w:rsid w:val="5DE54B90"/>
    <w:rsid w:val="61FA24A3"/>
    <w:rsid w:val="642A3370"/>
    <w:rsid w:val="6444420E"/>
    <w:rsid w:val="644F697C"/>
    <w:rsid w:val="679439F5"/>
    <w:rsid w:val="68680B78"/>
    <w:rsid w:val="6BA730A8"/>
    <w:rsid w:val="6C1B47B5"/>
    <w:rsid w:val="70322113"/>
    <w:rsid w:val="70B31FE4"/>
    <w:rsid w:val="731C29AB"/>
    <w:rsid w:val="746B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0"/>
    <w:pPr>
      <w:spacing w:before="100" w:beforeAutospacing="1" w:after="120"/>
    </w:pPr>
    <w:rPr>
      <w:rFonts w:ascii="Calibri" w:hAnsi="Calibri"/>
      <w:szCs w:val="22"/>
    </w:rPr>
  </w:style>
  <w:style w:type="paragraph" w:styleId="3">
    <w:name w:val="Plain Text"/>
    <w:basedOn w:val="1"/>
    <w:unhideWhenUsed/>
    <w:qFormat/>
    <w:uiPriority w:val="0"/>
    <w:rPr>
      <w:rFonts w:ascii="宋体" w:hAnsi="Courier New" w:cs="Courier New"/>
      <w:szCs w:val="21"/>
    </w:rPr>
  </w:style>
  <w:style w:type="paragraph" w:styleId="4">
    <w:name w:val="footer"/>
    <w:basedOn w:val="1"/>
    <w:link w:val="11"/>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6">
    <w:name w:val="Normal (Web)"/>
    <w:basedOn w:val="7"/>
    <w:qFormat/>
    <w:uiPriority w:val="0"/>
    <w:pPr>
      <w:spacing w:before="0" w:beforeAutospacing="1" w:after="0" w:afterAutospacing="1"/>
      <w:ind w:left="0" w:right="0"/>
      <w:jc w:val="left"/>
    </w:pPr>
    <w:rPr>
      <w:kern w:val="0"/>
      <w:sz w:val="24"/>
      <w:lang w:val="en-US" w:eastAsia="zh-CN" w:bidi="ar"/>
    </w:rPr>
  </w:style>
  <w:style w:type="paragraph" w:customStyle="1" w:styleId="7">
    <w:name w:val="Normal"/>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styleId="12">
    <w:name w:val="List Paragraph"/>
    <w:basedOn w:val="1"/>
    <w:unhideWhenUsed/>
    <w:qFormat/>
    <w:uiPriority w:val="99"/>
    <w:pPr>
      <w:spacing w:after="200" w:line="276" w:lineRule="auto"/>
      <w:ind w:firstLine="420" w:firstLineChars="200"/>
    </w:pPr>
  </w:style>
  <w:style w:type="character" w:customStyle="1" w:styleId="13">
    <w:name w:val="正文文本 字符"/>
    <w:basedOn w:val="9"/>
    <w:link w:val="2"/>
    <w:semiHidden/>
    <w:qFormat/>
    <w:uiPriority w:val="0"/>
    <w:rPr>
      <w:rFonts w:ascii="Calibri" w:hAnsi="Calibri" w:eastAsia="宋体" w:cs="Times New Roman"/>
    </w:rPr>
  </w:style>
  <w:style w:type="paragraph" w:customStyle="1" w:styleId="14">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6599</Words>
  <Characters>6684</Characters>
  <Lines>59</Lines>
  <Paragraphs>16</Paragraphs>
  <TotalTime>1</TotalTime>
  <ScaleCrop>false</ScaleCrop>
  <LinksUpToDate>false</LinksUpToDate>
  <CharactersWithSpaces>7988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童妈咪</cp:lastModifiedBy>
  <dcterms:modified xsi:type="dcterms:W3CDTF">2025-03-07T02:33:56Z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60CE3FCB84EF4CA7A42DC75276FF2F05_13</vt:lpwstr>
  </property>
  <property fmtid="{D5CDD505-2E9C-101B-9397-08002B2CF9AE}" pid="4" name="KSOTemplateDocerSaveRecord">
    <vt:lpwstr>eyJoZGlkIjoiMTQ1YTA4ZTA4ZWJmZWVmZjNjZDhmMjQzMmIxMGE4ZmEiLCJ1c2VySWQiOiI3OTM0ODU0MjIifQ==</vt:lpwstr>
  </property>
</Properties>
</file>