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226113">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2"/>
        </w:rPr>
      </w:pPr>
      <w:r>
        <w:rPr>
          <w:rFonts w:hint="eastAsia" w:ascii="黑体" w:hAnsi="黑体" w:eastAsia="黑体" w:cs="黑体"/>
          <w:b/>
          <w:bCs/>
          <w:sz w:val="28"/>
          <w:szCs w:val="22"/>
        </w:rPr>
        <w:t>江苏省仪征中学202</w:t>
      </w:r>
      <w:r>
        <w:rPr>
          <w:rFonts w:hint="eastAsia" w:ascii="黑体" w:hAnsi="黑体" w:eastAsia="黑体" w:cs="黑体"/>
          <w:b/>
          <w:bCs/>
          <w:sz w:val="28"/>
          <w:szCs w:val="22"/>
          <w:lang w:val="en-US" w:eastAsia="zh-CN"/>
        </w:rPr>
        <w:t>4</w:t>
      </w:r>
      <w:r>
        <w:rPr>
          <w:rFonts w:hint="eastAsia" w:ascii="黑体" w:hAnsi="黑体" w:eastAsia="黑体" w:cs="黑体"/>
          <w:b/>
          <w:bCs/>
          <w:sz w:val="28"/>
          <w:szCs w:val="22"/>
        </w:rPr>
        <w:t>-202</w:t>
      </w:r>
      <w:r>
        <w:rPr>
          <w:rFonts w:hint="eastAsia" w:ascii="黑体" w:hAnsi="黑体" w:eastAsia="黑体" w:cs="黑体"/>
          <w:b/>
          <w:bCs/>
          <w:sz w:val="28"/>
          <w:szCs w:val="22"/>
          <w:lang w:val="en-US" w:eastAsia="zh-CN"/>
        </w:rPr>
        <w:t>5</w:t>
      </w:r>
      <w:r>
        <w:rPr>
          <w:rFonts w:hint="eastAsia" w:ascii="黑体" w:hAnsi="黑体" w:eastAsia="黑体" w:cs="黑体"/>
          <w:b/>
          <w:bCs/>
          <w:sz w:val="28"/>
          <w:szCs w:val="22"/>
        </w:rPr>
        <w:t>学年度第</w:t>
      </w:r>
      <w:r>
        <w:rPr>
          <w:rFonts w:hint="eastAsia" w:ascii="黑体" w:hAnsi="黑体" w:eastAsia="黑体" w:cs="黑体"/>
          <w:b/>
          <w:bCs/>
          <w:sz w:val="28"/>
          <w:szCs w:val="22"/>
          <w:lang w:val="en-US" w:eastAsia="zh-CN"/>
        </w:rPr>
        <w:t>二</w:t>
      </w:r>
      <w:r>
        <w:rPr>
          <w:rFonts w:hint="eastAsia" w:ascii="黑体" w:hAnsi="黑体" w:eastAsia="黑体" w:cs="黑体"/>
          <w:b/>
          <w:bCs/>
          <w:sz w:val="28"/>
          <w:szCs w:val="22"/>
        </w:rPr>
        <w:t>学期高一历史学科导学案</w:t>
      </w:r>
    </w:p>
    <w:p w14:paraId="59CCB7A4">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sz w:val="28"/>
          <w:szCs w:val="28"/>
          <w:lang w:eastAsia="zh-CN"/>
        </w:rPr>
      </w:pPr>
      <w:r>
        <w:rPr>
          <w:rFonts w:hint="eastAsia" w:ascii="黑体" w:hAnsi="黑体" w:eastAsia="黑体" w:cs="黑体"/>
          <w:b/>
          <w:bCs/>
          <w:kern w:val="2"/>
          <w:sz w:val="28"/>
          <w:szCs w:val="28"/>
          <w:lang w:val="en-US" w:eastAsia="zh-CN" w:bidi="ar-SA"/>
        </w:rPr>
        <w:t xml:space="preserve">第3课 </w:t>
      </w:r>
      <w:r>
        <w:rPr>
          <w:rFonts w:hint="eastAsia" w:ascii="黑体" w:hAnsi="黑体" w:eastAsia="黑体" w:cs="黑体"/>
          <w:b/>
          <w:bCs/>
          <w:kern w:val="0"/>
          <w:sz w:val="28"/>
          <w:szCs w:val="28"/>
          <w:lang w:val="en-US" w:eastAsia="zh-CN"/>
        </w:rPr>
        <w:t>中古时期的欧洲</w:t>
      </w:r>
    </w:p>
    <w:p w14:paraId="70D0985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第2课时</w:t>
      </w:r>
    </w:p>
    <w:p w14:paraId="0059C917">
      <w:pPr>
        <w:keepNext w:val="0"/>
        <w:keepLines w:val="0"/>
        <w:pageBreakBefore w:val="0"/>
        <w:widowControl w:val="0"/>
        <w:numPr>
          <w:ilvl w:val="0"/>
          <w:numId w:val="0"/>
        </w:numPr>
        <w:kinsoku/>
        <w:wordWrap/>
        <w:overflowPunct/>
        <w:topLinePunct w:val="0"/>
        <w:autoSpaceDE/>
        <w:autoSpaceDN/>
        <w:bidi w:val="0"/>
        <w:adjustRightInd/>
        <w:snapToGrid/>
        <w:ind w:left="0" w:leftChars="0"/>
        <w:jc w:val="center"/>
        <w:textAlignment w:val="auto"/>
        <w:rPr>
          <w:rFonts w:hint="eastAsia" w:ascii="楷体" w:hAnsi="楷体" w:eastAsia="楷体" w:cs="Times New Roman"/>
          <w:sz w:val="24"/>
          <w:szCs w:val="24"/>
          <w:lang w:val="en-US" w:eastAsia="zh-CN"/>
        </w:rPr>
      </w:pPr>
      <w:r>
        <w:rPr>
          <w:rFonts w:hint="eastAsia" w:ascii="楷体" w:hAnsi="楷体" w:eastAsia="楷体" w:cs="Times New Roman"/>
          <w:sz w:val="24"/>
          <w:szCs w:val="24"/>
        </w:rPr>
        <w:t>研制人：</w:t>
      </w:r>
      <w:r>
        <w:rPr>
          <w:rFonts w:hint="eastAsia" w:ascii="楷体" w:hAnsi="楷体" w:eastAsia="楷体" w:cs="Times New Roman"/>
          <w:sz w:val="24"/>
          <w:szCs w:val="24"/>
          <w:lang w:val="en-US" w:eastAsia="zh-Hans"/>
        </w:rPr>
        <w:t>杨轻抒</w:t>
      </w:r>
      <w:r>
        <w:rPr>
          <w:rFonts w:hint="eastAsia" w:ascii="楷体" w:hAnsi="楷体" w:eastAsia="楷体" w:cs="Times New Roman"/>
          <w:sz w:val="24"/>
          <w:szCs w:val="24"/>
        </w:rPr>
        <w:t xml:space="preserve">   </w:t>
      </w:r>
      <w:r>
        <w:rPr>
          <w:rFonts w:ascii="楷体" w:hAnsi="楷体" w:eastAsia="楷体" w:cs="Times New Roman"/>
          <w:sz w:val="24"/>
          <w:szCs w:val="24"/>
        </w:rPr>
        <w:t xml:space="preserve">           </w:t>
      </w:r>
      <w:r>
        <w:rPr>
          <w:rFonts w:hint="eastAsia" w:ascii="楷体" w:hAnsi="楷体" w:eastAsia="楷体" w:cs="Times New Roman"/>
          <w:sz w:val="24"/>
          <w:szCs w:val="24"/>
        </w:rPr>
        <w:t>审核人：</w:t>
      </w:r>
      <w:r>
        <w:rPr>
          <w:rFonts w:hint="eastAsia" w:ascii="楷体" w:hAnsi="楷体" w:eastAsia="楷体" w:cs="Times New Roman"/>
          <w:sz w:val="24"/>
          <w:szCs w:val="24"/>
          <w:lang w:val="en-US" w:eastAsia="zh-CN"/>
        </w:rPr>
        <w:t>赵帮群</w:t>
      </w:r>
    </w:p>
    <w:p w14:paraId="43873382">
      <w:pPr>
        <w:keepNext w:val="0"/>
        <w:keepLines w:val="0"/>
        <w:pageBreakBefore w:val="0"/>
        <w:widowControl w:val="0"/>
        <w:kinsoku/>
        <w:wordWrap/>
        <w:overflowPunct/>
        <w:topLinePunct w:val="0"/>
        <w:autoSpaceDE/>
        <w:autoSpaceDN/>
        <w:bidi w:val="0"/>
        <w:adjustRightInd/>
        <w:snapToGrid/>
        <w:ind w:left="0"/>
        <w:jc w:val="center"/>
        <w:textAlignment w:val="auto"/>
        <w:rPr>
          <w:rFonts w:hint="default" w:ascii="Times New Roman" w:hAnsi="Times New Roman" w:eastAsia="楷体" w:cs="Times New Roman"/>
          <w:sz w:val="24"/>
          <w:szCs w:val="24"/>
          <w:lang w:val="en-US" w:eastAsia="zh-CN"/>
        </w:rPr>
      </w:pPr>
      <w:r>
        <w:rPr>
          <w:rFonts w:hint="eastAsia" w:ascii="楷体" w:hAnsi="楷体" w:eastAsia="楷体" w:cs="Times New Roman"/>
          <w:sz w:val="24"/>
          <w:szCs w:val="24"/>
        </w:rPr>
        <w:t>班级：</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 xml:space="preserve"> 姓名：</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学号：</w:t>
      </w:r>
      <w:r>
        <w:rPr>
          <w:rFonts w:hint="eastAsia" w:ascii="楷体" w:hAnsi="楷体" w:eastAsia="楷体" w:cs="Times New Roman"/>
          <w:sz w:val="24"/>
          <w:szCs w:val="24"/>
          <w:u w:val="single"/>
        </w:rPr>
        <w:t xml:space="preserve">          </w:t>
      </w:r>
      <w:r>
        <w:rPr>
          <w:rFonts w:hint="eastAsia" w:ascii="楷体" w:hAnsi="楷体" w:eastAsia="楷体" w:cs="Times New Roman"/>
          <w:sz w:val="24"/>
          <w:szCs w:val="24"/>
        </w:rPr>
        <w:t>授课日期：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w:t>
      </w:r>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25</w:t>
      </w:r>
    </w:p>
    <w:p w14:paraId="2A225326">
      <w:pPr>
        <w:keepNext w:val="0"/>
        <w:keepLines w:val="0"/>
        <w:pageBreakBefore w:val="0"/>
        <w:widowControl w:val="0"/>
        <w:kinsoku/>
        <w:wordWrap/>
        <w:overflowPunct/>
        <w:topLinePunct w:val="0"/>
        <w:autoSpaceDE/>
        <w:autoSpaceDN/>
        <w:bidi w:val="0"/>
        <w:spacing w:line="240" w:lineRule="auto"/>
        <w:jc w:val="left"/>
        <w:textAlignment w:val="auto"/>
        <w:rPr>
          <w:rFonts w:hint="eastAsia" w:ascii="宋体" w:hAnsi="宋体" w:eastAsia="宋体" w:cs="宋体"/>
          <w:b/>
          <w:sz w:val="21"/>
          <w:szCs w:val="21"/>
        </w:rPr>
      </w:pPr>
    </w:p>
    <w:p w14:paraId="576D94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【课标</w:t>
      </w:r>
      <w:r>
        <w:rPr>
          <w:rFonts w:hint="eastAsia" w:ascii="宋体" w:hAnsi="宋体" w:eastAsia="宋体" w:cs="宋体"/>
          <w:b/>
          <w:sz w:val="21"/>
          <w:szCs w:val="21"/>
          <w:lang w:val="en-US" w:eastAsia="zh-Hans"/>
        </w:rPr>
        <w:t>要求</w:t>
      </w:r>
      <w:r>
        <w:rPr>
          <w:rFonts w:hint="eastAsia" w:ascii="宋体" w:hAnsi="宋体" w:eastAsia="宋体" w:cs="宋体"/>
          <w:b/>
          <w:sz w:val="21"/>
          <w:szCs w:val="21"/>
        </w:rPr>
        <w:t>】</w:t>
      </w:r>
    </w:p>
    <w:p w14:paraId="3C1F7588">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eastAsia="zh-CN"/>
        </w:rPr>
      </w:pPr>
      <w:r>
        <w:rPr>
          <w:rFonts w:hint="eastAsia" w:ascii="宋体" w:hAnsi="宋体" w:eastAsia="宋体" w:cs="宋体"/>
          <w:sz w:val="21"/>
          <w:szCs w:val="21"/>
        </w:rPr>
        <w:t>通过了解中古时期欧洲地区的不同国家、民族、宗教和社会变化，认识这一时期欧洲各区域文明的多元面貌。</w:t>
      </w:r>
    </w:p>
    <w:p w14:paraId="1C78490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【课前自主学习】</w:t>
      </w:r>
    </w:p>
    <w:p w14:paraId="63E74B63">
      <w:pPr>
        <w:pStyle w:val="2"/>
        <w:keepNext w:val="0"/>
        <w:keepLines w:val="0"/>
        <w:pageBreakBefore w:val="0"/>
        <w:widowControl w:val="0"/>
        <w:tabs>
          <w:tab w:val="left" w:pos="3544"/>
        </w:tabs>
        <w:kinsoku/>
        <w:wordWrap/>
        <w:overflowPunct/>
        <w:topLinePunct w:val="0"/>
        <w:autoSpaceDE/>
        <w:autoSpaceDN/>
        <w:bidi w:val="0"/>
        <w:adjustRightInd w:val="0"/>
        <w:snapToGrid w:val="0"/>
        <w:spacing w:line="240" w:lineRule="auto"/>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一、中古西欧的王权、城市与教会</w:t>
      </w:r>
    </w:p>
    <w:p w14:paraId="1F451FEE">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1.王权的强化</w:t>
      </w:r>
    </w:p>
    <w:p w14:paraId="397C5AD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趋势：封建制初期，权力分散，王权软弱。中古中后期，西欧各国王权有不同程度的________。</w:t>
      </w:r>
    </w:p>
    <w:p w14:paraId="5CF7F96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原因：国王作为国家名义上的最高统治者，被视为最高的领主，拥有高于一般封臣的权力。社会环境逐渐稳定，经济增长。</w:t>
      </w:r>
    </w:p>
    <w:p w14:paraId="2D5756D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表现：到15世纪末，__________、法国、西班牙和葡萄牙的王权逐步强化。</w:t>
      </w:r>
    </w:p>
    <w:p w14:paraId="509BFFCF">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4</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影响：为________________的发展奠定了基础。</w:t>
      </w:r>
    </w:p>
    <w:p w14:paraId="2676D6B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2.城市的兴起</w:t>
      </w:r>
    </w:p>
    <w:p w14:paraId="3F5DF492">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1</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条件：随着西欧封建社会走向稳定，____________获得一定发展；耕地面积增加；工商业逐渐复兴和繁荣。</w:t>
      </w:r>
    </w:p>
    <w:p w14:paraId="3504C9E5">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2</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兴起：10—11世纪逐步兴起。</w:t>
      </w:r>
    </w:p>
    <w:p w14:paraId="0CD3EBE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lang w:val="en-US" w:eastAsia="zh-CN"/>
        </w:rPr>
        <w:t>3</w:t>
      </w:r>
      <w:r>
        <w:rPr>
          <w:rFonts w:hint="eastAsia" w:ascii="宋体" w:hAnsi="宋体" w:eastAsia="宋体" w:cs="宋体"/>
          <w:b w:val="0"/>
          <w:bCs w:val="0"/>
          <w:sz w:val="21"/>
          <w:szCs w:val="21"/>
          <w:lang w:eastAsia="zh-CN"/>
        </w:rPr>
        <w:t>）</w:t>
      </w:r>
      <w:r>
        <w:rPr>
          <w:rFonts w:hint="eastAsia" w:ascii="宋体" w:hAnsi="宋体" w:eastAsia="宋体" w:cs="宋体"/>
          <w:b w:val="0"/>
          <w:bCs w:val="0"/>
          <w:sz w:val="21"/>
          <w:szCs w:val="21"/>
        </w:rPr>
        <w:t>特征</w:t>
      </w:r>
    </w:p>
    <w:p w14:paraId="390ABB6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①经济：位于封建主的土地上，主要居民是手工业者和商人，他们以________为基本谋生手段。</w:t>
      </w:r>
    </w:p>
    <w:p w14:paraId="6ED45E5D">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②政治(争取自治权的斗争)</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7800"/>
      </w:tblGrid>
      <w:tr w14:paraId="4D956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3F8A86A0">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原因</w:t>
            </w:r>
          </w:p>
        </w:tc>
        <w:tc>
          <w:tcPr>
            <w:tcW w:w="7800" w:type="dxa"/>
            <w:shd w:val="clear" w:color="auto" w:fill="auto"/>
            <w:vAlign w:val="center"/>
          </w:tcPr>
          <w:p w14:paraId="4E75036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封建主的统治对________的生产和经营活动造成影响</w:t>
            </w:r>
          </w:p>
        </w:tc>
      </w:tr>
      <w:tr w14:paraId="7FC97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shd w:val="clear" w:color="auto" w:fill="auto"/>
            <w:vAlign w:val="center"/>
          </w:tcPr>
          <w:p w14:paraId="35928087">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过程</w:t>
            </w:r>
          </w:p>
        </w:tc>
        <w:tc>
          <w:tcPr>
            <w:tcW w:w="7800" w:type="dxa"/>
            <w:shd w:val="clear" w:color="auto" w:fill="auto"/>
            <w:vAlign w:val="center"/>
          </w:tcPr>
          <w:p w14:paraId="1467902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通过与封建主谈判、金钱赎买、武装暴动的方式赢得一定程度的________</w:t>
            </w:r>
          </w:p>
        </w:tc>
      </w:tr>
      <w:tr w14:paraId="775BB4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16" w:type="dxa"/>
            <w:shd w:val="clear" w:color="auto" w:fill="auto"/>
            <w:vAlign w:val="center"/>
          </w:tcPr>
          <w:p w14:paraId="002DC894">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影响</w:t>
            </w:r>
          </w:p>
        </w:tc>
        <w:tc>
          <w:tcPr>
            <w:tcW w:w="7800" w:type="dxa"/>
            <w:shd w:val="clear" w:color="auto" w:fill="auto"/>
            <w:vAlign w:val="center"/>
          </w:tcPr>
          <w:p w14:paraId="0D7A9678">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有利于城市经济的发展；兴办________，培养人才；支持王权，一定程度上促进了国王的统一事业</w:t>
            </w:r>
          </w:p>
        </w:tc>
      </w:tr>
    </w:tbl>
    <w:p w14:paraId="70135B5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3.基督教会</w:t>
      </w:r>
    </w:p>
    <w:p w14:paraId="3B454CEB">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lang w:eastAsia="zh-CN"/>
        </w:rPr>
        <w:t>）</w:t>
      </w:r>
      <w:r>
        <w:rPr>
          <w:rFonts w:hint="eastAsia" w:ascii="宋体" w:hAnsi="宋体" w:eastAsia="宋体" w:cs="宋体"/>
          <w:sz w:val="21"/>
          <w:szCs w:val="21"/>
        </w:rPr>
        <w:t>特权</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7356"/>
      </w:tblGrid>
      <w:tr w14:paraId="20B1C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0CCECDBA">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经济</w:t>
            </w:r>
          </w:p>
        </w:tc>
        <w:tc>
          <w:tcPr>
            <w:tcW w:w="7356" w:type="dxa"/>
            <w:shd w:val="clear" w:color="auto" w:fill="auto"/>
            <w:vAlign w:val="center"/>
          </w:tcPr>
          <w:p w14:paraId="0FF14936">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拥有大量庄园和广袤________，并向教徒征收________</w:t>
            </w:r>
          </w:p>
        </w:tc>
      </w:tr>
      <w:tr w14:paraId="1D355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2B82CBD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政治</w:t>
            </w:r>
          </w:p>
        </w:tc>
        <w:tc>
          <w:tcPr>
            <w:tcW w:w="7356" w:type="dxa"/>
            <w:shd w:val="clear" w:color="auto" w:fill="auto"/>
            <w:vAlign w:val="center"/>
          </w:tcPr>
          <w:p w14:paraId="571D97FC">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最大的有组织的力量，形成了从教皇到各级神职人员的__________</w:t>
            </w:r>
          </w:p>
        </w:tc>
      </w:tr>
      <w:tr w14:paraId="14259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6" w:type="dxa"/>
            <w:shd w:val="clear" w:color="auto" w:fill="auto"/>
            <w:vAlign w:val="center"/>
          </w:tcPr>
          <w:p w14:paraId="77E0FD03">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思想</w:t>
            </w:r>
          </w:p>
        </w:tc>
        <w:tc>
          <w:tcPr>
            <w:tcW w:w="7356" w:type="dxa"/>
            <w:shd w:val="clear" w:color="auto" w:fill="auto"/>
            <w:vAlign w:val="center"/>
          </w:tcPr>
          <w:p w14:paraId="767B4769">
            <w:pPr>
              <w:pStyle w:val="2"/>
              <w:keepNext w:val="0"/>
              <w:keepLines w:val="0"/>
              <w:pageBreakBefore w:val="0"/>
              <w:widowControl w:val="0"/>
              <w:tabs>
                <w:tab w:val="left" w:pos="4253"/>
              </w:tabs>
              <w:kinsoku/>
              <w:wordWrap/>
              <w:overflowPunct/>
              <w:topLinePunct w:val="0"/>
              <w:autoSpaceDE/>
              <w:autoSpaceDN/>
              <w:bidi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控制着人们的精神生活，束缚了人性的发展</w:t>
            </w:r>
          </w:p>
        </w:tc>
      </w:tr>
    </w:tbl>
    <w:p w14:paraId="58587B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lang w:eastAsia="zh-CN"/>
        </w:rPr>
        <w:t>）</w:t>
      </w:r>
      <w:r>
        <w:rPr>
          <w:rFonts w:hint="eastAsia" w:ascii="宋体" w:hAnsi="宋体" w:eastAsia="宋体" w:cs="宋体"/>
          <w:sz w:val="21"/>
          <w:szCs w:val="21"/>
        </w:rPr>
        <w:t>地位：利用强大的经济力量和宗教势力，在中古西欧占有举足轻重的地位。</w:t>
      </w:r>
    </w:p>
    <w:p w14:paraId="5F7884B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4D8137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84999AF">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5A1F231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A545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4682AA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371BFB2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52E337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39BE34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DD3E19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【重难点化解】</w:t>
      </w:r>
    </w:p>
    <w:p w14:paraId="6789AF0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材料 在西欧城市重新兴起和工商业迅速发展的过程中，市民阶层形成了，商人和银行家作为市民阶层的上层，发展为早期的资产阶级。</w:t>
      </w:r>
    </w:p>
    <w:p w14:paraId="403D43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市民反对封建割据，反对领主特权，支持国家统一和王权强化。而建立新城市符合国王们削弱诸侯势力的政治考虑，因而国王成为城市的长期盟友。国家出现了不与封土相联系的官吏；市民阶级开始参与政治。                        </w:t>
      </w:r>
    </w:p>
    <w:p w14:paraId="51FEB39E">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城市的兴起和繁荣，产生了市民日常需要的世俗文化和世俗教育，文化教育不再为教士所垄断，大学的兴起被认为是欧洲中世纪教育“最美好的花朵”                   </w:t>
      </w:r>
    </w:p>
    <w:p w14:paraId="70E8FB95">
      <w:pPr>
        <w:keepNext w:val="0"/>
        <w:keepLines w:val="0"/>
        <w:pageBreakBefore w:val="0"/>
        <w:widowControl w:val="0"/>
        <w:kinsoku/>
        <w:wordWrap/>
        <w:overflowPunct/>
        <w:topLinePunct w:val="0"/>
        <w:autoSpaceDE/>
        <w:autoSpaceDN/>
        <w:bidi w:val="0"/>
        <w:adjustRightInd/>
        <w:snapToGrid/>
        <w:spacing w:line="240" w:lineRule="auto"/>
        <w:jc w:val="right"/>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——摘编自《世界中古史》</w:t>
      </w:r>
    </w:p>
    <w:p w14:paraId="76ED3B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sz w:val="21"/>
          <w:szCs w:val="21"/>
          <w:lang w:val="en-US" w:eastAsia="zh-CN"/>
        </w:rPr>
        <w:t>问题：分析西欧城市兴起对西欧历史发展产生的影响。</w:t>
      </w:r>
    </w:p>
    <w:p w14:paraId="125107E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C6739A7">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DB14A3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7D730D6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2756424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5C8F253">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AD88B0C">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4B01B5A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【课后巩固练习】</w:t>
      </w:r>
      <w:r>
        <w:rPr>
          <w:rFonts w:hint="eastAsia" w:ascii="宋体" w:hAnsi="宋体" w:eastAsia="宋体" w:cs="宋体"/>
          <w:b w:val="0"/>
          <w:bCs/>
          <w:sz w:val="21"/>
          <w:szCs w:val="21"/>
        </w:rPr>
        <w:t>完成高一</w:t>
      </w:r>
      <w:r>
        <w:rPr>
          <w:rFonts w:hint="eastAsia" w:ascii="宋体" w:hAnsi="宋体" w:eastAsia="宋体" w:cs="宋体"/>
          <w:sz w:val="21"/>
          <w:szCs w:val="21"/>
        </w:rPr>
        <w:t>历史学科作业</w:t>
      </w:r>
    </w:p>
    <w:p w14:paraId="4D04F5DA">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w:t>【反思感悟】</w:t>
      </w:r>
    </w:p>
    <w:p w14:paraId="113FD886">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r>
        <w:rPr>
          <w:rFonts w:hint="eastAsia" w:ascii="宋体" w:hAnsi="宋体" w:eastAsia="宋体" w:cs="宋体"/>
          <w:b/>
          <w:sz w:val="21"/>
          <w:szCs w:val="21"/>
        </w:rPr>
        <mc:AlternateContent>
          <mc:Choice Requires="wps">
            <w:drawing>
              <wp:anchor distT="0" distB="0" distL="114300" distR="114300" simplePos="0" relativeHeight="251660288" behindDoc="0" locked="0" layoutInCell="1" allowOverlap="1">
                <wp:simplePos x="0" y="0"/>
                <wp:positionH relativeFrom="column">
                  <wp:posOffset>-18415</wp:posOffset>
                </wp:positionH>
                <wp:positionV relativeFrom="paragraph">
                  <wp:posOffset>35560</wp:posOffset>
                </wp:positionV>
                <wp:extent cx="6362700" cy="5390515"/>
                <wp:effectExtent l="6350" t="6350" r="12700" b="13335"/>
                <wp:wrapNone/>
                <wp:docPr id="1" name="矩形 1"/>
                <wp:cNvGraphicFramePr/>
                <a:graphic xmlns:a="http://schemas.openxmlformats.org/drawingml/2006/main">
                  <a:graphicData uri="http://schemas.microsoft.com/office/word/2010/wordprocessingShape">
                    <wps:wsp>
                      <wps:cNvSpPr/>
                      <wps:spPr>
                        <a:xfrm>
                          <a:off x="0" y="0"/>
                          <a:ext cx="6362700" cy="5390515"/>
                        </a:xfrm>
                        <a:prstGeom prst="rect">
                          <a:avLst/>
                        </a:prstGeom>
                        <a:noFill/>
                        <a:ln w="12700" cap="flat" cmpd="sng">
                          <a:solidFill>
                            <a:srgbClr val="000000"/>
                          </a:solidFill>
                          <a:prstDash val="solid"/>
                          <a:miter/>
                          <a:headEnd type="none" w="med" len="med"/>
                          <a:tailEnd type="none" w="med" len="med"/>
                        </a:ln>
                      </wps:spPr>
                      <wps:bodyPr anchor="ctr" anchorCtr="0" upright="1"/>
                    </wps:wsp>
                  </a:graphicData>
                </a:graphic>
              </wp:anchor>
            </w:drawing>
          </mc:Choice>
          <mc:Fallback>
            <w:pict>
              <v:rect id="_x0000_s1026" o:spid="_x0000_s1026" o:spt="1" style="position:absolute;left:0pt;margin-left:-1.45pt;margin-top:2.8pt;height:424.45pt;width:501pt;z-index:251660288;v-text-anchor:middle;mso-width-relative:page;mso-height-relative:page;" filled="f" stroked="t" coordsize="21600,21600" o:gfxdata="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in9atcAAAAIAQAADwAAAAAAAAABACAAAAAiAAAAZHJzL2Rv&#10;d25yZXYueG1sUEsBAhQAFAAAAAgAh07iQDr4S0UCAgAAEgQAAA4AAAAAAAAAAQAgAAAAJgEAAGRy&#10;cy9lMm9Eb2MueG1sUEsFBgAAAAAGAAYAWQEAAJoFAAAAAA==&#10;">
                <v:fill on="f" focussize="0,0"/>
                <v:stroke weight="1pt" color="#000000" joinstyle="miter"/>
                <v:imagedata o:title=""/>
                <o:lock v:ext="edit" aspectratio="f"/>
              </v:rect>
            </w:pict>
          </mc:Fallback>
        </mc:AlternateContent>
      </w:r>
    </w:p>
    <w:p w14:paraId="7148521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E17AADD">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0B169E20">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600119E9">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sz w:val="21"/>
          <w:szCs w:val="21"/>
        </w:rPr>
      </w:pPr>
    </w:p>
    <w:p w14:paraId="17BB4F54">
      <w:pPr>
        <w:keepNext w:val="0"/>
        <w:keepLines w:val="0"/>
        <w:pageBreakBefore w:val="0"/>
        <w:widowControl w:val="0"/>
        <w:kinsoku/>
        <w:wordWrap/>
        <w:overflowPunct/>
        <w:topLinePunct w:val="0"/>
        <w:autoSpaceDE/>
        <w:autoSpaceDN/>
        <w:bidi w:val="0"/>
        <w:jc w:val="left"/>
        <w:textAlignment w:val="auto"/>
        <w:rPr>
          <w:rFonts w:hint="eastAsia" w:ascii="宋体" w:hAnsi="宋体" w:eastAsia="宋体" w:cs="宋体"/>
          <w:b/>
          <w:bCs/>
          <w:kern w:val="0"/>
          <w:sz w:val="21"/>
          <w:szCs w:val="21"/>
        </w:rPr>
      </w:pPr>
      <w:r>
        <w:rPr>
          <w:rFonts w:hint="eastAsia" w:ascii="宋体" w:hAnsi="宋体" w:eastAsia="宋体" w:cs="宋体"/>
          <w:b/>
          <w:bCs/>
          <w:kern w:val="0"/>
          <w:sz w:val="21"/>
          <w:szCs w:val="21"/>
        </w:rPr>
        <w:br w:type="page"/>
      </w:r>
    </w:p>
    <w:p w14:paraId="1BC25E4C">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Calibri" w:hAnsi="Calibri" w:eastAsia="黑体" w:cs="Times New Roman"/>
          <w:b/>
          <w:bCs/>
          <w:kern w:val="0"/>
          <w:sz w:val="28"/>
          <w:szCs w:val="22"/>
          <w:lang w:eastAsia="zh-CN"/>
        </w:rPr>
      </w:pPr>
      <w:r>
        <w:rPr>
          <w:rFonts w:hint="eastAsia" w:ascii="黑体" w:hAnsi="黑体" w:eastAsia="黑体" w:cs="黑体"/>
          <w:b/>
          <w:bCs/>
          <w:kern w:val="0"/>
          <w:sz w:val="28"/>
          <w:szCs w:val="22"/>
        </w:rPr>
        <w:t>江苏省仪征中学202</w:t>
      </w:r>
      <w:r>
        <w:rPr>
          <w:rFonts w:hint="eastAsia" w:ascii="黑体" w:hAnsi="黑体" w:eastAsia="黑体" w:cs="黑体"/>
          <w:b/>
          <w:bCs/>
          <w:kern w:val="0"/>
          <w:sz w:val="28"/>
          <w:szCs w:val="22"/>
          <w:lang w:val="en-US" w:eastAsia="zh-CN"/>
        </w:rPr>
        <w:t>4</w:t>
      </w:r>
      <w:r>
        <w:rPr>
          <w:rFonts w:hint="eastAsia" w:ascii="黑体" w:hAnsi="黑体" w:eastAsia="黑体" w:cs="黑体"/>
          <w:b/>
          <w:bCs/>
          <w:kern w:val="0"/>
          <w:sz w:val="28"/>
          <w:szCs w:val="22"/>
        </w:rPr>
        <w:t>-202</w:t>
      </w:r>
      <w:r>
        <w:rPr>
          <w:rFonts w:hint="eastAsia" w:ascii="黑体" w:hAnsi="黑体" w:eastAsia="黑体" w:cs="黑体"/>
          <w:b/>
          <w:bCs/>
          <w:kern w:val="0"/>
          <w:sz w:val="28"/>
          <w:szCs w:val="22"/>
          <w:lang w:val="en-US" w:eastAsia="zh-CN"/>
        </w:rPr>
        <w:t>5</w:t>
      </w:r>
      <w:r>
        <w:rPr>
          <w:rFonts w:hint="eastAsia" w:ascii="黑体" w:hAnsi="黑体" w:eastAsia="黑体" w:cs="黑体"/>
          <w:b/>
          <w:bCs/>
          <w:kern w:val="0"/>
          <w:sz w:val="28"/>
          <w:szCs w:val="22"/>
        </w:rPr>
        <w:t>学年度第</w:t>
      </w:r>
      <w:r>
        <w:rPr>
          <w:rFonts w:hint="eastAsia" w:ascii="黑体" w:hAnsi="黑体" w:eastAsia="黑体" w:cs="黑体"/>
          <w:b/>
          <w:bCs/>
          <w:kern w:val="0"/>
          <w:sz w:val="28"/>
          <w:szCs w:val="22"/>
          <w:lang w:val="en-US" w:eastAsia="zh-CN"/>
        </w:rPr>
        <w:t>二</w:t>
      </w:r>
      <w:r>
        <w:rPr>
          <w:rFonts w:hint="eastAsia" w:ascii="黑体" w:hAnsi="黑体" w:eastAsia="黑体" w:cs="黑体"/>
          <w:b/>
          <w:bCs/>
          <w:kern w:val="0"/>
          <w:sz w:val="28"/>
          <w:szCs w:val="22"/>
        </w:rPr>
        <w:t>学期高一历史</w:t>
      </w:r>
      <w:r>
        <w:rPr>
          <w:rFonts w:hint="eastAsia" w:ascii="黑体" w:hAnsi="黑体" w:eastAsia="黑体" w:cs="黑体"/>
          <w:b/>
          <w:bCs/>
          <w:kern w:val="0"/>
          <w:sz w:val="28"/>
          <w:szCs w:val="22"/>
          <w:lang w:val="en-US" w:eastAsia="zh-CN"/>
        </w:rPr>
        <w:t>学科作业</w:t>
      </w:r>
    </w:p>
    <w:p w14:paraId="48BA70A2">
      <w:pPr>
        <w:keepNext w:val="0"/>
        <w:keepLines w:val="0"/>
        <w:pageBreakBefore w:val="0"/>
        <w:widowControl/>
        <w:numPr>
          <w:ilvl w:val="0"/>
          <w:numId w:val="0"/>
        </w:numPr>
        <w:kinsoku/>
        <w:wordWrap/>
        <w:overflowPunct/>
        <w:topLinePunct w:val="0"/>
        <w:autoSpaceDE/>
        <w:autoSpaceDN/>
        <w:bidi w:val="0"/>
        <w:adjustRightInd/>
        <w:snapToGrid/>
        <w:ind w:left="0" w:leftChars="0"/>
        <w:jc w:val="center"/>
        <w:textAlignment w:val="auto"/>
        <w:rPr>
          <w:rFonts w:hint="eastAsia"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bidi="ar-SA"/>
        </w:rPr>
        <w:t>第3课</w:t>
      </w:r>
      <w:r>
        <w:rPr>
          <w:rFonts w:hint="eastAsia" w:ascii="黑体" w:hAnsi="黑体" w:eastAsia="黑体" w:cs="黑体"/>
          <w:b/>
          <w:bCs/>
          <w:kern w:val="0"/>
          <w:sz w:val="28"/>
          <w:szCs w:val="28"/>
        </w:rPr>
        <w:t xml:space="preserve"> </w:t>
      </w:r>
      <w:r>
        <w:rPr>
          <w:rFonts w:hint="eastAsia" w:ascii="黑体" w:hAnsi="黑体" w:eastAsia="黑体" w:cs="黑体"/>
          <w:b/>
          <w:bCs/>
          <w:kern w:val="0"/>
          <w:sz w:val="28"/>
          <w:szCs w:val="28"/>
          <w:lang w:val="en-US" w:eastAsia="zh-CN"/>
        </w:rPr>
        <w:t>中古时期的欧洲</w:t>
      </w:r>
    </w:p>
    <w:p w14:paraId="2603A3A3">
      <w:pPr>
        <w:keepNext w:val="0"/>
        <w:keepLines w:val="0"/>
        <w:pageBreakBefore w:val="0"/>
        <w:widowControl/>
        <w:numPr>
          <w:ilvl w:val="0"/>
          <w:numId w:val="0"/>
        </w:numPr>
        <w:kinsoku/>
        <w:wordWrap/>
        <w:overflowPunct/>
        <w:topLinePunct w:val="0"/>
        <w:autoSpaceDE/>
        <w:autoSpaceDN/>
        <w:bidi w:val="0"/>
        <w:adjustRightInd/>
        <w:snapToGrid/>
        <w:jc w:val="center"/>
        <w:textAlignment w:val="auto"/>
        <w:rPr>
          <w:rFonts w:hint="default" w:ascii="黑体" w:hAnsi="黑体" w:eastAsia="黑体" w:cs="黑体"/>
          <w:b/>
          <w:bCs/>
          <w:kern w:val="0"/>
          <w:sz w:val="28"/>
          <w:szCs w:val="28"/>
          <w:lang w:val="en-US" w:eastAsia="zh-CN"/>
        </w:rPr>
      </w:pPr>
      <w:r>
        <w:rPr>
          <w:rFonts w:hint="eastAsia" w:ascii="黑体" w:hAnsi="黑体" w:eastAsia="黑体" w:cs="黑体"/>
          <w:b/>
          <w:bCs/>
          <w:kern w:val="0"/>
          <w:sz w:val="28"/>
          <w:szCs w:val="28"/>
          <w:lang w:val="en-US" w:eastAsia="zh-CN"/>
        </w:rPr>
        <w:t>第2课时</w:t>
      </w:r>
    </w:p>
    <w:p w14:paraId="42645BBD">
      <w:pPr>
        <w:keepNext w:val="0"/>
        <w:keepLines w:val="0"/>
        <w:pageBreakBefore w:val="0"/>
        <w:widowControl/>
        <w:kinsoku/>
        <w:wordWrap/>
        <w:overflowPunct/>
        <w:topLinePunct w:val="0"/>
        <w:autoSpaceDE/>
        <w:autoSpaceDN/>
        <w:bidi w:val="0"/>
        <w:adjustRightInd/>
        <w:snapToGrid/>
        <w:ind w:left="0"/>
        <w:jc w:val="center"/>
        <w:textAlignment w:val="auto"/>
        <w:rPr>
          <w:rFonts w:hint="eastAsia" w:ascii="楷体" w:hAnsi="楷体" w:eastAsia="楷体" w:cs="Times New Roman"/>
          <w:kern w:val="0"/>
          <w:sz w:val="24"/>
          <w:szCs w:val="24"/>
          <w:lang w:eastAsia="zh-CN"/>
        </w:rPr>
      </w:pPr>
      <w:r>
        <w:rPr>
          <w:rFonts w:hint="eastAsia" w:ascii="楷体" w:hAnsi="楷体" w:eastAsia="楷体" w:cs="Times New Roman"/>
          <w:kern w:val="0"/>
          <w:sz w:val="24"/>
          <w:szCs w:val="24"/>
        </w:rPr>
        <w:t>研制人：</w:t>
      </w:r>
      <w:r>
        <w:rPr>
          <w:rFonts w:hint="eastAsia" w:ascii="楷体" w:hAnsi="楷体" w:eastAsia="楷体" w:cs="Times New Roman"/>
          <w:kern w:val="0"/>
          <w:sz w:val="24"/>
          <w:szCs w:val="24"/>
          <w:lang w:val="en-US" w:eastAsia="zh-CN"/>
        </w:rPr>
        <w:t>杨丽娟</w:t>
      </w:r>
      <w:r>
        <w:rPr>
          <w:rFonts w:hint="eastAsia" w:ascii="楷体" w:hAnsi="楷体" w:eastAsia="楷体" w:cs="Times New Roman"/>
          <w:kern w:val="0"/>
          <w:sz w:val="24"/>
          <w:szCs w:val="24"/>
        </w:rPr>
        <w:t xml:space="preserve">   </w:t>
      </w:r>
      <w:r>
        <w:rPr>
          <w:rFonts w:ascii="楷体" w:hAnsi="楷体" w:eastAsia="楷体" w:cs="Times New Roman"/>
          <w:kern w:val="0"/>
          <w:sz w:val="24"/>
          <w:szCs w:val="24"/>
        </w:rPr>
        <w:t xml:space="preserve">           </w:t>
      </w:r>
      <w:r>
        <w:rPr>
          <w:rFonts w:hint="eastAsia" w:ascii="楷体" w:hAnsi="楷体" w:eastAsia="楷体" w:cs="Times New Roman"/>
          <w:kern w:val="0"/>
          <w:sz w:val="24"/>
          <w:szCs w:val="24"/>
        </w:rPr>
        <w:t>审核人：</w:t>
      </w:r>
      <w:r>
        <w:rPr>
          <w:rFonts w:hint="eastAsia" w:ascii="楷体" w:hAnsi="楷体" w:eastAsia="楷体" w:cs="Times New Roman"/>
          <w:kern w:val="0"/>
          <w:sz w:val="24"/>
          <w:szCs w:val="24"/>
          <w:lang w:val="en-US" w:eastAsia="zh-CN"/>
        </w:rPr>
        <w:t>赵帮群</w:t>
      </w:r>
    </w:p>
    <w:p w14:paraId="4FC9949A">
      <w:pPr>
        <w:keepNext w:val="0"/>
        <w:keepLines w:val="0"/>
        <w:pageBreakBefore w:val="0"/>
        <w:widowControl/>
        <w:kinsoku/>
        <w:wordWrap/>
        <w:overflowPunct/>
        <w:topLinePunct w:val="0"/>
        <w:autoSpaceDE/>
        <w:autoSpaceDN/>
        <w:bidi w:val="0"/>
        <w:adjustRightInd/>
        <w:snapToGrid/>
        <w:ind w:left="0"/>
        <w:jc w:val="center"/>
        <w:textAlignment w:val="auto"/>
        <w:rPr>
          <w:rFonts w:ascii="Times New Roman" w:hAnsi="Times New Roman" w:eastAsia="宋体" w:cs="Times New Roman"/>
          <w:kern w:val="0"/>
          <w:sz w:val="24"/>
          <w:szCs w:val="24"/>
        </w:rPr>
      </w:pPr>
      <w:r>
        <w:rPr>
          <w:rFonts w:hint="eastAsia" w:ascii="楷体" w:hAnsi="楷体" w:eastAsia="楷体" w:cs="楷体"/>
          <w:kern w:val="0"/>
          <w:sz w:val="24"/>
          <w:szCs w:val="24"/>
        </w:rPr>
        <w:t>班级：</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 xml:space="preserve"> 姓名：</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学号：</w:t>
      </w:r>
      <w:r>
        <w:rPr>
          <w:rFonts w:hint="eastAsia" w:ascii="楷体" w:hAnsi="楷体" w:eastAsia="楷体" w:cs="楷体"/>
          <w:kern w:val="0"/>
          <w:sz w:val="24"/>
          <w:szCs w:val="24"/>
          <w:u w:val="single"/>
        </w:rPr>
        <w:t xml:space="preserve">       </w:t>
      </w:r>
      <w:r>
        <w:rPr>
          <w:rFonts w:hint="eastAsia" w:ascii="楷体" w:hAnsi="楷体" w:eastAsia="楷体" w:cs="楷体"/>
          <w:kern w:val="0"/>
          <w:sz w:val="24"/>
          <w:szCs w:val="24"/>
        </w:rPr>
        <w:t>日期：</w:t>
      </w:r>
      <w:r>
        <w:rPr>
          <w:rFonts w:hint="eastAsia" w:ascii="楷体" w:hAnsi="楷体" w:eastAsia="楷体" w:cs="Times New Roman"/>
          <w:sz w:val="24"/>
          <w:szCs w:val="24"/>
          <w:u w:val="single"/>
        </w:rPr>
        <w:t>202</w:t>
      </w:r>
      <w:r>
        <w:rPr>
          <w:rFonts w:hint="eastAsia" w:ascii="楷体" w:hAnsi="楷体" w:eastAsia="楷体" w:cs="Times New Roman"/>
          <w:sz w:val="24"/>
          <w:szCs w:val="24"/>
          <w:u w:val="single"/>
          <w:lang w:val="en-US" w:eastAsia="zh-CN"/>
        </w:rPr>
        <w:t>5</w:t>
      </w:r>
      <w:bookmarkStart w:id="0" w:name="_GoBack"/>
      <w:bookmarkEnd w:id="0"/>
      <w:r>
        <w:rPr>
          <w:rFonts w:hint="eastAsia" w:ascii="楷体" w:hAnsi="楷体" w:eastAsia="楷体" w:cs="Times New Roman"/>
          <w:sz w:val="24"/>
          <w:szCs w:val="24"/>
          <w:u w:val="single"/>
        </w:rPr>
        <w:t>.</w:t>
      </w:r>
      <w:r>
        <w:rPr>
          <w:rFonts w:hint="eastAsia" w:ascii="楷体" w:hAnsi="楷体" w:eastAsia="楷体" w:cs="Times New Roman"/>
          <w:sz w:val="24"/>
          <w:szCs w:val="24"/>
          <w:u w:val="single"/>
          <w:lang w:val="en-US" w:eastAsia="zh-CN"/>
        </w:rPr>
        <w:t>2.25</w:t>
      </w:r>
      <w:r>
        <w:rPr>
          <w:rFonts w:hint="eastAsia" w:ascii="楷体" w:hAnsi="楷体" w:eastAsia="楷体" w:cs="楷体"/>
          <w:bCs/>
          <w:kern w:val="0"/>
          <w:sz w:val="24"/>
          <w:szCs w:val="24"/>
        </w:rPr>
        <w:t>作业时长：</w:t>
      </w:r>
      <w:r>
        <w:rPr>
          <w:rFonts w:hint="eastAsia" w:ascii="楷体" w:hAnsi="楷体" w:eastAsia="楷体" w:cs="楷体"/>
          <w:bCs/>
          <w:kern w:val="0"/>
          <w:sz w:val="24"/>
          <w:szCs w:val="24"/>
          <w:u w:val="single"/>
        </w:rPr>
        <w:t xml:space="preserve"> 25分钟</w:t>
      </w:r>
    </w:p>
    <w:p w14:paraId="1FC4271E">
      <w:pPr>
        <w:keepNext w:val="0"/>
        <w:keepLines w:val="0"/>
        <w:pageBreakBefore w:val="0"/>
        <w:widowControl/>
        <w:tabs>
          <w:tab w:val="left" w:pos="4536"/>
          <w:tab w:val="right" w:pos="11737"/>
        </w:tabs>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rPr>
      </w:pPr>
    </w:p>
    <w:p w14:paraId="6C41966F">
      <w:pPr>
        <w:keepNext w:val="0"/>
        <w:keepLines w:val="0"/>
        <w:pageBreakBefore w:val="0"/>
        <w:widowControl w:val="0"/>
        <w:tabs>
          <w:tab w:val="left" w:pos="4620"/>
        </w:tabs>
        <w:kinsoku/>
        <w:wordWrap/>
        <w:overflowPunct/>
        <w:topLinePunct w:val="0"/>
        <w:autoSpaceDE/>
        <w:autoSpaceDN/>
        <w:bidi w:val="0"/>
        <w:adjustRightInd/>
        <w:snapToGrid w:val="0"/>
        <w:spacing w:line="240" w:lineRule="auto"/>
        <w:ind w:firstLine="0" w:firstLineChars="0"/>
        <w:jc w:val="left"/>
        <w:textAlignment w:val="auto"/>
        <w:rPr>
          <w:rFonts w:hint="eastAsia" w:ascii="宋体" w:hAnsi="宋体" w:eastAsia="宋体" w:cs="宋体"/>
          <w:b/>
          <w:bCs/>
          <w:kern w:val="0"/>
          <w:sz w:val="21"/>
          <w:szCs w:val="21"/>
        </w:rPr>
      </w:pPr>
      <w:r>
        <w:rPr>
          <w:rFonts w:hint="eastAsia" w:ascii="宋体" w:hAnsi="宋体" w:eastAsia="宋体" w:cs="宋体"/>
          <w:b/>
          <w:bCs/>
          <w:color w:val="000000"/>
          <w:kern w:val="0"/>
          <w:sz w:val="21"/>
          <w:szCs w:val="21"/>
        </w:rPr>
        <w:t>一、选择题</w:t>
      </w:r>
    </w:p>
    <w:p w14:paraId="38450876">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博洛尼亚大学处于意大利北部，11世纪时此处过往商旅络绎不绝，商业纠纷时有发生，诉讼案件不断，所以该校一直以法学著称；此后该校还经常与市政府当局和其他市民接触，成立了市民团体。”这段材料意在强调中世纪的大学</w:t>
      </w:r>
    </w:p>
    <w:p w14:paraId="30E41F79">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顺应了社会发展的需要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B</w:t>
      </w:r>
      <w:r>
        <w:rPr>
          <w:rFonts w:hint="eastAsia" w:ascii="宋体" w:hAnsi="宋体" w:eastAsia="宋体" w:cs="宋体"/>
          <w:sz w:val="21"/>
          <w:szCs w:val="21"/>
          <w:lang w:eastAsia="zh-CN"/>
        </w:rPr>
        <w:t>.</w:t>
      </w:r>
      <w:r>
        <w:rPr>
          <w:rFonts w:hint="eastAsia" w:ascii="宋体" w:hAnsi="宋体" w:eastAsia="宋体" w:cs="宋体"/>
          <w:sz w:val="21"/>
          <w:szCs w:val="21"/>
        </w:rPr>
        <w:t>得到了封建统治者的支持</w:t>
      </w:r>
    </w:p>
    <w:p w14:paraId="67B51D57">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推动了市民阶层的出现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ascii="宋体" w:hAnsi="宋体" w:eastAsia="宋体" w:cs="宋体"/>
          <w:sz w:val="21"/>
          <w:szCs w:val="21"/>
          <w:lang w:eastAsia="zh-CN"/>
        </w:rPr>
        <w:t>.</w:t>
      </w:r>
      <w:r>
        <w:rPr>
          <w:rFonts w:hint="eastAsia" w:ascii="宋体" w:hAnsi="宋体" w:eastAsia="宋体" w:cs="宋体"/>
          <w:sz w:val="21"/>
          <w:szCs w:val="21"/>
        </w:rPr>
        <w:t>具有较大的自治和管理权</w:t>
      </w:r>
    </w:p>
    <w:p w14:paraId="57EFD9C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恩格斯在《德国农民战争》中指出：“中世纪完全是从野蛮状态发展而来的.……教会的教条同时就是政治信条，圣经词句在各个法庭都具有法律效力。”从中可以看出，当时基督教</w:t>
      </w:r>
    </w:p>
    <w:p w14:paraId="6E77F39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①维护了欧洲封建主的统治             ②具有一定的社会教化功能</w:t>
      </w:r>
    </w:p>
    <w:p w14:paraId="003CF65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③是西欧社会唯一文化符号             ④严重地束缚了人性的发展</w:t>
      </w:r>
    </w:p>
    <w:p w14:paraId="0A04A64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①②③          B</w:t>
      </w:r>
      <w:r>
        <w:rPr>
          <w:rFonts w:hint="eastAsia" w:hAnsi="宋体" w:cs="宋体"/>
          <w:sz w:val="21"/>
          <w:szCs w:val="21"/>
          <w:lang w:eastAsia="zh-CN"/>
        </w:rPr>
        <w:t>.</w:t>
      </w:r>
      <w:r>
        <w:rPr>
          <w:rFonts w:hint="eastAsia" w:ascii="宋体" w:hAnsi="宋体" w:eastAsia="宋体" w:cs="宋体"/>
          <w:sz w:val="21"/>
          <w:szCs w:val="21"/>
        </w:rPr>
        <w:t>①②④</w:t>
      </w:r>
      <w:r>
        <w:rPr>
          <w:rFonts w:hint="eastAsia" w:ascii="宋体" w:hAnsi="宋体" w:eastAsia="宋体" w:cs="宋体"/>
          <w:sz w:val="21"/>
          <w:szCs w:val="21"/>
        </w:rPr>
        <w:tab/>
      </w:r>
      <w:r>
        <w:rPr>
          <w:rFonts w:hint="eastAsia" w:ascii="宋体" w:hAnsi="宋体" w:eastAsia="宋体" w:cs="宋体"/>
          <w:sz w:val="21"/>
          <w:szCs w:val="21"/>
        </w:rPr>
        <w:t xml:space="preserve">      C</w:t>
      </w:r>
      <w:r>
        <w:rPr>
          <w:rFonts w:hint="eastAsia" w:hAnsi="宋体" w:cs="宋体"/>
          <w:sz w:val="21"/>
          <w:szCs w:val="21"/>
          <w:lang w:eastAsia="zh-CN"/>
        </w:rPr>
        <w:t>.</w:t>
      </w:r>
      <w:r>
        <w:rPr>
          <w:rFonts w:hint="eastAsia" w:ascii="宋体" w:hAnsi="宋体" w:eastAsia="宋体" w:cs="宋体"/>
          <w:sz w:val="21"/>
          <w:szCs w:val="21"/>
        </w:rPr>
        <w:t xml:space="preserve">②③④  </w:t>
      </w:r>
      <w:r>
        <w:rPr>
          <w:rFonts w:hint="eastAsia" w:ascii="宋体" w:hAnsi="宋体" w:eastAsia="宋体" w:cs="宋体"/>
          <w:sz w:val="21"/>
          <w:szCs w:val="21"/>
        </w:rPr>
        <w:tab/>
      </w:r>
      <w:r>
        <w:rPr>
          <w:rFonts w:hint="eastAsia" w:ascii="宋体" w:hAnsi="宋体" w:eastAsia="宋体" w:cs="宋体"/>
          <w:sz w:val="21"/>
          <w:szCs w:val="21"/>
        </w:rPr>
        <w:t xml:space="preserve">       D</w:t>
      </w:r>
      <w:r>
        <w:rPr>
          <w:rFonts w:hint="eastAsia" w:hAnsi="宋体" w:cs="宋体"/>
          <w:sz w:val="21"/>
          <w:szCs w:val="21"/>
          <w:lang w:eastAsia="zh-CN"/>
        </w:rPr>
        <w:t>.</w:t>
      </w:r>
      <w:r>
        <w:rPr>
          <w:rFonts w:hint="eastAsia" w:ascii="宋体" w:hAnsi="宋体" w:eastAsia="宋体" w:cs="宋体"/>
          <w:sz w:val="21"/>
          <w:szCs w:val="21"/>
        </w:rPr>
        <w:t>①③④</w:t>
      </w:r>
    </w:p>
    <w:p w14:paraId="1A6B35C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12世纪，以教学和写作为职业的知识分子开始在西欧大量出现，人们对接受教育的认同、对追求艺术的愿望以及继承古典文化的热情不断升高。古希腊和古罗马文化在这一时期被重视，文学艺术得以长足发展。导致这一现象的主要因素是</w:t>
      </w:r>
    </w:p>
    <w:p w14:paraId="494CA6A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城市兴起和发展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基督教会垄断教育</w:t>
      </w:r>
    </w:p>
    <w:p w14:paraId="02BC0C7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王权的不断强化                   </w:t>
      </w:r>
      <w:r>
        <w:rPr>
          <w:rFonts w:hint="eastAsia" w:hAnsi="宋体" w:cs="宋体"/>
          <w:sz w:val="21"/>
          <w:szCs w:val="21"/>
          <w:lang w:val="en-US" w:eastAsia="zh-CN"/>
        </w:rPr>
        <w:t xml:space="preserve">            </w:t>
      </w:r>
      <w:r>
        <w:rPr>
          <w:rFonts w:hint="eastAsia" w:ascii="宋体" w:hAnsi="宋体" w:eastAsia="宋体" w:cs="宋体"/>
          <w:sz w:val="21"/>
          <w:szCs w:val="21"/>
        </w:rPr>
        <w:t xml:space="preserve"> D</w:t>
      </w:r>
      <w:r>
        <w:rPr>
          <w:rFonts w:hint="eastAsia" w:hAnsi="宋体" w:cs="宋体"/>
          <w:sz w:val="21"/>
          <w:szCs w:val="21"/>
          <w:lang w:eastAsia="zh-CN"/>
        </w:rPr>
        <w:t>.</w:t>
      </w:r>
      <w:r>
        <w:rPr>
          <w:rFonts w:hint="eastAsia" w:ascii="宋体" w:hAnsi="宋体" w:eastAsia="宋体" w:cs="宋体"/>
          <w:sz w:val="21"/>
          <w:szCs w:val="21"/>
        </w:rPr>
        <w:t>资本主义萌芽出现</w:t>
      </w:r>
    </w:p>
    <w:p w14:paraId="0652D40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12、13世纪时，西欧越来越多的城市与国王结成同盟，即国王授予城市具有法律意义的“特许状”。通过特许状，城市的市民不再负担封建义务，他们拥有自己立法、司法和征税、铸币等 权利，城市以金钱和人力支持国王。这表明，西欧城市自治</w:t>
      </w:r>
    </w:p>
    <w:p w14:paraId="66262C7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促进了封君封臣制度的产生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符合国王权力加强的需要</w:t>
      </w:r>
    </w:p>
    <w:p w14:paraId="6A1D912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得益于近代民族国家的支持</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源于新型生产方式的推动</w:t>
      </w:r>
    </w:p>
    <w:p w14:paraId="105AE77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有学者指出法兰克王国的国王既要遵循“祖宗之法”，又要受基督教“神意”的影响，因此国王没有“至高无上”的优越感。在法兰克王国，各种习惯与观念体现出的是一种“神意+公平+正义”的普遍法则，而这个普遍含义就是包括君主在内的所有人的服从。这表明，法兰克王国</w:t>
      </w:r>
    </w:p>
    <w:p w14:paraId="277AC19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实行封君封臣制度</w:t>
      </w:r>
      <w:r>
        <w:rPr>
          <w:rFonts w:hint="eastAsia" w:ascii="宋体" w:hAnsi="宋体" w:eastAsia="宋体" w:cs="宋体"/>
          <w:sz w:val="21"/>
          <w:szCs w:val="21"/>
        </w:rPr>
        <w:tab/>
      </w:r>
      <w:r>
        <w:rPr>
          <w:rFonts w:hint="eastAsia" w:ascii="宋体" w:hAnsi="宋体" w:eastAsia="宋体" w:cs="宋体"/>
          <w:sz w:val="21"/>
          <w:szCs w:val="21"/>
        </w:rPr>
        <w:t xml:space="preserve">               B</w:t>
      </w:r>
      <w:r>
        <w:rPr>
          <w:rFonts w:hint="eastAsia" w:hAnsi="宋体" w:cs="宋体"/>
          <w:sz w:val="21"/>
          <w:szCs w:val="21"/>
          <w:lang w:eastAsia="zh-CN"/>
        </w:rPr>
        <w:t>.</w:t>
      </w:r>
      <w:r>
        <w:rPr>
          <w:rFonts w:hint="eastAsia" w:ascii="宋体" w:hAnsi="宋体" w:eastAsia="宋体" w:cs="宋体"/>
          <w:sz w:val="21"/>
          <w:szCs w:val="21"/>
        </w:rPr>
        <w:t>在治理上蕴含法治色彩</w:t>
      </w:r>
    </w:p>
    <w:p w14:paraId="1573C074">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王权受到封臣约束</w:t>
      </w:r>
      <w:r>
        <w:rPr>
          <w:rFonts w:hint="eastAsia" w:ascii="宋体" w:hAnsi="宋体" w:eastAsia="宋体" w:cs="宋体"/>
          <w:sz w:val="21"/>
          <w:szCs w:val="21"/>
        </w:rPr>
        <w:tab/>
      </w:r>
      <w:r>
        <w:rPr>
          <w:rFonts w:hint="eastAsia" w:ascii="宋体" w:hAnsi="宋体" w:eastAsia="宋体" w:cs="宋体"/>
          <w:sz w:val="21"/>
          <w:szCs w:val="21"/>
        </w:rPr>
        <w:t xml:space="preserve">               D</w:t>
      </w:r>
      <w:r>
        <w:rPr>
          <w:rFonts w:hint="eastAsia" w:hAnsi="宋体" w:cs="宋体"/>
          <w:sz w:val="21"/>
          <w:szCs w:val="21"/>
          <w:lang w:eastAsia="zh-CN"/>
        </w:rPr>
        <w:t>.</w:t>
      </w:r>
      <w:r>
        <w:rPr>
          <w:rFonts w:hint="eastAsia" w:ascii="宋体" w:hAnsi="宋体" w:eastAsia="宋体" w:cs="宋体"/>
          <w:sz w:val="21"/>
          <w:szCs w:val="21"/>
        </w:rPr>
        <w:t>君主与臣民存在契约关系</w:t>
      </w:r>
    </w:p>
    <w:p w14:paraId="744B7C85">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6</w:t>
      </w:r>
      <w:r>
        <w:rPr>
          <w:rFonts w:hint="eastAsia" w:hAnsi="宋体" w:cs="宋体"/>
          <w:sz w:val="21"/>
          <w:szCs w:val="21"/>
          <w:lang w:eastAsia="zh-CN"/>
        </w:rPr>
        <w:t>.</w:t>
      </w:r>
      <w:r>
        <w:rPr>
          <w:rFonts w:hint="eastAsia" w:ascii="宋体" w:hAnsi="宋体" w:eastAsia="宋体" w:cs="宋体"/>
          <w:sz w:val="21"/>
          <w:szCs w:val="21"/>
        </w:rPr>
        <w:t>中世纪的西欧城市，大多由选举产生的市长、总管</w:t>
      </w:r>
      <w:r>
        <w:rPr>
          <w:rFonts w:hint="eastAsia" w:ascii="宋体" w:hAnsi="宋体" w:eastAsia="宋体" w:cs="宋体"/>
          <w:sz w:val="21"/>
          <w:szCs w:val="21"/>
          <w:lang w:eastAsia="zh-CN"/>
        </w:rPr>
        <w:t>（</w:t>
      </w:r>
      <w:r>
        <w:rPr>
          <w:rFonts w:hint="eastAsia" w:ascii="宋体" w:hAnsi="宋体" w:eastAsia="宋体" w:cs="宋体"/>
          <w:sz w:val="21"/>
          <w:szCs w:val="21"/>
        </w:rPr>
        <w:t>管理财政</w:t>
      </w:r>
      <w:r>
        <w:rPr>
          <w:rFonts w:hint="eastAsia" w:ascii="宋体" w:hAnsi="宋体" w:eastAsia="宋体" w:cs="宋体"/>
          <w:sz w:val="21"/>
          <w:szCs w:val="21"/>
          <w:lang w:eastAsia="zh-CN"/>
        </w:rPr>
        <w:t>）</w:t>
      </w:r>
      <w:r>
        <w:rPr>
          <w:rFonts w:hint="eastAsia" w:ascii="宋体" w:hAnsi="宋体" w:eastAsia="宋体" w:cs="宋体"/>
          <w:sz w:val="21"/>
          <w:szCs w:val="21"/>
        </w:rPr>
        <w:t>、市政会、城市法庭四部分组成的市政机构，依据城市自我约定的章程，或领主赐予的特许状进行管理。这种状况</w:t>
      </w:r>
    </w:p>
    <w:p w14:paraId="58F7EE57">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传承古代希腊城邦的管理模式</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沿袭日耳曼人农村公社的传统</w:t>
      </w:r>
    </w:p>
    <w:p w14:paraId="3E33B077">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汇集了亚非文明各国政治经验</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孕育近代政治文明的精神要素</w:t>
      </w:r>
    </w:p>
    <w:p w14:paraId="1C62FEE2">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7</w:t>
      </w:r>
      <w:r>
        <w:rPr>
          <w:rFonts w:hint="eastAsia" w:ascii="宋体" w:hAnsi="宋体" w:eastAsia="宋体" w:cs="宋体"/>
          <w:sz w:val="21"/>
          <w:szCs w:val="21"/>
          <w:lang w:eastAsia="zh-CN"/>
        </w:rPr>
        <w:t>.</w:t>
      </w:r>
      <w:r>
        <w:rPr>
          <w:rFonts w:hint="eastAsia" w:ascii="宋体" w:hAnsi="宋体" w:eastAsia="宋体" w:cs="宋体"/>
          <w:sz w:val="21"/>
          <w:szCs w:val="21"/>
        </w:rPr>
        <w:t>中世纪西欧的封建社会在政治、经济抑或是文化上，都形成了二元对立的局面，诸如贵族与国王的对抗、乡村与城市的对立、灵界与世俗的对峙等。其主要原因是</w:t>
      </w:r>
    </w:p>
    <w:p w14:paraId="430F67D4">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ascii="宋体" w:hAnsi="宋体" w:eastAsia="宋体" w:cs="宋体"/>
          <w:sz w:val="21"/>
          <w:szCs w:val="21"/>
          <w:lang w:eastAsia="zh-CN"/>
        </w:rPr>
        <w:t>.</w:t>
      </w:r>
      <w:r>
        <w:rPr>
          <w:rFonts w:hint="eastAsia" w:ascii="宋体" w:hAnsi="宋体" w:eastAsia="宋体" w:cs="宋体"/>
          <w:sz w:val="21"/>
          <w:szCs w:val="21"/>
        </w:rPr>
        <w:t xml:space="preserve">城市商品经济发展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B</w:t>
      </w:r>
      <w:r>
        <w:rPr>
          <w:rFonts w:hint="eastAsia" w:ascii="宋体" w:hAnsi="宋体" w:eastAsia="宋体" w:cs="宋体"/>
          <w:sz w:val="21"/>
          <w:szCs w:val="21"/>
          <w:lang w:eastAsia="zh-CN"/>
        </w:rPr>
        <w:t>.</w:t>
      </w:r>
      <w:r>
        <w:rPr>
          <w:rFonts w:hint="eastAsia" w:ascii="宋体" w:hAnsi="宋体" w:eastAsia="宋体" w:cs="宋体"/>
          <w:sz w:val="21"/>
          <w:szCs w:val="21"/>
        </w:rPr>
        <w:t>古典文明、日耳曼传统、基督教的融合</w:t>
      </w:r>
    </w:p>
    <w:p w14:paraId="11CA72EC">
      <w:pPr>
        <w:keepNext w:val="0"/>
        <w:keepLines w:val="0"/>
        <w:pageBreakBefore w:val="0"/>
        <w:widowControl w:val="0"/>
        <w:tabs>
          <w:tab w:val="left" w:pos="1871"/>
          <w:tab w:val="left" w:pos="3407"/>
          <w:tab w:val="left" w:pos="4949"/>
          <w:tab w:val="left" w:pos="6599"/>
        </w:tabs>
        <w:kinsoku/>
        <w:wordWrap/>
        <w:overflowPunct/>
        <w:topLinePunct w:val="0"/>
        <w:autoSpaceDE/>
        <w:autoSpaceDN/>
        <w:bidi w:val="0"/>
        <w:adjustRightInd/>
        <w:snapToGri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ascii="宋体" w:hAnsi="宋体" w:eastAsia="宋体" w:cs="宋体"/>
          <w:sz w:val="21"/>
          <w:szCs w:val="21"/>
          <w:lang w:eastAsia="zh-CN"/>
        </w:rPr>
        <w:t>.</w:t>
      </w:r>
      <w:r>
        <w:rPr>
          <w:rFonts w:hint="eastAsia" w:ascii="宋体" w:hAnsi="宋体" w:eastAsia="宋体" w:cs="宋体"/>
          <w:sz w:val="21"/>
          <w:szCs w:val="21"/>
        </w:rPr>
        <w:t xml:space="preserve">西欧民族国家形成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D</w:t>
      </w:r>
      <w:r>
        <w:rPr>
          <w:rFonts w:hint="eastAsia" w:ascii="宋体" w:hAnsi="宋体" w:eastAsia="宋体" w:cs="宋体"/>
          <w:sz w:val="21"/>
          <w:szCs w:val="21"/>
          <w:lang w:eastAsia="zh-CN"/>
        </w:rPr>
        <w:t>.</w:t>
      </w:r>
      <w:r>
        <w:rPr>
          <w:rFonts w:hint="eastAsia" w:ascii="宋体" w:hAnsi="宋体" w:eastAsia="宋体" w:cs="宋体"/>
          <w:sz w:val="21"/>
          <w:szCs w:val="21"/>
        </w:rPr>
        <w:t>封君封臣与庄园农奴制度的兴起与发展</w:t>
      </w:r>
    </w:p>
    <w:p w14:paraId="64C0971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hAnsi="宋体" w:cs="宋体"/>
          <w:sz w:val="21"/>
          <w:szCs w:val="21"/>
          <w:lang w:val="en-US" w:eastAsia="zh-CN"/>
        </w:rPr>
        <w:t>8</w:t>
      </w:r>
      <w:r>
        <w:rPr>
          <w:rFonts w:hint="eastAsia" w:ascii="宋体" w:hAnsi="宋体" w:eastAsia="宋体" w:cs="宋体"/>
          <w:sz w:val="21"/>
          <w:szCs w:val="21"/>
          <w:lang w:eastAsia="zh-CN"/>
        </w:rPr>
        <w:t>.</w:t>
      </w:r>
      <w:r>
        <w:rPr>
          <w:rFonts w:hint="eastAsia" w:ascii="宋体" w:hAnsi="宋体" w:eastAsia="宋体" w:cs="宋体"/>
          <w:sz w:val="21"/>
          <w:szCs w:val="21"/>
        </w:rPr>
        <w:t>英国议会最初由封建教俗贵族组成，旨在协助国王解决财政困难。1265年骑士和城市市民代表首次参加议会，并于1341年起单独议事，最终组成议会下院。通过议会，国王在一定程度上获得了金钱和人力的支持，而议会亦可向国王提出请愿。关于中世纪英国议会，下列说法正确的是</w:t>
      </w:r>
    </w:p>
    <w:p w14:paraId="576DF92C">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国王可不经议会同意而加征新税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下院形成标志着君主立宪制建立</w:t>
      </w:r>
    </w:p>
    <w:p w14:paraId="1CCD215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城市市民是国王联合的重要对象             </w:t>
      </w:r>
      <w:r>
        <w:rPr>
          <w:rFonts w:hint="eastAsia" w:hAnsi="宋体" w:cs="宋体"/>
          <w:sz w:val="21"/>
          <w:szCs w:val="21"/>
          <w:lang w:val="en-US" w:eastAsia="zh-CN"/>
        </w:rPr>
        <w:t xml:space="preserve">    </w:t>
      </w:r>
      <w:r>
        <w:rPr>
          <w:rFonts w:hint="eastAsia" w:ascii="宋体" w:hAnsi="宋体" w:eastAsia="宋体" w:cs="宋体"/>
          <w:sz w:val="21"/>
          <w:szCs w:val="21"/>
        </w:rPr>
        <w:t xml:space="preserve"> D</w:t>
      </w:r>
      <w:r>
        <w:rPr>
          <w:rFonts w:hint="eastAsia" w:hAnsi="宋体" w:cs="宋体"/>
          <w:sz w:val="21"/>
          <w:szCs w:val="21"/>
          <w:lang w:eastAsia="zh-CN"/>
        </w:rPr>
        <w:t>.</w:t>
      </w:r>
      <w:r>
        <w:rPr>
          <w:rFonts w:hint="eastAsia" w:ascii="宋体" w:hAnsi="宋体" w:eastAsia="宋体" w:cs="宋体"/>
          <w:sz w:val="21"/>
          <w:szCs w:val="21"/>
        </w:rPr>
        <w:t>贵族通过议会掌握了国家行政权</w:t>
      </w:r>
    </w:p>
    <w:p w14:paraId="533EDF7D">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9</w:t>
      </w:r>
      <w:r>
        <w:rPr>
          <w:rFonts w:hint="eastAsia" w:hAnsi="宋体" w:cs="宋体"/>
          <w:sz w:val="21"/>
          <w:szCs w:val="21"/>
          <w:lang w:eastAsia="zh-CN"/>
        </w:rPr>
        <w:t>.</w:t>
      </w:r>
      <w:r>
        <w:rPr>
          <w:rFonts w:hint="eastAsia" w:ascii="宋体" w:hAnsi="宋体" w:eastAsia="宋体" w:cs="宋体"/>
          <w:sz w:val="21"/>
          <w:szCs w:val="21"/>
        </w:rPr>
        <w:t>“T－O”地图作为中世纪欧洲最常见的一种地图范式，表达了中世纪人们对世界的理解。右图是由德国牧师于1581年基于“T－O”地图神学的精神内核的抽象世界地图，以耶路撒冷为世界中心，将亚非欧三洲分别置于三个方向围绕耶路撒冷。这反映了</w:t>
      </w:r>
    </w:p>
    <w:p w14:paraId="3AF8EB3D">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drawing>
          <wp:anchor distT="0" distB="0" distL="114300" distR="114300" simplePos="0" relativeHeight="251661312" behindDoc="0" locked="0" layoutInCell="1" allowOverlap="1">
            <wp:simplePos x="0" y="0"/>
            <wp:positionH relativeFrom="column">
              <wp:posOffset>1968500</wp:posOffset>
            </wp:positionH>
            <wp:positionV relativeFrom="paragraph">
              <wp:posOffset>63500</wp:posOffset>
            </wp:positionV>
            <wp:extent cx="1438275" cy="1209675"/>
            <wp:effectExtent l="0" t="0" r="9525" b="9525"/>
            <wp:wrapTopAndBottom/>
            <wp:docPr id="6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4"/>
                    <pic:cNvPicPr>
                      <a:picLocks noChangeAspect="1"/>
                    </pic:cNvPicPr>
                  </pic:nvPicPr>
                  <pic:blipFill>
                    <a:blip r:embed="rId5" r:link="rId6"/>
                    <a:stretch>
                      <a:fillRect/>
                    </a:stretch>
                  </pic:blipFill>
                  <pic:spPr>
                    <a:xfrm>
                      <a:off x="0" y="0"/>
                      <a:ext cx="1438275" cy="1209675"/>
                    </a:xfrm>
                    <a:prstGeom prst="rect">
                      <a:avLst/>
                    </a:prstGeom>
                    <a:noFill/>
                    <a:ln>
                      <a:noFill/>
                    </a:ln>
                  </pic:spPr>
                </pic:pic>
              </a:graphicData>
            </a:graphic>
          </wp:anchor>
        </w:drawing>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"F:\\张潇\\2024\\同步\\历史\\中外历史纲要下\\学生word\\S34.TIF" \* MERGEFORMAT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INCLUDEPICTURE  "F:\\张潇\\2024\\同步\\历史\\中外历史纲要下\\学生word\\练透\\S34.TIF" \* MERGEFORMATINET </w:instrText>
      </w:r>
      <w:r>
        <w:rPr>
          <w:rFonts w:hint="eastAsia" w:ascii="宋体" w:hAnsi="宋体" w:eastAsia="宋体" w:cs="宋体"/>
          <w:sz w:val="21"/>
          <w:szCs w:val="21"/>
        </w:rPr>
        <w:fldChar w:fldCharType="separate"/>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14:paraId="31E6B80F">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基督教神学对日常生活的影响</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地图成为教会思想控制的工具</w:t>
      </w:r>
    </w:p>
    <w:p w14:paraId="61FD5758">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欧洲制图学有神权统治的烙印</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基督教会垄断历史地理学研究</w:t>
      </w:r>
    </w:p>
    <w:p w14:paraId="346C8CD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rPr>
        <w:t>10</w:t>
      </w:r>
      <w:r>
        <w:rPr>
          <w:rFonts w:hint="eastAsia" w:ascii="宋体" w:hAnsi="宋体" w:eastAsia="宋体" w:cs="宋体"/>
          <w:sz w:val="21"/>
          <w:szCs w:val="21"/>
          <w:lang w:eastAsia="zh-CN"/>
        </w:rPr>
        <w:t>.</w:t>
      </w:r>
      <w:r>
        <w:rPr>
          <w:rFonts w:hint="eastAsia" w:ascii="宋体" w:hAnsi="宋体" w:eastAsia="宋体" w:cs="宋体"/>
          <w:sz w:val="21"/>
          <w:szCs w:val="21"/>
        </w:rPr>
        <w:t>中世纪中前期，地中海地区的主流通货是拜占庭帝国的苏勒德斯金币、阿拉伯帝国的第纳尔金币。自13世纪中叶起，佛罗伦萨的弗洛林金币和威尼斯的杜卡托金币取代它们，成为地中海贸易的主流通货。这一转变的原因是</w:t>
      </w:r>
    </w:p>
    <w:p w14:paraId="0A3141D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 xml:space="preserve">意大利民族国家兴起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封建庄园制度的成熟</w:t>
      </w:r>
    </w:p>
    <w:p w14:paraId="353872DA">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 xml:space="preserve">大量贵金属涌入欧洲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城市商品经济的发展</w:t>
      </w:r>
    </w:p>
    <w:p w14:paraId="241EC796">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lang w:val="en-US" w:eastAsia="zh-CN"/>
        </w:rPr>
      </w:pPr>
    </w:p>
    <w:p w14:paraId="13808670">
      <w:pPr>
        <w:keepNext w:val="0"/>
        <w:keepLines w:val="0"/>
        <w:pageBreakBefore w:val="0"/>
        <w:numPr>
          <w:ilvl w:val="0"/>
          <w:numId w:val="0"/>
        </w:numPr>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sz w:val="21"/>
          <w:szCs w:val="21"/>
        </w:rPr>
      </w:pPr>
      <w:r>
        <w:rPr>
          <w:rFonts w:hint="eastAsia" w:ascii="宋体" w:hAnsi="宋体" w:eastAsia="宋体" w:cs="宋体"/>
          <w:b/>
          <w:bCs/>
          <w:sz w:val="21"/>
          <w:szCs w:val="21"/>
          <w:lang w:val="en-US" w:eastAsia="zh-CN"/>
        </w:rPr>
        <w:t>二、</w:t>
      </w:r>
      <w:r>
        <w:rPr>
          <w:rFonts w:hint="eastAsia" w:ascii="宋体" w:hAnsi="宋体" w:eastAsia="宋体" w:cs="宋体"/>
          <w:b/>
          <w:bCs/>
          <w:sz w:val="21"/>
          <w:szCs w:val="21"/>
        </w:rPr>
        <w:t>非选择题</w:t>
      </w:r>
    </w:p>
    <w:p w14:paraId="0F0FBCBC">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b/>
          <w:bCs/>
          <w:kern w:val="0"/>
          <w:sz w:val="21"/>
          <w:szCs w:val="21"/>
          <w:lang w:val="en-US" w:eastAsia="zh-CN" w:bidi="ar-SA"/>
        </w:rPr>
        <w:t>【★选做】</w:t>
      </w:r>
      <w:r>
        <w:rPr>
          <w:rFonts w:hint="eastAsia" w:ascii="宋体" w:hAnsi="宋体" w:eastAsia="宋体" w:cs="宋体"/>
          <w:sz w:val="21"/>
          <w:szCs w:val="21"/>
          <w:lang w:val="en-US" w:eastAsia="zh-CN"/>
        </w:rPr>
        <w:t>11</w:t>
      </w:r>
      <w:r>
        <w:rPr>
          <w:rFonts w:hint="eastAsia" w:ascii="宋体" w:hAnsi="宋体" w:eastAsia="宋体" w:cs="宋体"/>
          <w:sz w:val="21"/>
          <w:szCs w:val="21"/>
          <w:lang w:eastAsia="zh-CN"/>
        </w:rPr>
        <w:t>.</w:t>
      </w:r>
      <w:r>
        <w:rPr>
          <w:rFonts w:hint="eastAsia" w:ascii="宋体" w:hAnsi="宋体" w:eastAsia="宋体" w:cs="宋体"/>
          <w:sz w:val="21"/>
          <w:szCs w:val="21"/>
        </w:rPr>
        <w:t>(15分</w:t>
      </w:r>
      <w:r>
        <w:rPr>
          <w:rFonts w:hint="eastAsia" w:ascii="宋体" w:hAnsi="宋体" w:eastAsia="宋体" w:cs="宋体"/>
          <w:sz w:val="21"/>
          <w:szCs w:val="21"/>
          <w:lang w:eastAsia="zh-CN"/>
        </w:rPr>
        <w:t>）</w:t>
      </w:r>
      <w:r>
        <w:rPr>
          <w:rFonts w:hint="eastAsia" w:ascii="宋体" w:hAnsi="宋体" w:eastAsia="宋体" w:cs="宋体"/>
          <w:sz w:val="21"/>
          <w:szCs w:val="21"/>
        </w:rPr>
        <w:t>阅读材料，完成下列要求。</w:t>
      </w:r>
    </w:p>
    <w:p w14:paraId="6AFC106E">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材料　罗马时代，城市是经济繁华与文化交融的舞台。社会阶层大致可分为贵族、平民及奴隶等三大类，其中贵族掌握了政治实权并掌控多数财富；相比之下，平民阶层较显弱势，由于各等级之间的沟壑难以逾越，因此罗马历史上的城市相对封闭。虽然古罗马帝国时期已有城市自治现象，拥有特定的自治权利，但罗马的城市自治并非享受充分自由，其政治权力仍然高度集中于中央政府。罗马帝国时期，城市的繁华昌盛成为引人瞩目的特色之一，城市经济状况则对整个帝国的繁荣影响重大。</w:t>
      </w:r>
    </w:p>
    <w:p w14:paraId="6457F105">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至于中世纪的西欧自治城市，得益于中产阶级的壮大，这使得社会阶层更趋于均衡，流动机会相应提高，社会结构显得较为开放，此现象彰显出中世纪城市社会的生机与包容。中世纪欧洲西部的城市非常重视城市的自主权，这种独立不仅仅表现在政治制度，同样涵盖了经济层面。在中世纪的西欧，城市的自治为经济的自给自足奠定了基础，它们因商业与手工业的发展而迅速繁荣，成为一体化经济的核心，不再过度依赖中央政权。因此，城市经济富裕与否，主要取决于其内部运作情况，而非整个国家的整体形势，这种转变降低了城市对中央政府权力的依赖性，提升了经济的灵活度。一些城市不但兴办了大学，还以金钱和人力支持王权。</w:t>
      </w:r>
    </w:p>
    <w:p w14:paraId="5AB84597">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right"/>
        <w:textAlignment w:val="auto"/>
        <w:rPr>
          <w:rFonts w:hint="eastAsia" w:ascii="宋体" w:hAnsi="宋体" w:eastAsia="宋体" w:cs="宋体"/>
          <w:sz w:val="21"/>
          <w:szCs w:val="21"/>
        </w:rPr>
      </w:pPr>
      <w:r>
        <w:rPr>
          <w:rFonts w:hint="eastAsia" w:ascii="宋体" w:hAnsi="宋体" w:eastAsia="宋体" w:cs="宋体"/>
          <w:sz w:val="21"/>
          <w:szCs w:val="21"/>
        </w:rPr>
        <w:t>——摘编自杨婉嘉、王振霞《罗马帝国与中世纪西欧的自治城市比较研究》</w:t>
      </w:r>
    </w:p>
    <w:p w14:paraId="43E172E6">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根据材料，概括指出罗马帝国时期的城市与中世纪西欧的自治城市的不同。</w:t>
      </w:r>
      <w:r>
        <w:rPr>
          <w:rFonts w:hint="eastAsia" w:ascii="宋体" w:hAnsi="宋体" w:eastAsia="宋体" w:cs="宋体"/>
          <w:sz w:val="21"/>
          <w:szCs w:val="21"/>
          <w:lang w:eastAsia="zh-CN"/>
        </w:rPr>
        <w:t>（</w:t>
      </w:r>
      <w:r>
        <w:rPr>
          <w:rFonts w:hint="eastAsia" w:ascii="宋体" w:hAnsi="宋体" w:eastAsia="宋体" w:cs="宋体"/>
          <w:sz w:val="21"/>
          <w:szCs w:val="21"/>
        </w:rPr>
        <w:t>8分</w:t>
      </w:r>
      <w:r>
        <w:rPr>
          <w:rFonts w:hint="eastAsia" w:ascii="宋体" w:hAnsi="宋体" w:eastAsia="宋体" w:cs="宋体"/>
          <w:sz w:val="21"/>
          <w:szCs w:val="21"/>
          <w:lang w:eastAsia="zh-CN"/>
        </w:rPr>
        <w:t>）</w:t>
      </w:r>
    </w:p>
    <w:p w14:paraId="77351D13">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5C1D0AD0">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D7ADCBF">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00F7D4F">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36137E92">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FE74909">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0AAFED2">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DC61909">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0F3D5641">
      <w:pPr>
        <w:pStyle w:val="2"/>
        <w:keepNext w:val="0"/>
        <w:keepLines w:val="0"/>
        <w:pageBreakBefore w:val="0"/>
        <w:widowControl/>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根据材料并结合所学知识，分析中世纪西欧城市自治的影响。</w:t>
      </w:r>
      <w:r>
        <w:rPr>
          <w:rFonts w:hint="eastAsia" w:ascii="宋体" w:hAnsi="宋体" w:eastAsia="宋体" w:cs="宋体"/>
          <w:sz w:val="21"/>
          <w:szCs w:val="21"/>
          <w:lang w:eastAsia="zh-CN"/>
        </w:rPr>
        <w:t>（</w:t>
      </w:r>
      <w:r>
        <w:rPr>
          <w:rFonts w:hint="eastAsia" w:ascii="宋体" w:hAnsi="宋体" w:eastAsia="宋体" w:cs="宋体"/>
          <w:sz w:val="21"/>
          <w:szCs w:val="21"/>
        </w:rPr>
        <w:t>7分</w:t>
      </w:r>
      <w:r>
        <w:rPr>
          <w:rFonts w:hint="eastAsia" w:ascii="宋体" w:hAnsi="宋体" w:eastAsia="宋体" w:cs="宋体"/>
          <w:sz w:val="21"/>
          <w:szCs w:val="21"/>
          <w:lang w:eastAsia="zh-CN"/>
        </w:rPr>
        <w:t>）</w:t>
      </w:r>
    </w:p>
    <w:p w14:paraId="49CB064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lang w:eastAsia="zh-CN"/>
        </w:rPr>
      </w:pPr>
    </w:p>
    <w:p w14:paraId="79822635">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44591169">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1734D260">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9D39FE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66C2F55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28DE2F03">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5C2D1AE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p>
    <w:p w14:paraId="760C4A07">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三、补充练习</w:t>
      </w:r>
    </w:p>
    <w:p w14:paraId="2C4C90C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1</w:t>
      </w:r>
      <w:r>
        <w:rPr>
          <w:rFonts w:hint="eastAsia" w:ascii="宋体" w:hAnsi="宋体" w:eastAsia="宋体" w:cs="宋体"/>
          <w:sz w:val="21"/>
          <w:szCs w:val="21"/>
          <w:lang w:eastAsia="zh-CN"/>
        </w:rPr>
        <w:t>.</w:t>
      </w:r>
      <w:r>
        <w:rPr>
          <w:rFonts w:hint="eastAsia" w:ascii="宋体" w:hAnsi="宋体" w:eastAsia="宋体" w:cs="宋体"/>
          <w:sz w:val="21"/>
          <w:szCs w:val="21"/>
        </w:rPr>
        <w:t>中古西欧城市工商业的发展需要更广大的市场和更便利的经济活动空间，往往以金钱或军队支持国王强化王权：城市的工商业活动，又有助于强化不同地区之间的经济和文化联累。由此可知，城市的兴起</w:t>
      </w:r>
    </w:p>
    <w:p w14:paraId="15B13DDE">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w:t>
      </w:r>
      <w:r>
        <w:rPr>
          <w:rFonts w:hint="eastAsia" w:hAnsi="宋体" w:cs="宋体"/>
          <w:sz w:val="21"/>
          <w:szCs w:val="21"/>
          <w:lang w:eastAsia="zh-CN"/>
        </w:rPr>
        <w:t>.</w:t>
      </w:r>
      <w:r>
        <w:rPr>
          <w:rFonts w:hint="eastAsia" w:ascii="宋体" w:hAnsi="宋体" w:eastAsia="宋体" w:cs="宋体"/>
          <w:sz w:val="21"/>
          <w:szCs w:val="21"/>
        </w:rPr>
        <w:t>削弱了基督教会在中世纪的思想控制</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B</w:t>
      </w:r>
      <w:r>
        <w:rPr>
          <w:rFonts w:hint="eastAsia" w:hAnsi="宋体" w:cs="宋体"/>
          <w:sz w:val="21"/>
          <w:szCs w:val="21"/>
          <w:lang w:eastAsia="zh-CN"/>
        </w:rPr>
        <w:t>.</w:t>
      </w:r>
      <w:r>
        <w:rPr>
          <w:rFonts w:hint="eastAsia" w:ascii="宋体" w:hAnsi="宋体" w:eastAsia="宋体" w:cs="宋体"/>
          <w:sz w:val="21"/>
          <w:szCs w:val="21"/>
        </w:rPr>
        <w:t>推动了城市自治和大学教育的发展</w:t>
      </w:r>
    </w:p>
    <w:p w14:paraId="2512F076">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w:t>
      </w:r>
      <w:r>
        <w:rPr>
          <w:rFonts w:hint="eastAsia" w:hAnsi="宋体" w:cs="宋体"/>
          <w:sz w:val="21"/>
          <w:szCs w:val="21"/>
          <w:lang w:eastAsia="zh-CN"/>
        </w:rPr>
        <w:t>.</w:t>
      </w:r>
      <w:r>
        <w:rPr>
          <w:rFonts w:hint="eastAsia" w:ascii="宋体" w:hAnsi="宋体" w:eastAsia="宋体" w:cs="宋体"/>
          <w:sz w:val="21"/>
          <w:szCs w:val="21"/>
        </w:rPr>
        <w:t>有助于王权的强化和统一国家的形成</w:t>
      </w:r>
      <w:r>
        <w:rPr>
          <w:rFonts w:hint="eastAsia" w:ascii="宋体" w:hAnsi="宋体" w:eastAsia="宋体" w:cs="宋体"/>
          <w:sz w:val="21"/>
          <w:szCs w:val="21"/>
        </w:rPr>
        <w:tab/>
      </w:r>
      <w:r>
        <w:rPr>
          <w:rFonts w:hint="eastAsia" w:ascii="宋体" w:hAnsi="宋体" w:eastAsia="宋体" w:cs="宋体"/>
          <w:sz w:val="21"/>
          <w:szCs w:val="21"/>
        </w:rPr>
        <w:t xml:space="preserve">  </w:t>
      </w:r>
      <w:r>
        <w:rPr>
          <w:rFonts w:hint="eastAsia" w:hAnsi="宋体" w:cs="宋体"/>
          <w:sz w:val="21"/>
          <w:szCs w:val="21"/>
          <w:lang w:val="en-US" w:eastAsia="zh-CN"/>
        </w:rPr>
        <w:t xml:space="preserve">          </w:t>
      </w:r>
      <w:r>
        <w:rPr>
          <w:rFonts w:hint="eastAsia" w:ascii="宋体" w:hAnsi="宋体" w:eastAsia="宋体" w:cs="宋体"/>
          <w:sz w:val="21"/>
          <w:szCs w:val="21"/>
        </w:rPr>
        <w:t>D</w:t>
      </w:r>
      <w:r>
        <w:rPr>
          <w:rFonts w:hint="eastAsia" w:hAnsi="宋体" w:cs="宋体"/>
          <w:sz w:val="21"/>
          <w:szCs w:val="21"/>
          <w:lang w:eastAsia="zh-CN"/>
        </w:rPr>
        <w:t>.</w:t>
      </w:r>
      <w:r>
        <w:rPr>
          <w:rFonts w:hint="eastAsia" w:ascii="宋体" w:hAnsi="宋体" w:eastAsia="宋体" w:cs="宋体"/>
          <w:sz w:val="21"/>
          <w:szCs w:val="21"/>
        </w:rPr>
        <w:t>摧毁了封建庄园农奴制的经济基础</w:t>
      </w:r>
    </w:p>
    <w:p w14:paraId="06EE4188">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w:t>
      </w:r>
      <w:r>
        <w:rPr>
          <w:rFonts w:hint="eastAsia" w:ascii="宋体" w:hAnsi="宋体" w:eastAsia="宋体" w:cs="宋体"/>
          <w:sz w:val="21"/>
          <w:szCs w:val="21"/>
        </w:rPr>
        <w:t>教皇格列高利七世继任后,颁布敕令:只有教皇才能任命和废黜主教,如果有人从世俗界接受主教的职位,教廷将不予承认。这体现出</w:t>
      </w:r>
    </w:p>
    <w:p w14:paraId="538F37F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A.教权高于王权　</w:t>
      </w:r>
      <w:r>
        <w:rPr>
          <w:rFonts w:hint="eastAsia" w:hAnsi="宋体" w:cs="宋体"/>
          <w:sz w:val="21"/>
          <w:szCs w:val="21"/>
          <w:lang w:val="en-US" w:eastAsia="zh-CN"/>
        </w:rPr>
        <w:t xml:space="preserve">                                </w:t>
      </w:r>
      <w:r>
        <w:rPr>
          <w:rFonts w:hint="eastAsia" w:ascii="宋体" w:hAnsi="宋体" w:eastAsia="宋体" w:cs="宋体"/>
          <w:sz w:val="21"/>
          <w:szCs w:val="21"/>
        </w:rPr>
        <w:t>B.王权与教权平等</w:t>
      </w:r>
    </w:p>
    <w:p w14:paraId="539B53DB">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C.王权高于教权　</w:t>
      </w:r>
      <w:r>
        <w:rPr>
          <w:rFonts w:hint="eastAsia" w:hAnsi="宋体" w:cs="宋体"/>
          <w:sz w:val="21"/>
          <w:szCs w:val="21"/>
          <w:lang w:val="en-US" w:eastAsia="zh-CN"/>
        </w:rPr>
        <w:t xml:space="preserve">                                </w:t>
      </w:r>
      <w:r>
        <w:rPr>
          <w:rFonts w:hint="eastAsia" w:ascii="宋体" w:hAnsi="宋体" w:eastAsia="宋体" w:cs="宋体"/>
          <w:sz w:val="21"/>
          <w:szCs w:val="21"/>
        </w:rPr>
        <w:t>D.教权与王权互不干涉</w:t>
      </w:r>
    </w:p>
    <w:p w14:paraId="193AB851">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lang w:eastAsia="zh-CN"/>
        </w:rPr>
        <w:t>.</w:t>
      </w:r>
      <w:r>
        <w:rPr>
          <w:rFonts w:hint="eastAsia" w:ascii="宋体" w:hAnsi="宋体" w:eastAsia="宋体" w:cs="宋体"/>
          <w:sz w:val="21"/>
          <w:szCs w:val="21"/>
        </w:rPr>
        <w:t>基督教的修道院通过抄书、办学校、建图书馆三种方式,保存、整理、研究了古代文化遗产,并对其成员及周围地区的居民进行教育,培养了一批有初步文化素养的教职人员。该材料体现了中古时期基督教在欧洲的作用是</w:t>
      </w:r>
    </w:p>
    <w:p w14:paraId="06B6BD7F">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A.控制人们的思想</w:t>
      </w:r>
      <w:r>
        <w:rPr>
          <w:rFonts w:hint="eastAsia" w:hAnsi="宋体" w:cs="宋体"/>
          <w:sz w:val="21"/>
          <w:szCs w:val="21"/>
          <w:lang w:val="en-US" w:eastAsia="zh-CN"/>
        </w:rPr>
        <w:t xml:space="preserve">                                </w:t>
      </w:r>
      <w:r>
        <w:rPr>
          <w:rFonts w:hint="eastAsia" w:ascii="宋体" w:hAnsi="宋体" w:eastAsia="宋体" w:cs="宋体"/>
          <w:sz w:val="21"/>
          <w:szCs w:val="21"/>
        </w:rPr>
        <w:t>B.大肆进行宗教迫害</w:t>
      </w:r>
    </w:p>
    <w:p w14:paraId="1C9B98ED">
      <w:pPr>
        <w:pStyle w:val="2"/>
        <w:keepNext w:val="0"/>
        <w:keepLines w:val="0"/>
        <w:pageBreakBefore w:val="0"/>
        <w:tabs>
          <w:tab w:val="left" w:pos="3544"/>
        </w:tabs>
        <w:kinsoku/>
        <w:wordWrap/>
        <w:overflowPunct/>
        <w:topLinePunct w:val="0"/>
        <w:autoSpaceDE/>
        <w:autoSpaceDN/>
        <w:bidi w:val="0"/>
        <w:adjustRightInd/>
        <w:snapToGrid w:val="0"/>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C.宣传人文思想</w:t>
      </w:r>
      <w:r>
        <w:rPr>
          <w:rFonts w:hint="eastAsia" w:hAnsi="宋体" w:cs="宋体"/>
          <w:sz w:val="21"/>
          <w:szCs w:val="21"/>
          <w:lang w:val="en-US" w:eastAsia="zh-CN"/>
        </w:rPr>
        <w:t xml:space="preserve">                                  </w:t>
      </w:r>
      <w:r>
        <w:rPr>
          <w:rFonts w:hint="eastAsia" w:ascii="宋体" w:hAnsi="宋体" w:eastAsia="宋体" w:cs="宋体"/>
          <w:sz w:val="21"/>
          <w:szCs w:val="21"/>
        </w:rPr>
        <w:t>D.促进文化教育的发展</w:t>
      </w:r>
    </w:p>
    <w:p w14:paraId="5C209CF1">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lang w:eastAsia="zh-CN"/>
        </w:rPr>
        <w:t>.</w:t>
      </w:r>
      <w:r>
        <w:rPr>
          <w:rFonts w:hint="eastAsia" w:ascii="宋体" w:hAnsi="宋体" w:eastAsia="宋体" w:cs="宋体"/>
          <w:sz w:val="21"/>
          <w:szCs w:val="21"/>
        </w:rPr>
        <w:t>西欧中古时期,有的城市力量强大,很早开始自治且发展为独立的城市国家,如威尼斯;有的城市用金钱一次性赎买城市自治权;有的城市在与领主的激烈斗争中取得自治权;有的城市出现领主主动授予城市特权的情况。这些现象的出现</w:t>
      </w:r>
    </w:p>
    <w:p w14:paraId="1A461520">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A.推动了资产阶级的壮大</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B.体现了领主统治的衰败</w:t>
      </w:r>
    </w:p>
    <w:p w14:paraId="1E0501A5">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C.根源于封建经济的发展</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D.得益于斗争形式的多样</w:t>
      </w:r>
    </w:p>
    <w:p w14:paraId="0A342C32">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5</w:t>
      </w:r>
      <w:r>
        <w:rPr>
          <w:rFonts w:hint="eastAsia" w:ascii="宋体" w:hAnsi="宋体" w:eastAsia="宋体" w:cs="宋体"/>
          <w:sz w:val="21"/>
          <w:szCs w:val="21"/>
          <w:lang w:eastAsia="zh-CN"/>
        </w:rPr>
        <w:t>.</w:t>
      </w:r>
      <w:r>
        <w:rPr>
          <w:rFonts w:hint="eastAsia" w:ascii="宋体" w:hAnsi="宋体" w:eastAsia="宋体" w:cs="宋体"/>
          <w:sz w:val="21"/>
          <w:szCs w:val="21"/>
        </w:rPr>
        <w:t>中古时期西欧的一幅壁画中,君主手执宝剑,教皇手握权杖,一前一后,坐在同一权力宝座之上。这反映出当时西欧社会政教关系的特征是</w:t>
      </w:r>
    </w:p>
    <w:p w14:paraId="2E413D75">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sz w:val="21"/>
          <w:szCs w:val="21"/>
        </w:rPr>
      </w:pPr>
      <w:r>
        <w:rPr>
          <w:rFonts w:hint="eastAsia" w:ascii="宋体" w:hAnsi="宋体" w:eastAsia="宋体" w:cs="宋体"/>
          <w:sz w:val="21"/>
          <w:szCs w:val="21"/>
        </w:rPr>
        <w:t>A.教皇拥有至高权威</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B.君主控制了教会大权</w:t>
      </w:r>
    </w:p>
    <w:p w14:paraId="01C57A69">
      <w:pPr>
        <w:keepNext w:val="0"/>
        <w:keepLines w:val="0"/>
        <w:pageBreakBefore w:val="0"/>
        <w:widowControl/>
        <w:tabs>
          <w:tab w:val="left" w:pos="4536"/>
        </w:tabs>
        <w:kinsoku/>
        <w:wordWrap/>
        <w:overflowPunct/>
        <w:topLinePunct w:val="0"/>
        <w:autoSpaceDE/>
        <w:autoSpaceDN/>
        <w:bidi w:val="0"/>
        <w:adjustRightInd/>
        <w:spacing w:line="240" w:lineRule="auto"/>
        <w:jc w:val="left"/>
        <w:textAlignment w:val="auto"/>
        <w:rPr>
          <w:rFonts w:hint="eastAsia" w:ascii="宋体" w:hAnsi="宋体" w:eastAsia="宋体" w:cs="宋体"/>
          <w:b/>
          <w:bCs w:val="0"/>
          <w:sz w:val="21"/>
          <w:szCs w:val="21"/>
          <w:lang w:val="en-US" w:eastAsia="zh-CN"/>
        </w:rPr>
      </w:pPr>
      <w:r>
        <w:rPr>
          <w:rFonts w:hint="eastAsia" w:ascii="宋体" w:hAnsi="宋体" w:eastAsia="宋体" w:cs="宋体"/>
          <w:sz w:val="21"/>
          <w:szCs w:val="21"/>
        </w:rPr>
        <w:t>C.教皇和君主权力互不干涉</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D.教皇和君主相互依存利用</w:t>
      </w:r>
    </w:p>
    <w:sectPr>
      <w:footerReference r:id="rId3" w:type="default"/>
      <w:pgSz w:w="11906" w:h="16838"/>
      <w:pgMar w:top="1134" w:right="1134" w:bottom="1134" w:left="1134"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8F9AE">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878525">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40878525">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0MjIzYzA0ZDhjMTg2N2RiMDE0MGYyZjk1ZjY4NjcifQ=="/>
  </w:docVars>
  <w:rsids>
    <w:rsidRoot w:val="FBD30A1C"/>
    <w:rsid w:val="00A94F1D"/>
    <w:rsid w:val="06C03FEA"/>
    <w:rsid w:val="0770178C"/>
    <w:rsid w:val="14D32A68"/>
    <w:rsid w:val="15AF0C1E"/>
    <w:rsid w:val="1FA25FAA"/>
    <w:rsid w:val="27B43702"/>
    <w:rsid w:val="33CC7D86"/>
    <w:rsid w:val="49AA660A"/>
    <w:rsid w:val="625E452F"/>
    <w:rsid w:val="65876B37"/>
    <w:rsid w:val="66141F34"/>
    <w:rsid w:val="6CE74E75"/>
    <w:rsid w:val="6DCDD011"/>
    <w:rsid w:val="7BCF02F2"/>
    <w:rsid w:val="7D6B7096"/>
    <w:rsid w:val="7F5DC849"/>
    <w:rsid w:val="7F6FA1B1"/>
    <w:rsid w:val="A2F7224F"/>
    <w:rsid w:val="AAFA5DB3"/>
    <w:rsid w:val="DFFD52A9"/>
    <w:rsid w:val="FBD30A1C"/>
    <w:rsid w:val="FD6AD144"/>
    <w:rsid w:val="FDFB7B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S34.TIF" TargetMode="Externa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3779</Words>
  <Characters>4008</Characters>
  <Lines>0</Lines>
  <Paragraphs>0</Paragraphs>
  <TotalTime>6</TotalTime>
  <ScaleCrop>false</ScaleCrop>
  <LinksUpToDate>false</LinksUpToDate>
  <CharactersWithSpaces>4889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2023-08-13T08:52:00Z</dcterms:created>
  <dc:creator>叶洛</dc:creator>
  <cp:lastModifiedBy>yzzx</cp:lastModifiedBy>
  <dcterms:modified xsi:type="dcterms:W3CDTF">2025-02-25T08:02:25Z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EF72E5F4F12BC2227478BC66BD0D9863_43</vt:lpwstr>
  </property>
  <property fmtid="{D5CDD505-2E9C-101B-9397-08002B2CF9AE}" pid="4" name="KSOTemplateDocerSaveRecord">
    <vt:lpwstr>eyJoZGlkIjoiOTc0MjIzYzA0ZDhjMTg2N2RiMDE0MGYyZjk1ZjY4NjcifQ==</vt:lpwstr>
  </property>
</Properties>
</file>