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江苏省仪征中学2024—2025学年度第一学期高二数学学科导学案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5.3导数在研究函数中的应用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5.3.1 </w:t>
      </w:r>
      <w:bookmarkStart w:id="0" w:name="_GoBack"/>
      <w:r>
        <w:rPr>
          <w:rFonts w:hint="eastAsia" w:asciiTheme="majorEastAsia" w:hAnsiTheme="majorEastAsia" w:eastAsiaTheme="majorEastAsia"/>
        </w:rPr>
        <w:t>单调性</w:t>
      </w:r>
      <w:bookmarkEnd w:id="0"/>
      <w:r>
        <w:rPr>
          <w:rFonts w:hint="eastAsia" w:asciiTheme="majorEastAsia" w:hAnsiTheme="majorEastAsia" w:eastAsiaTheme="majorEastAsia"/>
        </w:rPr>
        <w:t>（1）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 </w:t>
      </w:r>
    </w:p>
    <w:p>
      <w:r>
        <w:rPr>
          <w:rFonts w:hint="eastAsia"/>
        </w:rPr>
        <w:t>研制人：陆烽琴       审核人：鲁媛媛</w:t>
      </w:r>
      <w:r>
        <w:t xml:space="preserve"> 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</w:pPr>
      <w:r>
        <w:t>导数在研究函数中的应用结合实例，借助几何直观了解函数的单调性与导数的关系，能利用导数研究函数的单调性</w:t>
      </w:r>
      <w:r>
        <w:rPr>
          <w:rFonts w:hint="eastAsia"/>
        </w:rPr>
        <w:t>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1.正确理解利用导数判断函数的单调性的原理；</w:t>
      </w:r>
    </w:p>
    <w:p>
      <w:pPr>
        <w:pStyle w:val="59"/>
        <w:ind w:firstLine="420"/>
      </w:pPr>
      <w:r>
        <w:rPr>
          <w:rFonts w:hint="eastAsia"/>
        </w:rPr>
        <w:t>2.掌握利用导数判断函数单调性的方法.</w:t>
      </w:r>
    </w:p>
    <w:p>
      <w:pPr>
        <w:pStyle w:val="59"/>
        <w:ind w:firstLine="420"/>
      </w:pPr>
      <w:r>
        <w:rPr>
          <w:rFonts w:hint="eastAsia"/>
        </w:rPr>
        <w:t>重点、难点：利用导数判断函数单调性.</w:t>
      </w:r>
    </w:p>
    <w:p>
      <w:pPr>
        <w:pStyle w:val="57"/>
      </w:pPr>
    </w:p>
    <w:p>
      <w:pPr>
        <w:pStyle w:val="57"/>
      </w:pPr>
      <w:r>
        <w:t>二、课前自学</w:t>
      </w:r>
    </w:p>
    <w:p>
      <w:pPr>
        <w:pStyle w:val="59"/>
        <w:ind w:firstLine="420"/>
      </w:pPr>
      <w:r>
        <w:rPr>
          <w:rFonts w:hint="eastAsia" w:ascii="宋体" w:hAnsi="宋体"/>
        </w:rPr>
        <w:t>回顾：常见函数的导数公式；</w:t>
      </w:r>
      <w:r>
        <w:rPr>
          <w:rFonts w:hint="eastAsia"/>
        </w:rPr>
        <w:t>函数的和、差、积、商的求导法则</w:t>
      </w:r>
    </w:p>
    <w:p>
      <w:pPr>
        <w:pStyle w:val="59"/>
        <w:ind w:firstLine="420"/>
        <w:rPr>
          <w:rFonts w:ascii="宋体" w:hAnsi="宋体"/>
          <w:u w:val="dotted"/>
        </w:rPr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</w:t>
      </w:r>
      <w:r>
        <w:rPr>
          <w:rFonts w:hint="eastAsia" w:ascii="宋体" w:hAnsi="宋体"/>
          <w:u w:val="dotted"/>
        </w:rPr>
        <w:t xml:space="preserve">                                                                                                </w:t>
      </w:r>
    </w:p>
    <w:p>
      <w:pPr>
        <w:pStyle w:val="59"/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问题1：以前，我们研究来判断函数的单调性，是根据什么判断的？</w:t>
      </w:r>
    </w:p>
    <w:p>
      <w:pPr>
        <w:pStyle w:val="59"/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问题2：作为函数变化率的导数刻画了函数变化的趋势（上升或下降的陡峭程度），而函数的单调性也是对函数变化的一种刻画，那么导数与函数的单调性有没有联系？</w:t>
      </w:r>
    </w:p>
    <w:p>
      <w:pPr>
        <w:pStyle w:val="59"/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      </w:t>
      </w:r>
    </w:p>
    <w:p>
      <w:pPr>
        <w:pStyle w:val="59"/>
        <w:ind w:left="480" w:leftChars="200" w:firstLine="0" w:firstLineChars="0"/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</w:t>
      </w:r>
      <w:r>
        <w:rPr>
          <w:rFonts w:hint="eastAsia"/>
        </w:rPr>
        <w:t>问题3：能否利用导数来判断函数的单调性？若能，如何判断？</w:t>
      </w:r>
    </w:p>
    <w:p>
      <w:pPr>
        <w:pStyle w:val="59"/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1．函数的导数与函数的单调性的关系：</w:t>
      </w:r>
    </w:p>
    <w:p>
      <w:pPr>
        <w:pStyle w:val="59"/>
        <w:ind w:firstLine="420"/>
      </w:pPr>
      <w:r>
        <w:rPr>
          <w:rFonts w:hint="eastAsia"/>
        </w:rPr>
        <w:t>如果函数</w:t>
      </w:r>
      <w:r>
        <w:rPr>
          <w:rFonts w:hint="eastAsia"/>
          <w:i/>
          <w:iCs/>
        </w:rPr>
        <w:t>f</w:t>
      </w:r>
      <w:r>
        <w:rPr>
          <w:rFonts w:hint="eastAsia"/>
        </w:rPr>
        <w:t>(</w:t>
      </w:r>
      <w:r>
        <w:rPr>
          <w:rFonts w:hint="eastAsia"/>
          <w:i/>
          <w:iCs/>
        </w:rPr>
        <w:t>x</w:t>
      </w:r>
      <w:r>
        <w:rPr>
          <w:rFonts w:hint="eastAsia"/>
        </w:rPr>
        <w:t>)在区间（a,b）上是增函数，那么对任意</w:t>
      </w:r>
      <w:r>
        <w:rPr>
          <w:position w:val="-10"/>
        </w:rPr>
        <w:drawing>
          <wp:inline distT="0" distB="0" distL="114300" distR="114300">
            <wp:extent cx="850900" cy="215900"/>
            <wp:effectExtent l="0" t="0" r="0" b="13335"/>
            <wp:docPr id="14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2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，当</w:t>
      </w:r>
      <w:r>
        <w:rPr>
          <w:position w:val="-10"/>
        </w:rPr>
        <w:drawing>
          <wp:inline distT="0" distB="0" distL="114300" distR="114300">
            <wp:extent cx="469900" cy="215900"/>
            <wp:effectExtent l="0" t="0" r="2540" b="13335"/>
            <wp:docPr id="144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rPr>
          <w:position w:val="-10"/>
        </w:rPr>
        <w:drawing>
          <wp:inline distT="0" distB="0" distL="114300" distR="114300">
            <wp:extent cx="914400" cy="215900"/>
            <wp:effectExtent l="0" t="0" r="0" b="13335"/>
            <wp:docPr id="165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，即</w:t>
      </w:r>
      <w:r>
        <w:rPr>
          <w:position w:val="-10"/>
        </w:rPr>
        <w:drawing>
          <wp:inline distT="0" distB="0" distL="114300" distR="114300">
            <wp:extent cx="444500" cy="215900"/>
            <wp:effectExtent l="0" t="0" r="12700" b="13335"/>
            <wp:docPr id="14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position w:val="-10"/>
        </w:rPr>
        <w:drawing>
          <wp:inline distT="0" distB="0" distL="114300" distR="114300">
            <wp:extent cx="901700" cy="215900"/>
            <wp:effectExtent l="0" t="0" r="0" b="13335"/>
            <wp:docPr id="146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同号，从而有</w:t>
      </w:r>
      <w:r>
        <w:rPr>
          <w:position w:val="-30"/>
        </w:rPr>
        <w:drawing>
          <wp:inline distT="0" distB="0" distL="114300" distR="114300">
            <wp:extent cx="1063625" cy="400050"/>
            <wp:effectExtent l="0" t="0" r="0" b="11430"/>
            <wp:docPr id="127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即</w:t>
      </w:r>
      <w:r>
        <w:rPr>
          <w:position w:val="-24"/>
        </w:rPr>
        <w:drawing>
          <wp:inline distT="0" distB="0" distL="114300" distR="114300">
            <wp:extent cx="421005" cy="352425"/>
            <wp:effectExtent l="0" t="0" r="0" b="13335"/>
            <wp:docPr id="147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.这表明，导数大于0与函数单调递增密切相关.</w:t>
      </w:r>
    </w:p>
    <w:p>
      <w:pPr>
        <w:pStyle w:val="59"/>
        <w:ind w:firstLine="420"/>
        <w:rPr>
          <w:b/>
        </w:rPr>
      </w:pPr>
      <w:r>
        <w:rPr>
          <w:rFonts w:hint="eastAsia"/>
        </w:rPr>
        <w:t>一般地，</w:t>
      </w:r>
      <w:r>
        <w:rPr>
          <w:rFonts w:hint="eastAsia"/>
          <w:b/>
        </w:rPr>
        <w:t>设函数</w:t>
      </w:r>
      <w:r>
        <w:rPr>
          <w:b/>
        </w:rPr>
        <w:t>y=</w:t>
      </w:r>
      <w:r>
        <w:rPr>
          <w:rFonts w:hint="eastAsia"/>
          <w:b/>
          <w:i/>
          <w:iCs/>
        </w:rPr>
        <w:t>f</w:t>
      </w:r>
      <w:r>
        <w:rPr>
          <w:rFonts w:hint="eastAsia"/>
          <w:b/>
        </w:rPr>
        <w:t>(</w:t>
      </w:r>
      <w:r>
        <w:rPr>
          <w:rFonts w:hint="eastAsia"/>
          <w:b/>
          <w:i/>
          <w:iCs/>
        </w:rPr>
        <w:t>x</w:t>
      </w:r>
      <w:r>
        <w:rPr>
          <w:rFonts w:hint="eastAsia"/>
          <w:b/>
        </w:rPr>
        <w:t>)，如果在某区间上</w:t>
      </w:r>
      <w:r>
        <w:rPr>
          <w:rFonts w:hint="eastAsia"/>
          <w:b/>
          <w:i/>
          <w:iCs/>
          <w:u w:val="single"/>
        </w:rPr>
        <w:t xml:space="preserve">     </w:t>
      </w:r>
      <w:r>
        <w:rPr>
          <w:rFonts w:hint="eastAsia"/>
          <w:b/>
          <w:iCs/>
          <w:u w:val="single"/>
        </w:rPr>
        <w:t xml:space="preserve">   </w:t>
      </w:r>
      <w:r>
        <w:rPr>
          <w:rFonts w:hint="eastAsia"/>
          <w:b/>
        </w:rPr>
        <w:t>，那么</w:t>
      </w:r>
      <w:r>
        <w:rPr>
          <w:rFonts w:hint="eastAsia"/>
          <w:b/>
          <w:i/>
          <w:iCs/>
        </w:rPr>
        <w:t>f</w:t>
      </w:r>
      <w:r>
        <w:rPr>
          <w:rFonts w:hint="eastAsia"/>
          <w:b/>
        </w:rPr>
        <w:t>(</w:t>
      </w:r>
      <w:r>
        <w:rPr>
          <w:rFonts w:hint="eastAsia"/>
          <w:b/>
          <w:i/>
          <w:iCs/>
        </w:rPr>
        <w:t>x</w:t>
      </w:r>
      <w:r>
        <w:rPr>
          <w:rFonts w:hint="eastAsia"/>
          <w:b/>
        </w:rPr>
        <w:t>)为该区间上的</w:t>
      </w:r>
      <w:r>
        <w:rPr>
          <w:rFonts w:hint="eastAsia"/>
          <w:b/>
          <w:i/>
          <w:iCs/>
          <w:u w:val="single"/>
        </w:rPr>
        <w:t xml:space="preserve">  </w:t>
      </w:r>
      <w:r>
        <w:rPr>
          <w:rFonts w:hint="eastAsia"/>
          <w:b/>
        </w:rPr>
        <w:t>函数；如果</w:t>
      </w:r>
      <w:r>
        <w:rPr>
          <w:rFonts w:hint="eastAsia"/>
          <w:b/>
          <w:i/>
          <w:iCs/>
          <w:u w:val="single"/>
        </w:rPr>
        <w:t xml:space="preserve">     </w:t>
      </w:r>
      <w:r>
        <w:rPr>
          <w:rFonts w:hint="eastAsia"/>
          <w:b/>
          <w:iCs/>
          <w:u w:val="single"/>
        </w:rPr>
        <w:t xml:space="preserve">   </w:t>
      </w:r>
      <w:r>
        <w:rPr>
          <w:rFonts w:hint="eastAsia"/>
          <w:b/>
        </w:rPr>
        <w:t>，那么</w:t>
      </w:r>
      <w:r>
        <w:rPr>
          <w:rFonts w:hint="eastAsia"/>
          <w:b/>
          <w:i/>
          <w:iCs/>
        </w:rPr>
        <w:t>f</w:t>
      </w:r>
      <w:r>
        <w:rPr>
          <w:rFonts w:hint="eastAsia"/>
          <w:b/>
        </w:rPr>
        <w:t>(</w:t>
      </w:r>
      <w:r>
        <w:rPr>
          <w:rFonts w:hint="eastAsia"/>
          <w:b/>
          <w:i/>
          <w:iCs/>
        </w:rPr>
        <w:t>x</w:t>
      </w:r>
      <w:r>
        <w:rPr>
          <w:rFonts w:hint="eastAsia"/>
          <w:b/>
        </w:rPr>
        <w:t>)为该区间上的</w:t>
      </w:r>
      <w:r>
        <w:rPr>
          <w:rFonts w:hint="eastAsia"/>
          <w:b/>
          <w:i/>
          <w:iCs/>
          <w:u w:val="single"/>
        </w:rPr>
        <w:t xml:space="preserve">     </w:t>
      </w:r>
      <w:r>
        <w:rPr>
          <w:rFonts w:hint="eastAsia"/>
          <w:b/>
        </w:rPr>
        <w:t>函数.</w:t>
      </w:r>
    </w:p>
    <w:p>
      <w:pPr>
        <w:pStyle w:val="59"/>
        <w:ind w:firstLine="420"/>
      </w:pPr>
      <w:r>
        <w:rPr>
          <w:rFonts w:hint="eastAsia"/>
        </w:rPr>
        <w:t>上述结论可以用下图来直观理解.</w:t>
      </w:r>
    </w:p>
    <w:p>
      <w:pPr>
        <w:pStyle w:val="59"/>
        <w:ind w:firstLine="422"/>
        <w:rPr>
          <w:rFonts w:ascii="宋体" w:hAnsi="宋体"/>
        </w:rPr>
      </w:pPr>
      <w:r>
        <w:rPr>
          <w:b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43815</wp:posOffset>
                </wp:positionV>
                <wp:extent cx="1874520" cy="1384935"/>
                <wp:effectExtent l="0" t="0" r="0" b="5715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0" cy="1384935"/>
                          <a:chOff x="5928" y="2974"/>
                          <a:chExt cx="3072" cy="2256"/>
                        </a:xfrm>
                      </wpg:grpSpPr>
                      <wpg:grpSp>
                        <wpg:cNvPr id="156" name="组合 156"/>
                        <wpg:cNvGrpSpPr/>
                        <wpg:grpSpPr>
                          <a:xfrm>
                            <a:off x="6120" y="3052"/>
                            <a:ext cx="2340" cy="1872"/>
                            <a:chOff x="6120" y="3000"/>
                            <a:chExt cx="2340" cy="1872"/>
                          </a:xfrm>
                        </wpg:grpSpPr>
                        <wps:wsp>
                          <wps:cNvPr id="149" name="直接连接符 149"/>
                          <wps:cNvCnPr/>
                          <wps:spPr>
                            <a:xfrm flipV="1">
                              <a:off x="6300" y="3000"/>
                              <a:ext cx="0" cy="187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50" name="直接连接符 150"/>
                          <wps:cNvCnPr/>
                          <wps:spPr>
                            <a:xfrm>
                              <a:off x="6121" y="4638"/>
                              <a:ext cx="2339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51" name="任意多边形 151"/>
                          <wps:cNvSpPr/>
                          <wps:spPr>
                            <a:xfrm>
                              <a:off x="6120" y="3312"/>
                              <a:ext cx="2160" cy="9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60" h="910">
                                  <a:moveTo>
                                    <a:pt x="0" y="390"/>
                                  </a:moveTo>
                                  <a:cubicBezTo>
                                    <a:pt x="165" y="195"/>
                                    <a:pt x="330" y="0"/>
                                    <a:pt x="540" y="78"/>
                                  </a:cubicBezTo>
                                  <a:cubicBezTo>
                                    <a:pt x="750" y="156"/>
                                    <a:pt x="990" y="806"/>
                                    <a:pt x="1260" y="858"/>
                                  </a:cubicBezTo>
                                  <a:cubicBezTo>
                                    <a:pt x="1530" y="910"/>
                                    <a:pt x="1845" y="650"/>
                                    <a:pt x="2160" y="39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2" name="直接连接符 152"/>
                          <wps:cNvCnPr/>
                          <wps:spPr>
                            <a:xfrm>
                              <a:off x="6564" y="3234"/>
                              <a:ext cx="720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3" name="直接连接符 153"/>
                          <wps:cNvCnPr/>
                          <wps:spPr>
                            <a:xfrm>
                              <a:off x="6564" y="3390"/>
                              <a:ext cx="1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4" name="直接连接符 154"/>
                          <wps:cNvCnPr/>
                          <wps:spPr>
                            <a:xfrm>
                              <a:off x="6780" y="3546"/>
                              <a:ext cx="1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5" name="直接连接符 155"/>
                          <wps:cNvCnPr/>
                          <wps:spPr>
                            <a:xfrm>
                              <a:off x="7380" y="4170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57" name="文本框 157"/>
                        <wps:cNvSpPr txBox="1"/>
                        <wps:spPr>
                          <a:xfrm>
                            <a:off x="5952" y="4606"/>
                            <a:ext cx="34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58" name="文本框 158"/>
                        <wps:cNvSpPr txBox="1"/>
                        <wps:spPr>
                          <a:xfrm>
                            <a:off x="8100" y="4542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59" name="文本框 159"/>
                        <wps:cNvSpPr txBox="1"/>
                        <wps:spPr>
                          <a:xfrm>
                            <a:off x="5928" y="2974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60" name="文本框 160"/>
                        <wps:cNvSpPr txBox="1"/>
                        <wps:spPr>
                          <a:xfrm>
                            <a:off x="6840" y="3286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61" name="文本框 161"/>
                        <wps:cNvSpPr txBox="1"/>
                        <wps:spPr>
                          <a:xfrm>
                            <a:off x="6324" y="4570"/>
                            <a:ext cx="336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63" name="文本框 163"/>
                        <wps:cNvSpPr txBox="1"/>
                        <wps:spPr>
                          <a:xfrm>
                            <a:off x="7200" y="460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3.35pt;margin-top:3.45pt;height:109.05pt;width:147.6pt;z-index:251660288;mso-width-relative:page;mso-height-relative:page;" coordorigin="5928,2974" coordsize="3072,2256" o:gfxdata="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">
                <o:lock v:ext="edit" aspectratio="f"/>
                <v:group id="_x0000_s1026" o:spid="_x0000_s1026" o:spt="203" style="position:absolute;left:6120;top:3052;height:1872;width:2340;" coordorigin="6120,3000" coordsize="2340,1872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6300;top:3000;flip:y;height:1872;width:0;" filled="f" stroked="t" coordsize="21600,21600" o:gfxdata="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U+Jb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121;top:4638;height:1;width:2339;" filled="f" stroked="t" coordsize="21600,21600" o:gfxdata="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DtGr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100" style="position:absolute;left:6120;top:3312;height:910;width:2160;" filled="f" stroked="t" coordsize="2160,910" o:gfxdata="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nRsxugAAANwA&#10;AAAPAAAAAAAAAAEAIAAAACIAAABkcnMvZG93bnJldi54bWxQSwECFAAUAAAACACHTuJAMy8FnjsA&#10;AAA5AAAAEAAAAAAAAAABACAAAAAJAQAAZHJzL3NoYXBleG1sLnhtbFBLBQYAAAAABgAGAFsBAACz&#10;AwAAAAA=&#10;" path="m0,390c165,195,330,0,540,78c750,156,990,806,1260,858c1530,910,1845,650,2160,390e">
                    <v:fill on="f" focussize="0,0"/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6564;top:3234;height:780;width:720;" filled="f" stroked="t" coordsize="21600,21600" o:gfxdata="UEsDBAoAAAAAAIdO4kAAAAAAAAAAAAAAAAAEAAAAZHJzL1BLAwQUAAAACACHTuJAaNCN1rsAAADc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f44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CN1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6564;top:3390;height:1248;width:1;" filled="f" stroked="t" coordsize="21600,21600" o:gfxdata="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WxPK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780;top:3546;height:1092;width:1;" filled="f" stroked="t" coordsize="21600,21600" o:gfxdata="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/XI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7380;top:4170;height:468;width:0;" filled="f" stroked="t" coordsize="21600,21600" o:gfxdata="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z+R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5952;top:4606;height:624;width:348;" filled="f" stroked="f" coordsize="21600,21600" o:gfxdata="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Urw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8100;top:4542;height:468;width:900;" filled="f" stroked="f" coordsize="21600,21600" o:gfxdata="UEsDBAoAAAAAAIdO4kAAAAAAAAAAAAAAAAAEAAAAZHJzL1BLAwQUAAAACACHTuJAx8s7dr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+EVp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yzt2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5928;top:2974;height:468;width:900;" filled="f" stroked="f" coordsize="21600,21600" o:gfxdata="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h57t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6840;top:3286;height:468;width:1260;" filled="f" stroked="f" coordsize="21600,21600" o:gfxdata="UEsDBAoAAAAAAIdO4kAAAAAAAAAAAAAAAAAEAAAAZHJzL1BLAwQUAAAACACHTuJA99H9zb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8FX5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0f3N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6324;top:4570;height:468;width:336;" filled="f" stroked="f" coordsize="21600,21600" o:gfxdata="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1YV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7200;top:4606;height:468;width:540;" filled="f" stroked="f" coordsize="21600,21600" o:gfxdata="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DY7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19050</wp:posOffset>
                </wp:positionV>
                <wp:extent cx="1895475" cy="1501140"/>
                <wp:effectExtent l="0" t="0" r="0" b="0"/>
                <wp:wrapNone/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501140"/>
                          <a:chOff x="1980" y="2922"/>
                          <a:chExt cx="3060" cy="2424"/>
                        </a:xfrm>
                      </wpg:grpSpPr>
                      <wpg:grpSp>
                        <wpg:cNvPr id="135" name="组合 135"/>
                        <wpg:cNvGrpSpPr/>
                        <wpg:grpSpPr>
                          <a:xfrm>
                            <a:off x="2160" y="3078"/>
                            <a:ext cx="2340" cy="1872"/>
                            <a:chOff x="2160" y="3078"/>
                            <a:chExt cx="2340" cy="1872"/>
                          </a:xfrm>
                        </wpg:grpSpPr>
                        <wps:wsp>
                          <wps:cNvPr id="128" name="直接连接符 128"/>
                          <wps:cNvCnPr/>
                          <wps:spPr>
                            <a:xfrm>
                              <a:off x="2160" y="4794"/>
                              <a:ext cx="23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29" name="直接连接符 129"/>
                          <wps:cNvCnPr/>
                          <wps:spPr>
                            <a:xfrm flipV="1">
                              <a:off x="2341" y="3078"/>
                              <a:ext cx="0" cy="187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30" name="任意多边形 130"/>
                          <wps:cNvSpPr/>
                          <wps:spPr>
                            <a:xfrm>
                              <a:off x="2280" y="3234"/>
                              <a:ext cx="1620" cy="9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" h="988">
                                  <a:moveTo>
                                    <a:pt x="0" y="936"/>
                                  </a:moveTo>
                                  <a:cubicBezTo>
                                    <a:pt x="105" y="624"/>
                                    <a:pt x="210" y="312"/>
                                    <a:pt x="360" y="312"/>
                                  </a:cubicBezTo>
                                  <a:cubicBezTo>
                                    <a:pt x="510" y="312"/>
                                    <a:pt x="690" y="988"/>
                                    <a:pt x="900" y="936"/>
                                  </a:cubicBezTo>
                                  <a:cubicBezTo>
                                    <a:pt x="1110" y="884"/>
                                    <a:pt x="1500" y="156"/>
                                    <a:pt x="1620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" name="直接连接符 131"/>
                          <wps:cNvCnPr/>
                          <wps:spPr>
                            <a:xfrm flipH="1">
                              <a:off x="2928" y="3390"/>
                              <a:ext cx="108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" name="直接连接符 132"/>
                          <wps:cNvCnPr/>
                          <wps:spPr>
                            <a:xfrm>
                              <a:off x="3168" y="4170"/>
                              <a:ext cx="1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" name="直接连接符 133"/>
                          <wps:cNvCnPr/>
                          <wps:spPr>
                            <a:xfrm>
                              <a:off x="3420" y="4014"/>
                              <a:ext cx="0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" name="直接连接符 134"/>
                          <wps:cNvCnPr/>
                          <wps:spPr>
                            <a:xfrm>
                              <a:off x="3708" y="3546"/>
                              <a:ext cx="1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36" name="文本框 136"/>
                        <wps:cNvSpPr txBox="1"/>
                        <wps:spPr>
                          <a:xfrm>
                            <a:off x="1980" y="4722"/>
                            <a:ext cx="7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37" name="文本框 137"/>
                        <wps:cNvSpPr txBox="1"/>
                        <wps:spPr>
                          <a:xfrm>
                            <a:off x="4140" y="4698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38" name="文本框 138"/>
                        <wps:cNvSpPr txBox="1"/>
                        <wps:spPr>
                          <a:xfrm>
                            <a:off x="1980" y="2922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39" name="文本框 139"/>
                        <wps:cNvSpPr txBox="1"/>
                        <wps:spPr>
                          <a:xfrm>
                            <a:off x="3780" y="3078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40" name="文本框 140"/>
                        <wps:cNvSpPr txBox="1"/>
                        <wps:spPr>
                          <a:xfrm>
                            <a:off x="2880" y="467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41" name="文本框 141"/>
                        <wps:cNvSpPr txBox="1"/>
                        <wps:spPr>
                          <a:xfrm>
                            <a:off x="3240" y="4662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3600" y="4674"/>
                            <a:ext cx="360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pt;margin-top:1.5pt;height:118.2pt;width:149.25pt;z-index:251659264;mso-width-relative:page;mso-height-relative:page;" coordorigin="1980,2922" coordsize="3060,2424" o:gfxdata="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">
                <o:lock v:ext="edit" aspectratio="f"/>
                <v:group id="_x0000_s1026" o:spid="_x0000_s1026" o:spt="203" style="position:absolute;left:2160;top:3078;height:1872;width:2340;" coordorigin="2160,3078" coordsize="2340,1872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2160;top:4794;height:0;width:2340;" filled="f" stroked="t" coordsize="21600,21600" o:gfxdata="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fq7Q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2341;top:3078;flip:y;height:1872;width:0;" filled="f" stroked="t" coordsize="21600,21600" o:gfxdata="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jAf7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100" style="position:absolute;left:2280;top:3234;height:988;width:1620;" filled="f" stroked="t" coordsize="1620,988" o:gfxdata="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luxb4A&#10;AADcAAAADwAAAAAAAAABACAAAAAiAAAAZHJzL2Rvd25yZXYueG1sUEsBAhQAFAAAAAgAh07iQDMv&#10;BZ47AAAAOQAAABAAAAAAAAAAAQAgAAAADQEAAGRycy9zaGFwZXhtbC54bWxQSwUGAAAAAAYABgBb&#10;AQAAtwMAAAAA&#10;" path="m0,936c105,624,210,312,360,312c510,312,690,988,900,936c1110,884,1500,156,1620,0e">
                    <v:fill on="f" focussize="0,0"/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2928;top:3390;flip:x;height:1092;width:1080;" filled="f" stroked="t" coordsize="21600,21600" o:gfxdata="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MCU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168;top:4170;height:624;width:1;" filled="f" stroked="t" coordsize="21600,21600" o:gfxdata="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FhM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3420;top:4014;height:780;width:0;" filled="f" stroked="t" coordsize="21600,21600" o:gfxdata="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ySFS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3708;top:3546;height:1248;width:1;" filled="f" stroked="t" coordsize="21600,21600" o:gfxdata="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ILkm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1980;top:4722;height:624;width:720;" filled="f" stroked="f" coordsize="21600,21600" o:gfxdata="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H7z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4140;top:4698;height:468;width:900;" filled="f" stroked="f" coordsize="21600,21600" o:gfxdata="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4tKp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1980;top:2922;height:468;width:900;" filled="f" stroked="f" coordsize="21600,21600" o:gfxdata="UEsDBAoAAAAAAIdO4kAAAAAAAAAAAAAAAAAEAAAAZHJzL1BLAwQUAAAACACHTuJAGhTe1r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oZV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Te1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3780;top:3078;height:468;width:1260;" filled="f" stroked="f" coordsize="21600,21600" o:gfxdata="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WHtN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2880;top:4674;height:468;width:540;" filled="f" stroked="f" coordsize="21600,21600" o:gfxdata="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ZKG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3240;top:4662;height:468;width:360;" filled="f" stroked="f" coordsize="21600,21600" o:gfxdata="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ygEN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3600;top:4674;height:588;width:360;" filled="f" stroked="f" coordsize="21600,21600" o:gfxdata="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/qaQ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pStyle w:val="59"/>
        <w:ind w:firstLine="420"/>
        <w:rPr>
          <w:rFonts w:ascii="宋体" w:hAnsi="宋体"/>
        </w:rPr>
      </w:pPr>
    </w:p>
    <w:p>
      <w:pPr>
        <w:pStyle w:val="59"/>
        <w:ind w:firstLine="420"/>
        <w:rPr>
          <w:rFonts w:ascii="宋体" w:hAnsi="宋体"/>
        </w:rPr>
      </w:pPr>
    </w:p>
    <w:p>
      <w:pPr>
        <w:pStyle w:val="59"/>
        <w:ind w:firstLine="420"/>
        <w:rPr>
          <w:rFonts w:ascii="宋体" w:hAnsi="宋体"/>
        </w:rPr>
      </w:pPr>
    </w:p>
    <w:p>
      <w:pPr>
        <w:pStyle w:val="59"/>
        <w:ind w:firstLine="420"/>
        <w:rPr>
          <w:rFonts w:ascii="宋体" w:hAnsi="宋体"/>
        </w:rPr>
      </w:pP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(1)                                  (2)</w:t>
      </w:r>
    </w:p>
    <w:p>
      <w:pPr>
        <w:pStyle w:val="59"/>
        <w:ind w:firstLine="422"/>
        <w:rPr>
          <w:b/>
        </w:rPr>
      </w:pPr>
      <w:r>
        <w:rPr>
          <w:rFonts w:hint="eastAsia"/>
          <w:b/>
        </w:rPr>
        <w:t>2．用导数求函数单调区间的步骤：</w:t>
      </w:r>
    </w:p>
    <w:p>
      <w:pPr>
        <w:pStyle w:val="59"/>
        <w:ind w:firstLine="420"/>
      </w:pPr>
      <w:r>
        <w:rPr>
          <w:rFonts w:hint="eastAsia"/>
        </w:rPr>
        <w:t>① 求函数</w:t>
      </w:r>
      <w:r>
        <w:rPr>
          <w:rFonts w:hint="eastAsia"/>
          <w:i/>
          <w:iCs/>
        </w:rPr>
        <w:t>f</w:t>
      </w:r>
      <w:r>
        <w:rPr>
          <w:rFonts w:hint="eastAsia"/>
        </w:rPr>
        <w:t>(</w:t>
      </w:r>
      <w:r>
        <w:rPr>
          <w:rFonts w:hint="eastAsia"/>
          <w:i/>
          <w:iCs/>
        </w:rPr>
        <w:t>x</w:t>
      </w:r>
      <w:r>
        <w:rPr>
          <w:rFonts w:hint="eastAsia"/>
        </w:rPr>
        <w:t>)的定义域；② 求函数</w:t>
      </w:r>
      <w:r>
        <w:rPr>
          <w:rFonts w:hint="eastAsia"/>
          <w:i/>
          <w:iCs/>
        </w:rPr>
        <w:t>f</w:t>
      </w:r>
      <w:r>
        <w:rPr>
          <w:rFonts w:hint="eastAsia"/>
        </w:rPr>
        <w:t>(</w:t>
      </w:r>
      <w:r>
        <w:rPr>
          <w:rFonts w:hint="eastAsia"/>
          <w:i/>
          <w:iCs/>
        </w:rPr>
        <w:t>x</w:t>
      </w:r>
      <w:r>
        <w:rPr>
          <w:rFonts w:hint="eastAsia"/>
        </w:rPr>
        <w:t>)的导数</w:t>
      </w:r>
      <w:r>
        <w:rPr>
          <w:rFonts w:hint="eastAsia"/>
          <w:position w:val="-10"/>
        </w:rPr>
        <w:object>
          <v:shape id="_x0000_i1319" o:spt="75" type="#_x0000_t75" style="height:18.3pt;width:2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319" DrawAspect="Content" ObjectID="_1468075725" r:id="rId12">
            <o:LockedField>false</o:LockedField>
          </o:OLEObject>
        </w:object>
      </w:r>
      <w:r>
        <w:rPr>
          <w:rFonts w:hint="eastAsia"/>
        </w:rPr>
        <w:t>；</w:t>
      </w:r>
    </w:p>
    <w:p>
      <w:pPr>
        <w:pStyle w:val="59"/>
        <w:ind w:firstLine="420"/>
      </w:pPr>
      <w:r>
        <w:rPr>
          <w:rFonts w:hint="eastAsia"/>
        </w:rPr>
        <w:t>③ 令</w:t>
      </w:r>
      <w:r>
        <w:rPr>
          <w:rFonts w:hint="eastAsia"/>
          <w:position w:val="-10"/>
        </w:rPr>
        <w:object>
          <v:shape id="_x0000_i1320" o:spt="75" type="#_x0000_t75" style="height:18.3pt;width:2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320" DrawAspect="Content" ObjectID="_1468075726" r:id="rId14">
            <o:LockedField>false</o:LockedField>
          </o:OLEObject>
        </w:object>
      </w:r>
      <w:r>
        <w:rPr>
          <w:rFonts w:hint="eastAsia"/>
        </w:rPr>
        <w:t>＞0解不等式，得</w:t>
      </w:r>
      <w:r>
        <w:rPr>
          <w:rFonts w:hint="eastAsia"/>
          <w:i/>
          <w:iCs/>
        </w:rPr>
        <w:t>x</w:t>
      </w:r>
      <w:r>
        <w:rPr>
          <w:rFonts w:hint="eastAsia"/>
        </w:rPr>
        <w:t>的范围就是递增区间，</w:t>
      </w:r>
    </w:p>
    <w:p>
      <w:pPr>
        <w:pStyle w:val="59"/>
        <w:ind w:firstLine="420"/>
      </w:pPr>
      <w:r>
        <w:rPr>
          <w:rFonts w:hint="eastAsia"/>
        </w:rPr>
        <w:t>令</w:t>
      </w:r>
      <w:r>
        <w:rPr>
          <w:rFonts w:hint="eastAsia"/>
          <w:position w:val="-10"/>
        </w:rPr>
        <w:object>
          <v:shape id="_x0000_i1321" o:spt="75" type="#_x0000_t75" style="height:18.3pt;width:2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321" DrawAspect="Content" ObjectID="_1468075727" r:id="rId15">
            <o:LockedField>false</o:LockedField>
          </o:OLEObject>
        </w:object>
      </w:r>
      <w:r>
        <w:rPr>
          <w:rFonts w:hint="eastAsia"/>
        </w:rPr>
        <w:t>＜0解不等式，得</w:t>
      </w:r>
      <w:r>
        <w:rPr>
          <w:rFonts w:hint="eastAsia"/>
          <w:i/>
          <w:iCs/>
        </w:rPr>
        <w:t>x</w:t>
      </w:r>
      <w:r>
        <w:rPr>
          <w:rFonts w:hint="eastAsia"/>
        </w:rPr>
        <w:t>的范围就是递减区间.</w:t>
      </w:r>
    </w:p>
    <w:p>
      <w:pPr>
        <w:pStyle w:val="59"/>
        <w:ind w:firstLine="420"/>
      </w:pPr>
      <w:r>
        <w:rPr>
          <w:rFonts w:hint="eastAsia"/>
        </w:rPr>
        <w:t>问题4：试结合y=x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思考：如果</w:t>
      </w:r>
      <w:r>
        <w:rPr>
          <w:rFonts w:hint="eastAsia"/>
          <w:i/>
          <w:iCs/>
        </w:rPr>
        <w:t>f</w:t>
      </w:r>
      <w:r>
        <w:rPr>
          <w:rFonts w:hint="eastAsia"/>
        </w:rPr>
        <w:t>(</w:t>
      </w:r>
      <w:r>
        <w:rPr>
          <w:rFonts w:hint="eastAsia"/>
          <w:i/>
          <w:iCs/>
        </w:rPr>
        <w:t>x</w:t>
      </w:r>
      <w:r>
        <w:rPr>
          <w:rFonts w:hint="eastAsia"/>
        </w:rPr>
        <w:t>)在某区间上单调递增，那么在该区间上必有</w:t>
      </w:r>
      <w:r>
        <w:rPr>
          <w:rFonts w:hint="eastAsia"/>
          <w:position w:val="-10"/>
        </w:rPr>
        <w:object>
          <v:shape id="_x0000_i1322" o:spt="75" type="#_x0000_t75" style="height:18.3pt;width:2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322" DrawAspect="Content" ObjectID="_1468075728" r:id="rId16">
            <o:LockedField>false</o:LockedField>
          </o:OLEObject>
        </w:object>
      </w:r>
      <w:r>
        <w:rPr>
          <w:rFonts w:hint="eastAsia"/>
        </w:rPr>
        <w:t>&gt;0吗？</w:t>
      </w:r>
    </w:p>
    <w:p>
      <w:pPr>
        <w:pStyle w:val="59"/>
        <w:ind w:firstLine="420"/>
        <w:rPr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 </w:t>
      </w:r>
      <w:r>
        <w:rPr>
          <w:rFonts w:hint="eastAsia"/>
          <w:u w:val="dotted"/>
        </w:rPr>
        <w:t xml:space="preserve">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 </w:t>
      </w:r>
      <w:r>
        <w:rPr>
          <w:rFonts w:hint="eastAsia"/>
          <w:u w:val="dotted"/>
        </w:rPr>
        <w:t xml:space="preserve">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                                 </w:t>
      </w:r>
    </w:p>
    <w:p>
      <w:pPr>
        <w:pStyle w:val="59"/>
        <w:ind w:firstLine="422"/>
      </w:pPr>
      <w:r>
        <w:rPr>
          <w:rFonts w:hint="eastAsia"/>
          <w:b/>
        </w:rPr>
        <w:t>注</w:t>
      </w:r>
      <w:r>
        <w:rPr>
          <w:rFonts w:hint="eastAsia"/>
        </w:rPr>
        <w:t>：1）某区间内恒有</w:t>
      </w:r>
      <w:r>
        <w:rPr>
          <w:rFonts w:hint="eastAsia"/>
          <w:position w:val="-10"/>
        </w:rPr>
        <w:object>
          <v:shape id="_x0000_i1323" o:spt="75" type="#_x0000_t75" style="height:18.3pt;width:2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323" DrawAspect="Content" ObjectID="_1468075729" r:id="rId17">
            <o:LockedField>false</o:LockedField>
          </o:OLEObject>
        </w:object>
      </w:r>
      <w:r>
        <w:rPr>
          <w:rFonts w:hint="eastAsia"/>
        </w:rPr>
        <w:t>=0，则</w:t>
      </w:r>
      <w:r>
        <w:rPr>
          <w:rFonts w:hint="eastAsia"/>
          <w:i/>
          <w:iCs/>
        </w:rPr>
        <w:t>f</w:t>
      </w:r>
      <w:r>
        <w:rPr>
          <w:rFonts w:hint="eastAsia"/>
        </w:rPr>
        <w:t>(</w:t>
      </w:r>
      <w:r>
        <w:rPr>
          <w:rFonts w:hint="eastAsia"/>
          <w:i/>
          <w:iCs/>
        </w:rPr>
        <w:t>x</w:t>
      </w:r>
      <w:r>
        <w:rPr>
          <w:rFonts w:hint="eastAsia"/>
        </w:rPr>
        <w:t>)为常函数；</w:t>
      </w:r>
    </w:p>
    <w:p>
      <w:pPr>
        <w:pStyle w:val="59"/>
        <w:ind w:firstLine="420"/>
      </w:pPr>
      <w:r>
        <w:rPr>
          <w:rFonts w:hint="eastAsia"/>
        </w:rPr>
        <w:t>2）若在某区间上有有限个点使</w:t>
      </w:r>
      <w:r>
        <w:rPr>
          <w:rFonts w:hint="eastAsia"/>
          <w:position w:val="-10"/>
        </w:rPr>
        <w:object>
          <v:shape id="_x0000_i1324" o:spt="75" type="#_x0000_t75" style="height:18.3pt;width:2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324" DrawAspect="Content" ObjectID="_1468075730" r:id="rId18">
            <o:LockedField>false</o:LockedField>
          </o:OLEObject>
        </w:object>
      </w:r>
      <w:r>
        <w:rPr>
          <w:rFonts w:hint="eastAsia"/>
        </w:rPr>
        <w:t>=0，在其余各点处</w:t>
      </w:r>
      <w:r>
        <w:rPr>
          <w:rFonts w:hint="eastAsia"/>
          <w:position w:val="-10"/>
        </w:rPr>
        <w:object>
          <v:shape id="_x0000_i1325" o:spt="75" type="#_x0000_t75" style="height:18.3pt;width:2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325" DrawAspect="Content" ObjectID="_1468075731" r:id="rId19">
            <o:LockedField>false</o:LockedField>
          </o:OLEObject>
        </w:object>
      </w:r>
      <w:r>
        <w:rPr>
          <w:rFonts w:hint="eastAsia"/>
        </w:rPr>
        <w:t>&gt;0，则</w:t>
      </w:r>
      <w:r>
        <w:rPr>
          <w:rFonts w:hint="eastAsia"/>
          <w:i/>
          <w:iCs/>
        </w:rPr>
        <w:t>f</w:t>
      </w:r>
      <w:r>
        <w:rPr>
          <w:rFonts w:hint="eastAsia"/>
        </w:rPr>
        <w:t>(</w:t>
      </w:r>
      <w:r>
        <w:rPr>
          <w:rFonts w:hint="eastAsia"/>
          <w:i/>
          <w:iCs/>
        </w:rPr>
        <w:t>x</w:t>
      </w:r>
      <w:r>
        <w:rPr>
          <w:rFonts w:hint="eastAsia"/>
        </w:rPr>
        <w:t>)仍为增函数；(减函数的情形完全类似).</w:t>
      </w:r>
    </w:p>
    <w:p>
      <w:pPr>
        <w:pStyle w:val="59"/>
        <w:ind w:firstLine="420"/>
        <w:rPr>
          <w:b/>
        </w:rPr>
      </w:pPr>
      <w:r>
        <w:rPr>
          <w:rFonts w:hint="eastAsia"/>
        </w:rPr>
        <w:t>所以，</w:t>
      </w:r>
      <w:r>
        <w:rPr>
          <w:rFonts w:hint="eastAsia"/>
          <w:i/>
          <w:iCs/>
        </w:rPr>
        <w:t>f</w:t>
      </w:r>
      <w:r>
        <w:rPr>
          <w:rFonts w:hint="eastAsia"/>
        </w:rPr>
        <w:t>(</w:t>
      </w:r>
      <w:r>
        <w:rPr>
          <w:rFonts w:hint="eastAsia"/>
          <w:i/>
          <w:iCs/>
        </w:rPr>
        <w:t>x</w:t>
      </w:r>
      <w:r>
        <w:rPr>
          <w:rFonts w:hint="eastAsia"/>
        </w:rPr>
        <w:t>)在某区间内为增函数等价于</w:t>
      </w:r>
      <w:r>
        <w:rPr>
          <w:rFonts w:hint="eastAsia"/>
          <w:position w:val="-10"/>
        </w:rPr>
        <w:object>
          <v:shape id="_x0000_i1326" o:spt="75" type="#_x0000_t75" style="height:18.3pt;width:2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326" DrawAspect="Content" ObjectID="_1468075732" r:id="rId20">
            <o:LockedField>false</o:LockedField>
          </o:OLEObject>
        </w:object>
      </w:r>
      <w:r>
        <w:rPr>
          <w:rFonts w:hint="eastAsia" w:ascii="宋体" w:hAnsi="宋体"/>
        </w:rPr>
        <w:t>≥</w:t>
      </w:r>
      <w:r>
        <w:rPr>
          <w:rFonts w:hint="eastAsia"/>
        </w:rPr>
        <w:t>0（</w:t>
      </w:r>
      <w:r>
        <w:rPr>
          <w:rFonts w:hint="eastAsia"/>
          <w:position w:val="-10"/>
        </w:rPr>
        <w:object>
          <v:shape id="_x0000_i1327" o:spt="75" type="#_x0000_t75" style="height:18.3pt;width:2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327" DrawAspect="Content" ObjectID="_1468075733" r:id="rId21">
            <o:LockedField>false</o:LockedField>
          </o:OLEObject>
        </w:object>
      </w:r>
      <w:r>
        <w:rPr>
          <w:rFonts w:hint="eastAsia"/>
        </w:rPr>
        <w:t>=0的点只有有限个）.</w:t>
      </w:r>
    </w:p>
    <w:p>
      <w:pPr>
        <w:pStyle w:val="57"/>
      </w:pPr>
    </w:p>
    <w:p>
      <w:pPr>
        <w:pStyle w:val="57"/>
      </w:pPr>
      <w:r>
        <w:t>三、问题探究</w:t>
      </w:r>
    </w:p>
    <w:p>
      <w:pPr>
        <w:pStyle w:val="59"/>
        <w:ind w:firstLine="420"/>
      </w:pPr>
      <w:r>
        <w:rPr>
          <w:rFonts w:hint="eastAsia"/>
          <w:bCs/>
          <w:iCs/>
        </w:rPr>
        <w:t xml:space="preserve">例1. </w:t>
      </w:r>
      <w:r>
        <w:rPr>
          <w:rFonts w:hint="eastAsia"/>
        </w:rPr>
        <w:t>确定函数</w:t>
      </w:r>
      <w:r>
        <w:rPr>
          <w:rFonts w:hint="eastAsia"/>
          <w:i/>
          <w:iCs/>
        </w:rPr>
        <w:t>f</w:t>
      </w:r>
      <w:r>
        <w:rPr>
          <w:rFonts w:hint="eastAsia"/>
        </w:rPr>
        <w:t>(</w:t>
      </w:r>
      <w:r>
        <w:rPr>
          <w:rFonts w:hint="eastAsia"/>
          <w:i/>
          <w:iCs/>
        </w:rPr>
        <w:t>x</w:t>
      </w:r>
      <w:r>
        <w:rPr>
          <w:rFonts w:hint="eastAsia"/>
        </w:rPr>
        <w:t>)=</w:t>
      </w:r>
      <w:r>
        <w:rPr>
          <w:rFonts w:hint="eastAsia"/>
          <w:i/>
          <w:iCs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－4</w:t>
      </w:r>
      <w:r>
        <w:rPr>
          <w:rFonts w:hint="eastAsia"/>
          <w:i/>
          <w:iCs/>
        </w:rPr>
        <w:t>x</w:t>
      </w:r>
      <w:r>
        <w:rPr>
          <w:rFonts w:hint="eastAsia"/>
        </w:rPr>
        <w:t>+3在哪个区间内是增函数，哪个区间内是减函数.</w:t>
      </w:r>
    </w:p>
    <w:p>
      <w:pPr>
        <w:pStyle w:val="59"/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     </w:t>
      </w:r>
    </w:p>
    <w:p>
      <w:pPr>
        <w:pStyle w:val="59"/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>
      <w:pPr>
        <w:pStyle w:val="59"/>
        <w:ind w:firstLine="420"/>
      </w:pPr>
      <w:r>
        <w:rPr>
          <w:rFonts w:hint="eastAsia"/>
          <w:bCs/>
          <w:iCs/>
        </w:rPr>
        <w:t xml:space="preserve">例2. </w:t>
      </w:r>
      <w:r>
        <w:rPr>
          <w:rFonts w:hint="eastAsia"/>
        </w:rPr>
        <w:t>求函数</w:t>
      </w:r>
      <w:r>
        <w:rPr>
          <w:rFonts w:hint="eastAsia"/>
          <w:i/>
          <w:iCs/>
        </w:rPr>
        <w:t>f</w:t>
      </w:r>
      <w:r>
        <w:rPr>
          <w:rFonts w:hint="eastAsia"/>
        </w:rPr>
        <w:t>(</w:t>
      </w:r>
      <w:r>
        <w:rPr>
          <w:rFonts w:hint="eastAsia"/>
          <w:i/>
          <w:iCs/>
        </w:rPr>
        <w:t>x</w:t>
      </w:r>
      <w:r>
        <w:rPr>
          <w:rFonts w:hint="eastAsia"/>
        </w:rPr>
        <w:t>)=2</w:t>
      </w:r>
      <w:r>
        <w:rPr>
          <w:rFonts w:hint="eastAsia"/>
          <w:i/>
          <w:iCs/>
        </w:rPr>
        <w:t>x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－6</w:t>
      </w:r>
      <w:r>
        <w:rPr>
          <w:rFonts w:hint="eastAsia"/>
          <w:i/>
          <w:iCs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+7的单调区间.</w:t>
      </w:r>
    </w:p>
    <w:p>
      <w:pPr>
        <w:pStyle w:val="59"/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      </w:t>
      </w:r>
    </w:p>
    <w:p>
      <w:pPr>
        <w:pStyle w:val="59"/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>
      <w:pPr>
        <w:pStyle w:val="59"/>
        <w:ind w:firstLine="420"/>
      </w:pPr>
      <w:r>
        <w:rPr>
          <w:rFonts w:hint="eastAsia"/>
          <w:bCs/>
          <w:iCs/>
        </w:rPr>
        <w:t>例3.</w:t>
      </w:r>
      <w:r>
        <w:rPr>
          <w:rFonts w:hint="eastAsia"/>
        </w:rPr>
        <w:t>证明函数</w:t>
      </w:r>
      <w:r>
        <w:rPr>
          <w:rFonts w:hint="eastAsia"/>
          <w:i/>
          <w:iCs/>
        </w:rPr>
        <w:t>f</w:t>
      </w:r>
      <w:r>
        <w:rPr>
          <w:rFonts w:hint="eastAsia"/>
        </w:rPr>
        <w:t>(</w:t>
      </w:r>
      <w:r>
        <w:rPr>
          <w:rFonts w:hint="eastAsia"/>
          <w:i/>
          <w:iCs/>
        </w:rPr>
        <w:t>x</w:t>
      </w:r>
      <w:r>
        <w:rPr>
          <w:rFonts w:hint="eastAsia"/>
        </w:rPr>
        <w:t>)=</w:t>
      </w:r>
      <w:r>
        <w:rPr>
          <w:position w:val="-26"/>
        </w:rPr>
        <w:drawing>
          <wp:inline distT="0" distB="0" distL="114300" distR="114300">
            <wp:extent cx="132715" cy="361950"/>
            <wp:effectExtent l="0" t="0" r="0" b="3810"/>
            <wp:docPr id="168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26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在(0，+∞)上是减函数.</w:t>
      </w:r>
    </w:p>
    <w:p>
      <w:pPr>
        <w:pStyle w:val="59"/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      </w:t>
      </w:r>
    </w:p>
    <w:p>
      <w:pPr>
        <w:pStyle w:val="59"/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>
      <w:pPr>
        <w:pStyle w:val="59"/>
        <w:ind w:firstLine="420"/>
      </w:pPr>
      <w:r>
        <w:rPr>
          <w:rFonts w:hint="eastAsia"/>
          <w:bCs/>
          <w:iCs/>
        </w:rPr>
        <w:t xml:space="preserve">例4. </w:t>
      </w:r>
      <w:r>
        <w:rPr>
          <w:rFonts w:hint="eastAsia"/>
        </w:rPr>
        <w:t>确定函数</w:t>
      </w:r>
      <w:r>
        <w:rPr>
          <w:position w:val="-14"/>
        </w:rPr>
        <w:drawing>
          <wp:inline distT="0" distB="0" distL="114300" distR="114300">
            <wp:extent cx="1498600" cy="254000"/>
            <wp:effectExtent l="0" t="0" r="0" b="4445"/>
            <wp:docPr id="169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26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的单调减区间.</w:t>
      </w:r>
    </w:p>
    <w:p>
      <w:pPr>
        <w:pStyle w:val="59"/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      </w:t>
      </w:r>
    </w:p>
    <w:p>
      <w:pPr>
        <w:pStyle w:val="59"/>
        <w:ind w:firstLine="420"/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                 </w:t>
      </w: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2"/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36195</wp:posOffset>
            </wp:positionV>
            <wp:extent cx="2124075" cy="1442085"/>
            <wp:effectExtent l="0" t="0" r="0" b="5715"/>
            <wp:wrapSquare wrapText="bothSides"/>
            <wp:docPr id="167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iCs/>
        </w:rPr>
        <w:t xml:space="preserve">例5. </w:t>
      </w:r>
      <w:r>
        <w:rPr>
          <w:rFonts w:hint="eastAsia"/>
        </w:rPr>
        <w:t>已知函数</w:t>
      </w:r>
      <w:r>
        <w:rPr>
          <w:rFonts w:hint="eastAsia"/>
          <w:i/>
          <w:iCs/>
        </w:rPr>
        <w:t>y</w:t>
      </w:r>
      <w:r>
        <w:rPr>
          <w:rFonts w:hint="eastAsia"/>
        </w:rPr>
        <w:t>=</w:t>
      </w:r>
      <w:r>
        <w:rPr>
          <w:rFonts w:hint="eastAsia"/>
          <w:i/>
          <w:iCs/>
        </w:rPr>
        <w:t>x</w:t>
      </w:r>
      <w:r>
        <w:rPr>
          <w:rFonts w:hint="eastAsia"/>
        </w:rPr>
        <w:t>+</w:t>
      </w:r>
      <w:r>
        <w:rPr>
          <w:position w:val="-26"/>
        </w:rPr>
        <w:drawing>
          <wp:inline distT="0" distB="0" distL="114300" distR="114300">
            <wp:extent cx="132080" cy="371475"/>
            <wp:effectExtent l="0" t="0" r="0" b="10160"/>
            <wp:docPr id="170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26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，试讨论出此函数的单调区间.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 </w:t>
      </w:r>
      <w:r>
        <w:rPr>
          <w:rFonts w:hint="eastAsia"/>
          <w:u w:val="dotted"/>
        </w:rPr>
        <w:t xml:space="preserve">                       </w:t>
      </w:r>
      <w:r>
        <w:rPr>
          <w:u w:val="dotted"/>
        </w:rPr>
        <w:t xml:space="preserve">      </w:t>
      </w:r>
    </w:p>
    <w:p>
      <w:pPr>
        <w:pStyle w:val="59"/>
        <w:ind w:firstLine="420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                  </w:t>
      </w:r>
    </w:p>
    <w:p>
      <w:pPr>
        <w:tabs>
          <w:tab w:val="left" w:pos="2610"/>
        </w:tabs>
        <w:spacing w:line="0" w:lineRule="atLeast"/>
        <w:rPr>
          <w:rFonts w:eastAsia="黑体"/>
        </w:rPr>
      </w:pPr>
    </w:p>
    <w:p>
      <w:pPr>
        <w:tabs>
          <w:tab w:val="left" w:pos="2610"/>
        </w:tabs>
        <w:spacing w:line="0" w:lineRule="atLeast"/>
        <w:rPr>
          <w:rFonts w:eastAsia="黑体"/>
        </w:rPr>
      </w:pPr>
    </w:p>
    <w:p>
      <w:pPr>
        <w:tabs>
          <w:tab w:val="left" w:pos="2610"/>
        </w:tabs>
        <w:spacing w:line="0" w:lineRule="atLeast"/>
        <w:rPr>
          <w:rFonts w:eastAsia="黑体"/>
        </w:rPr>
      </w:pPr>
    </w:p>
    <w:p>
      <w:pPr>
        <w:pStyle w:val="57"/>
      </w:pPr>
      <w:r>
        <w:t>四、反馈</w:t>
      </w:r>
      <w:r>
        <w:rPr>
          <w:rFonts w:hint="eastAsia"/>
        </w:rPr>
        <w:t>练习</w:t>
      </w:r>
    </w:p>
    <w:p>
      <w:pPr>
        <w:pStyle w:val="59"/>
        <w:ind w:firstLine="420"/>
      </w:pPr>
      <w:r>
        <w:rPr>
          <w:rFonts w:hint="eastAsia"/>
        </w:rPr>
        <w:t xml:space="preserve">练习1、2、3、4  </w:t>
      </w:r>
    </w:p>
    <w:p>
      <w:pPr>
        <w:pStyle w:val="57"/>
        <w:rPr>
          <w:rStyle w:val="58"/>
          <w:b/>
          <w:bCs/>
        </w:rPr>
      </w:pPr>
    </w:p>
    <w:p>
      <w:pPr>
        <w:pStyle w:val="57"/>
      </w:pPr>
      <w:r>
        <w:rPr>
          <w:rStyle w:val="58"/>
          <w:rFonts w:hint="eastAsia"/>
          <w:b/>
          <w:bCs/>
        </w:rPr>
        <w:t>五、</w:t>
      </w:r>
      <w:r>
        <w:rPr>
          <w:rStyle w:val="58"/>
          <w:b/>
          <w:bCs/>
        </w:rPr>
        <w:t>小结</w:t>
      </w: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c068f25f-50c8-41fd-9c0c-227a479b3663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437784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qFormat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qFormat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qFormat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customXml" Target="../customXml/item1.xml"/><Relationship Id="rId25" Type="http://schemas.openxmlformats.org/officeDocument/2006/relationships/image" Target="media/image12.wmf"/><Relationship Id="rId24" Type="http://schemas.openxmlformats.org/officeDocument/2006/relationships/image" Target="media/image11.emf"/><Relationship Id="rId23" Type="http://schemas.openxmlformats.org/officeDocument/2006/relationships/image" Target="media/image10.wmf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oleObject" Target="embeddings/oleObject6.bin"/><Relationship Id="rId17" Type="http://schemas.openxmlformats.org/officeDocument/2006/relationships/oleObject" Target="embeddings/oleObject5.bin"/><Relationship Id="rId16" Type="http://schemas.openxmlformats.org/officeDocument/2006/relationships/oleObject" Target="embeddings/oleObject4.bin"/><Relationship Id="rId15" Type="http://schemas.openxmlformats.org/officeDocument/2006/relationships/oleObject" Target="embeddings/oleObject3.bin"/><Relationship Id="rId14" Type="http://schemas.openxmlformats.org/officeDocument/2006/relationships/oleObject" Target="embeddings/oleObject2.bin"/><Relationship Id="rId13" Type="http://schemas.openxmlformats.org/officeDocument/2006/relationships/image" Target="media/image8.wmf"/><Relationship Id="rId12" Type="http://schemas.openxmlformats.org/officeDocument/2006/relationships/oleObject" Target="embeddings/oleObject1.bin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21136</Words>
  <Characters>23297</Characters>
  <Lines>1097</Lines>
  <Paragraphs>309</Paragraphs>
  <TotalTime>154</TotalTime>
  <ScaleCrop>false</ScaleCrop>
  <LinksUpToDate>false</LinksUpToDate>
  <CharactersWithSpaces>142539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2025-02-19T10:55:29Z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08FB3897D4F24136A5B53FB9C8D5A975</vt:lpwstr>
  </property>
</Properties>
</file>