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0" w:lineRule="atLeast"/>
        <w:jc w:val="center"/>
        <w:rPr>
          <w:rFonts w:ascii="黑体" w:hAnsi="宋体" w:eastAsia="黑体" w:cs="MT Extra"/>
          <w:b/>
          <w:sz w:val="28"/>
          <w:szCs w:val="28"/>
        </w:rPr>
      </w:pPr>
      <w:r>
        <w:rPr>
          <w:rFonts w:hint="eastAsia" w:ascii="黑体" w:hAnsi="宋体" w:eastAsia="黑体" w:cs="MT Extra"/>
          <w:b/>
          <w:sz w:val="28"/>
          <w:szCs w:val="28"/>
        </w:rPr>
        <w:t>江苏省仪征中学</w:t>
      </w:r>
      <w:r>
        <w:rPr>
          <w:rFonts w:hint="eastAsia" w:ascii="黑体" w:hAnsi="黑体" w:eastAsia="黑体"/>
          <w:b/>
          <w:bCs/>
          <w:sz w:val="28"/>
          <w:szCs w:val="28"/>
        </w:rPr>
        <w:t>202</w:t>
      </w:r>
      <w:r>
        <w:rPr>
          <w:rFonts w:hint="eastAsia" w:ascii="黑体" w:hAnsi="黑体" w:eastAsia="黑体"/>
          <w:b/>
          <w:bCs/>
          <w:sz w:val="28"/>
          <w:szCs w:val="28"/>
          <w:lang w:val="en-US" w:eastAsia="zh-CN"/>
        </w:rPr>
        <w:t>3</w:t>
      </w:r>
      <w:r>
        <w:rPr>
          <w:rFonts w:hint="eastAsia" w:ascii="黑体" w:hAnsi="黑体" w:eastAsia="黑体"/>
          <w:b/>
          <w:bCs/>
          <w:sz w:val="28"/>
          <w:szCs w:val="28"/>
        </w:rPr>
        <w:t>-202</w:t>
      </w:r>
      <w:r>
        <w:rPr>
          <w:rFonts w:hint="eastAsia" w:ascii="黑体" w:hAnsi="黑体" w:eastAsia="黑体"/>
          <w:b/>
          <w:bCs/>
          <w:sz w:val="28"/>
          <w:szCs w:val="28"/>
          <w:lang w:val="en-US" w:eastAsia="zh-CN"/>
        </w:rPr>
        <w:t>4</w:t>
      </w:r>
      <w:r>
        <w:rPr>
          <w:rFonts w:hint="eastAsia" w:ascii="黑体" w:hAnsi="宋体" w:eastAsia="黑体" w:cs="MT Extra"/>
          <w:b/>
          <w:sz w:val="28"/>
          <w:szCs w:val="28"/>
        </w:rPr>
        <w:t>学年度第一学期高三物理学科导学案</w:t>
      </w:r>
    </w:p>
    <w:p>
      <w:pPr>
        <w:snapToGrid w:val="0"/>
        <w:jc w:val="center"/>
        <w:rPr>
          <w:rFonts w:hint="eastAsia" w:ascii="Times New Roman" w:hAnsi="Times New Roman" w:eastAsia="宋体" w:cs="Times New Roman"/>
          <w:b/>
          <w:bCs w:val="0"/>
          <w:spacing w:val="-4"/>
          <w:kern w:val="2"/>
          <w:sz w:val="21"/>
          <w:szCs w:val="21"/>
          <w:lang w:val="en-US" w:eastAsia="zh-CN" w:bidi="ar-SA"/>
        </w:rPr>
      </w:pPr>
      <w:r>
        <w:rPr>
          <w:rFonts w:hint="eastAsia" w:ascii="黑体" w:hAnsi="黑体" w:eastAsia="黑体"/>
          <w:b/>
          <w:sz w:val="24"/>
          <w:szCs w:val="24"/>
          <w:lang w:val="en-US" w:eastAsia="zh-CN"/>
        </w:rPr>
        <w:t>分子动理论　内能</w:t>
      </w:r>
      <w:r>
        <w:rPr>
          <w:rFonts w:hint="eastAsia" w:ascii="黑体" w:hAnsi="黑体" w:eastAsia="黑体"/>
          <w:b/>
          <w:bCs w:val="0"/>
          <w:sz w:val="24"/>
          <w:szCs w:val="24"/>
          <w:lang w:val="en-US" w:eastAsia="zh-CN"/>
        </w:rPr>
        <w:t xml:space="preserve"> </w:t>
      </w:r>
      <w:r>
        <w:rPr>
          <w:rFonts w:hint="eastAsia" w:ascii="Times New Roman" w:hAnsi="Times New Roman" w:eastAsia="宋体" w:cs="Times New Roman"/>
          <w:b/>
          <w:bCs w:val="0"/>
          <w:spacing w:val="-4"/>
          <w:kern w:val="2"/>
          <w:sz w:val="21"/>
          <w:szCs w:val="21"/>
          <w:lang w:val="en-US" w:eastAsia="zh-CN" w:bidi="ar-SA"/>
        </w:rPr>
        <w:t>(第1课时)</w:t>
      </w:r>
    </w:p>
    <w:p>
      <w:pPr>
        <w:widowControl/>
        <w:spacing w:line="270" w:lineRule="atLeast"/>
        <w:jc w:val="center"/>
        <w:rPr>
          <w:rFonts w:hint="eastAsia" w:ascii="楷体_GB2312" w:hAnsi="楷体_GB2312" w:eastAsia="楷体_GB2312" w:cs="楷体_GB2312"/>
          <w:color w:val="000000"/>
          <w:kern w:val="0"/>
          <w:sz w:val="24"/>
          <w:szCs w:val="24"/>
          <w:lang w:val="en-US" w:eastAsia="zh-CN"/>
        </w:rPr>
      </w:pPr>
      <w:r>
        <w:rPr>
          <w:rFonts w:hint="eastAsia" w:ascii="楷体_GB2312" w:eastAsia="楷体_GB2312" w:cs="楷体_GB2312"/>
          <w:color w:val="000000"/>
          <w:kern w:val="0"/>
          <w:sz w:val="24"/>
          <w:szCs w:val="24"/>
          <w:lang w:bidi="ar-SA"/>
        </w:rPr>
        <w:t>研制人：</w:t>
      </w:r>
      <w:r>
        <w:rPr>
          <w:rFonts w:hint="eastAsia" w:ascii="楷体_GB2312" w:eastAsia="楷体_GB2312" w:cs="楷体_GB2312"/>
          <w:color w:val="000000"/>
          <w:kern w:val="0"/>
          <w:sz w:val="24"/>
          <w:szCs w:val="24"/>
          <w:lang w:val="en-US" w:eastAsia="zh-CN" w:bidi="ar-SA"/>
        </w:rPr>
        <w:t>汪厚军</w:t>
      </w:r>
      <w:r>
        <w:rPr>
          <w:rFonts w:hint="eastAsia" w:ascii="楷体_GB2312" w:eastAsia="楷体_GB2312" w:cs="楷体_GB2312"/>
          <w:color w:val="000000"/>
          <w:kern w:val="0"/>
          <w:sz w:val="24"/>
          <w:szCs w:val="24"/>
          <w:lang w:bidi="ar-SA"/>
        </w:rPr>
        <w:t xml:space="preserve">   审核人：熊小燕</w:t>
      </w:r>
    </w:p>
    <w:p>
      <w:pPr>
        <w:widowControl/>
        <w:spacing w:line="270" w:lineRule="atLeast"/>
        <w:jc w:val="center"/>
        <w:rPr>
          <w:rFonts w:hint="default" w:ascii="楷体_GB2312" w:hAnsi="楷体_GB2312" w:eastAsia="楷体_GB2312" w:cs="楷体_GB2312"/>
          <w:color w:val="1E1E1E"/>
          <w:sz w:val="24"/>
          <w:szCs w:val="24"/>
          <w:shd w:val="clear" w:color="auto" w:fill="FFFFFF"/>
          <w:lang w:val="en-US" w:eastAsia="zh-CN"/>
        </w:rPr>
      </w:pPr>
      <w:r>
        <w:rPr>
          <w:rFonts w:hint="eastAsia" w:ascii="楷体_GB2312" w:hAnsi="楷体_GB2312" w:eastAsia="楷体_GB2312" w:cs="楷体_GB2312"/>
          <w:color w:val="000000"/>
          <w:kern w:val="0"/>
          <w:sz w:val="24"/>
          <w:szCs w:val="24"/>
        </w:rPr>
        <w:t>班级：</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姓名：</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学号：</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授课日期：</w:t>
      </w:r>
      <w:r>
        <w:rPr>
          <w:rFonts w:hint="eastAsia" w:ascii="楷体_GB2312" w:hAnsi="楷体_GB2312" w:eastAsia="楷体_GB2312" w:cs="楷体_GB2312"/>
          <w:color w:val="1E1E1E"/>
          <w:sz w:val="24"/>
          <w:szCs w:val="24"/>
          <w:shd w:val="clear" w:color="auto" w:fill="FFFFFF"/>
        </w:rPr>
        <w:t>202</w:t>
      </w:r>
      <w:r>
        <w:rPr>
          <w:rFonts w:hint="eastAsia" w:ascii="楷体_GB2312" w:hAnsi="楷体_GB2312" w:eastAsia="楷体_GB2312" w:cs="楷体_GB2312"/>
          <w:color w:val="1E1E1E"/>
          <w:sz w:val="24"/>
          <w:szCs w:val="24"/>
          <w:shd w:val="clear" w:color="auto" w:fill="FFFFFF"/>
          <w:lang w:val="en-US" w:eastAsia="zh-CN"/>
        </w:rPr>
        <w:t>3</w:t>
      </w:r>
      <w:r>
        <w:rPr>
          <w:rFonts w:hint="eastAsia" w:ascii="楷体_GB2312" w:hAnsi="楷体_GB2312" w:eastAsia="楷体_GB2312" w:cs="楷体_GB2312"/>
          <w:color w:val="1E1E1E"/>
          <w:sz w:val="24"/>
          <w:szCs w:val="24"/>
          <w:shd w:val="clear" w:color="auto" w:fill="FFFFFF"/>
        </w:rPr>
        <w:t>.</w:t>
      </w:r>
      <w:r>
        <w:rPr>
          <w:rFonts w:hint="eastAsia" w:ascii="楷体_GB2312" w:hAnsi="楷体_GB2312" w:eastAsia="楷体_GB2312" w:cs="楷体_GB2312"/>
          <w:color w:val="1E1E1E"/>
          <w:sz w:val="24"/>
          <w:szCs w:val="24"/>
          <w:shd w:val="clear" w:color="auto" w:fill="FFFFFF"/>
          <w:lang w:val="en-US" w:eastAsia="zh-CN"/>
        </w:rPr>
        <w:t>12.25</w:t>
      </w:r>
    </w:p>
    <w:p>
      <w:pPr>
        <w:tabs>
          <w:tab w:val="left" w:pos="4680"/>
        </w:tabs>
        <w:rPr>
          <w:rFonts w:asciiTheme="minorEastAsia" w:hAnsiTheme="minorEastAsia" w:eastAsiaTheme="minorEastAsia"/>
          <w:color w:val="FF0000"/>
          <w:szCs w:val="21"/>
        </w:rPr>
      </w:pPr>
      <w:bookmarkStart w:id="0" w:name="_GoBack"/>
      <w:bookmarkEnd w:id="0"/>
      <w:r>
        <w:rPr>
          <w:rFonts w:hint="eastAsia" w:ascii="宋体" w:hAnsi="宋体" w:cs="宋体"/>
          <w:b/>
          <w:bCs/>
          <w:szCs w:val="21"/>
        </w:rPr>
        <w:t>【课程标准】</w:t>
      </w:r>
    </w:p>
    <w:p>
      <w:pPr>
        <w:tabs>
          <w:tab w:val="left" w:pos="4680"/>
        </w:tabs>
        <w:ind w:firstLine="315" w:firstLineChars="150"/>
        <w:rPr>
          <w:rFonts w:ascii="宋体" w:hAnsi="宋体" w:cs="宋体"/>
          <w:b/>
          <w:bCs/>
          <w:color w:val="auto"/>
          <w:szCs w:val="21"/>
        </w:rPr>
      </w:pPr>
      <w:r>
        <w:rPr>
          <w:rFonts w:hint="eastAsia" w:asciiTheme="minorEastAsia" w:hAnsiTheme="minorEastAsia" w:eastAsiaTheme="minorEastAsia"/>
          <w:color w:val="auto"/>
          <w:szCs w:val="21"/>
        </w:rPr>
        <w:t>通过实验，估测油酸分子的大小。了解分子动理论的基本观点及相关的实验证据。</w:t>
      </w:r>
    </w:p>
    <w:p>
      <w:pPr>
        <w:widowControl/>
        <w:adjustRightInd w:val="0"/>
        <w:snapToGrid w:val="0"/>
        <w:spacing w:line="240" w:lineRule="atLeast"/>
        <w:rPr>
          <w:rFonts w:ascii="宋体" w:hAnsi="宋体" w:cs="宋体"/>
          <w:b/>
          <w:bCs/>
          <w:szCs w:val="21"/>
        </w:rPr>
      </w:pPr>
      <w:r>
        <w:rPr>
          <w:rFonts w:hint="eastAsia" w:ascii="宋体" w:hAnsi="宋体" w:cs="宋体"/>
          <w:b/>
          <w:bCs/>
          <w:szCs w:val="21"/>
        </w:rPr>
        <w:t>【自主导学】</w:t>
      </w:r>
    </w:p>
    <w:p>
      <w:pPr>
        <w:pStyle w:val="4"/>
        <w:tabs>
          <w:tab w:val="left" w:pos="4680"/>
        </w:tabs>
        <w:snapToGrid w:val="0"/>
        <w:ind w:firstLine="315" w:firstLineChars="150"/>
        <w:rPr>
          <w:rFonts w:hint="eastAsia" w:ascii="楷体" w:hAnsi="楷体" w:eastAsia="楷体" w:cs="Times New Roman"/>
        </w:rPr>
      </w:pPr>
      <w:r>
        <w:rPr>
          <w:rFonts w:hint="eastAsia" w:ascii="楷体" w:hAnsi="楷体" w:eastAsia="楷体" w:cs="Times New Roman"/>
        </w:rPr>
        <w:t>1.掌握分子模型的构建与分子直径的估算方法，了解分子动理论的基本观点.</w:t>
      </w:r>
    </w:p>
    <w:p>
      <w:pPr>
        <w:pStyle w:val="4"/>
        <w:tabs>
          <w:tab w:val="left" w:pos="4680"/>
        </w:tabs>
        <w:snapToGrid w:val="0"/>
        <w:ind w:firstLine="315" w:firstLineChars="150"/>
        <w:rPr>
          <w:rFonts w:hint="eastAsia" w:ascii="楷体" w:hAnsi="楷体" w:eastAsia="楷体" w:cs="Times New Roman"/>
        </w:rPr>
      </w:pPr>
      <w:r>
        <w:rPr>
          <w:rFonts w:hint="eastAsia" w:ascii="楷体" w:hAnsi="楷体" w:eastAsia="楷体" w:cs="Times New Roman"/>
        </w:rPr>
        <w:t>2.了解扩散现象并能解释布朗运动.</w:t>
      </w:r>
    </w:p>
    <w:p>
      <w:pPr>
        <w:widowControl/>
        <w:spacing w:line="270" w:lineRule="exact"/>
        <w:jc w:val="left"/>
        <w:rPr>
          <w:rFonts w:hint="eastAsia" w:ascii="宋体" w:hAnsi="宋体" w:cs="宋体"/>
          <w:b/>
          <w:bCs/>
          <w:szCs w:val="21"/>
        </w:rPr>
      </w:pPr>
      <w:r>
        <w:rPr>
          <w:rFonts w:hint="eastAsia" w:ascii="宋体" w:hAnsi="宋体" w:cs="宋体"/>
          <w:b/>
          <w:bCs/>
          <w:szCs w:val="21"/>
        </w:rPr>
        <w:t>【重点导思】</w:t>
      </w:r>
    </w:p>
    <w:p>
      <w:pPr>
        <w:widowControl/>
        <w:spacing w:line="270" w:lineRule="exact"/>
        <w:jc w:val="left"/>
        <w:rPr>
          <w:rFonts w:hint="eastAsia" w:ascii="宋体" w:hAnsi="宋体" w:cs="宋体"/>
          <w:b/>
          <w:bCs/>
          <w:szCs w:val="21"/>
        </w:rPr>
      </w:pPr>
    </w:p>
    <w:p>
      <w:pPr>
        <w:pStyle w:val="4"/>
        <w:tabs>
          <w:tab w:val="left" w:pos="3261"/>
        </w:tabs>
        <w:snapToGrid w:val="0"/>
        <w:spacing w:line="360" w:lineRule="auto"/>
        <w:ind w:firstLine="420" w:firstLineChars="200"/>
        <w:jc w:val="left"/>
        <w:rPr>
          <w:rFonts w:ascii="Times New Roman" w:hAnsi="Times New Roman" w:cs="Times New Roman"/>
        </w:rPr>
      </w:pPr>
      <w:r>
        <w:rPr>
          <w:rFonts w:ascii="Times New Roman" w:hAnsi="Times New Roman" w:eastAsia="黑体" w:cs="Times New Roman"/>
        </w:rPr>
        <w:t>考向1　微观量估算的球体模型</w:t>
      </w:r>
    </w:p>
    <w:p>
      <w:pPr>
        <w:pStyle w:val="4"/>
        <w:tabs>
          <w:tab w:val="left" w:pos="3261"/>
        </w:tabs>
        <w:snapToGrid w:val="0"/>
        <w:spacing w:line="360" w:lineRule="auto"/>
        <w:ind w:firstLine="404" w:firstLineChars="200"/>
        <w:rPr>
          <w:rFonts w:hint="default" w:ascii="Times New Roman" w:hAnsi="Times New Roman" w:eastAsia="宋体" w:cs="Times New Roman"/>
          <w:lang w:val="en-US" w:eastAsia="zh-CN"/>
        </w:rPr>
      </w:pPr>
      <w:r>
        <w:rPr>
          <w:rFonts w:ascii="Times New Roman" w:hAnsi="Times New Roman" w:eastAsia="黑体" w:cs="Times New Roman"/>
          <w:spacing w:val="-4"/>
        </w:rPr>
        <w:fldChar w:fldCharType="begin"/>
      </w:r>
      <w:r>
        <w:rPr>
          <w:rFonts w:hint="eastAsia" w:ascii="Times New Roman" w:hAnsi="Times New Roman" w:eastAsia="黑体" w:cs="Times New Roman"/>
          <w:spacing w:val="-4"/>
        </w:rPr>
        <w:instrText xml:space="preserve"> INCLUDEPICTURE "E:\\闫法敏\\2022\\一轮\\物理\\word\\左括.TIF" \* MERGEFORMAT </w:instrText>
      </w:r>
      <w:r>
        <w:rPr>
          <w:rFonts w:ascii="Times New Roman" w:hAnsi="Times New Roman" w:eastAsia="黑体" w:cs="Times New Roman"/>
          <w:spacing w:val="-4"/>
        </w:rPr>
        <w:fldChar w:fldCharType="separate"/>
      </w:r>
      <w:r>
        <w:rPr>
          <w:rFonts w:ascii="Times New Roman" w:hAnsi="Times New Roman" w:eastAsia="黑体" w:cs="Times New Roman"/>
          <w:spacing w:val="-4"/>
        </w:rPr>
        <w:fldChar w:fldCharType="begin"/>
      </w:r>
      <w:r>
        <w:rPr>
          <w:rFonts w:ascii="Times New Roman" w:hAnsi="Times New Roman" w:eastAsia="黑体" w:cs="Times New Roman"/>
          <w:spacing w:val="-4"/>
        </w:rPr>
        <w:instrText xml:space="preserve"> </w:instrText>
      </w:r>
      <w:r>
        <w:rPr>
          <w:rFonts w:hint="eastAsia" w:ascii="Times New Roman" w:hAnsi="Times New Roman" w:eastAsia="黑体" w:cs="Times New Roman"/>
          <w:spacing w:val="-4"/>
        </w:rPr>
        <w:instrText xml:space="preserve">INCLUDEPICTURE  "E:\\闫法敏\\2022\\一轮\\物理\\word\\左括.TIF" \* MERGEFORMATINET</w:instrText>
      </w:r>
      <w:r>
        <w:rPr>
          <w:rFonts w:ascii="Times New Roman" w:hAnsi="Times New Roman" w:eastAsia="黑体" w:cs="Times New Roman"/>
          <w:spacing w:val="-4"/>
        </w:rPr>
        <w:instrText xml:space="preserve"> </w:instrText>
      </w:r>
      <w:r>
        <w:rPr>
          <w:rFonts w:ascii="Times New Roman" w:hAnsi="Times New Roman" w:eastAsia="黑体" w:cs="Times New Roman"/>
          <w:spacing w:val="-4"/>
        </w:rPr>
        <w:fldChar w:fldCharType="separate"/>
      </w:r>
      <w:r>
        <w:rPr>
          <w:rFonts w:ascii="Times New Roman" w:hAnsi="Times New Roman" w:eastAsia="黑体" w:cs="Times New Roman"/>
          <w:spacing w:val="-4"/>
        </w:rPr>
        <w:fldChar w:fldCharType="begin"/>
      </w:r>
      <w:r>
        <w:rPr>
          <w:rFonts w:ascii="Times New Roman" w:hAnsi="Times New Roman" w:eastAsia="黑体" w:cs="Times New Roman"/>
          <w:spacing w:val="-4"/>
        </w:rPr>
        <w:instrText xml:space="preserve"> </w:instrText>
      </w:r>
      <w:r>
        <w:rPr>
          <w:rFonts w:hint="eastAsia" w:ascii="Times New Roman" w:hAnsi="Times New Roman" w:eastAsia="黑体" w:cs="Times New Roman"/>
          <w:spacing w:val="-4"/>
        </w:rPr>
        <w:instrText xml:space="preserve">INCLUDEPICTURE  "E:\\闫法敏\\2022\\一轮\\物理\\word\\左括.TIF" \* MERGEFORMATINET</w:instrText>
      </w:r>
      <w:r>
        <w:rPr>
          <w:rFonts w:ascii="Times New Roman" w:hAnsi="Times New Roman" w:eastAsia="黑体" w:cs="Times New Roman"/>
          <w:spacing w:val="-4"/>
        </w:rPr>
        <w:instrText xml:space="preserve"> </w:instrText>
      </w:r>
      <w:r>
        <w:rPr>
          <w:rFonts w:ascii="Times New Roman" w:hAnsi="Times New Roman" w:eastAsia="黑体" w:cs="Times New Roman"/>
          <w:spacing w:val="-4"/>
        </w:rPr>
        <w:fldChar w:fldCharType="separate"/>
      </w:r>
      <w:r>
        <w:rPr>
          <w:rFonts w:ascii="Times New Roman" w:hAnsi="Times New Roman" w:eastAsia="黑体" w:cs="Times New Roman"/>
          <w:spacing w:val="-4"/>
        </w:rPr>
        <w:fldChar w:fldCharType="begin"/>
      </w:r>
      <w:r>
        <w:rPr>
          <w:rFonts w:ascii="Times New Roman" w:hAnsi="Times New Roman" w:eastAsia="黑体" w:cs="Times New Roman"/>
          <w:spacing w:val="-4"/>
        </w:rPr>
        <w:instrText xml:space="preserve"> </w:instrText>
      </w:r>
      <w:r>
        <w:rPr>
          <w:rFonts w:hint="eastAsia" w:ascii="Times New Roman" w:hAnsi="Times New Roman" w:eastAsia="黑体" w:cs="Times New Roman"/>
          <w:spacing w:val="-4"/>
        </w:rPr>
        <w:instrText xml:space="preserve">INCLUDEPICTURE  "E:\\闫法敏\\2022\\一轮\\物理\\word\\左括.TIF" \* MERGEFORMATINET</w:instrText>
      </w:r>
      <w:r>
        <w:rPr>
          <w:rFonts w:ascii="Times New Roman" w:hAnsi="Times New Roman" w:eastAsia="黑体" w:cs="Times New Roman"/>
          <w:spacing w:val="-4"/>
        </w:rPr>
        <w:instrText xml:space="preserve"> </w:instrText>
      </w:r>
      <w:r>
        <w:rPr>
          <w:rFonts w:ascii="Times New Roman" w:hAnsi="Times New Roman" w:eastAsia="黑体" w:cs="Times New Roman"/>
          <w:spacing w:val="-4"/>
        </w:rPr>
        <w:fldChar w:fldCharType="separate"/>
      </w:r>
      <w:r>
        <w:rPr>
          <w:rFonts w:ascii="Times New Roman" w:hAnsi="Times New Roman" w:eastAsia="黑体" w:cs="Times New Roman"/>
          <w:spacing w:val="-4"/>
        </w:rPr>
        <w:drawing>
          <wp:inline distT="0" distB="0" distL="114300" distR="114300">
            <wp:extent cx="28575" cy="100330"/>
            <wp:effectExtent l="0" t="0" r="9525"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r:link="rId5"/>
                    <a:stretch>
                      <a:fillRect/>
                    </a:stretch>
                  </pic:blipFill>
                  <pic:spPr>
                    <a:xfrm>
                      <a:off x="0" y="0"/>
                      <a:ext cx="28575" cy="100330"/>
                    </a:xfrm>
                    <a:prstGeom prst="rect">
                      <a:avLst/>
                    </a:prstGeom>
                    <a:noFill/>
                    <a:ln>
                      <a:noFill/>
                    </a:ln>
                  </pic:spPr>
                </pic:pic>
              </a:graphicData>
            </a:graphic>
          </wp:inline>
        </w:drawing>
      </w:r>
      <w:r>
        <w:rPr>
          <w:rFonts w:ascii="Times New Roman" w:hAnsi="Times New Roman" w:eastAsia="黑体" w:cs="Times New Roman"/>
          <w:spacing w:val="-4"/>
        </w:rPr>
        <w:fldChar w:fldCharType="end"/>
      </w:r>
      <w:r>
        <w:rPr>
          <w:rFonts w:ascii="Times New Roman" w:hAnsi="Times New Roman" w:eastAsia="黑体" w:cs="Times New Roman"/>
          <w:spacing w:val="-4"/>
        </w:rPr>
        <w:fldChar w:fldCharType="end"/>
      </w:r>
      <w:r>
        <w:rPr>
          <w:rFonts w:ascii="Times New Roman" w:hAnsi="Times New Roman" w:eastAsia="黑体" w:cs="Times New Roman"/>
          <w:spacing w:val="-4"/>
        </w:rPr>
        <w:fldChar w:fldCharType="end"/>
      </w:r>
      <w:r>
        <w:rPr>
          <w:rFonts w:ascii="Times New Roman" w:hAnsi="Times New Roman" w:eastAsia="黑体" w:cs="Times New Roman"/>
          <w:spacing w:val="-4"/>
        </w:rPr>
        <w:fldChar w:fldCharType="end"/>
      </w:r>
      <w:r>
        <w:rPr>
          <w:rFonts w:ascii="Times New Roman" w:hAnsi="Times New Roman" w:eastAsia="黑体" w:cs="Times New Roman"/>
          <w:spacing w:val="-4"/>
        </w:rPr>
        <w:t>例1</w:t>
      </w:r>
      <w:r>
        <w:rPr>
          <w:rFonts w:ascii="Times New Roman" w:hAnsi="Times New Roman" w:eastAsia="黑体" w:cs="Times New Roman"/>
          <w:spacing w:val="-4"/>
        </w:rPr>
        <w:fldChar w:fldCharType="begin"/>
      </w:r>
      <w:r>
        <w:rPr>
          <w:rFonts w:hint="eastAsia" w:ascii="Times New Roman" w:hAnsi="Times New Roman" w:eastAsia="黑体" w:cs="Times New Roman"/>
          <w:spacing w:val="-4"/>
        </w:rPr>
        <w:instrText xml:space="preserve"> INCLUDEPICTURE "E:\\闫法敏\\2022\\一轮\\物理\\word\\右括.TIF" \* MERGEFORMAT </w:instrText>
      </w:r>
      <w:r>
        <w:rPr>
          <w:rFonts w:ascii="Times New Roman" w:hAnsi="Times New Roman" w:eastAsia="黑体" w:cs="Times New Roman"/>
          <w:spacing w:val="-4"/>
        </w:rPr>
        <w:fldChar w:fldCharType="separate"/>
      </w:r>
      <w:r>
        <w:rPr>
          <w:rFonts w:ascii="Times New Roman" w:hAnsi="Times New Roman" w:eastAsia="黑体" w:cs="Times New Roman"/>
          <w:spacing w:val="-4"/>
        </w:rPr>
        <w:fldChar w:fldCharType="begin"/>
      </w:r>
      <w:r>
        <w:rPr>
          <w:rFonts w:ascii="Times New Roman" w:hAnsi="Times New Roman" w:eastAsia="黑体" w:cs="Times New Roman"/>
          <w:spacing w:val="-4"/>
        </w:rPr>
        <w:instrText xml:space="preserve"> </w:instrText>
      </w:r>
      <w:r>
        <w:rPr>
          <w:rFonts w:hint="eastAsia" w:ascii="Times New Roman" w:hAnsi="Times New Roman" w:eastAsia="黑体" w:cs="Times New Roman"/>
          <w:spacing w:val="-4"/>
        </w:rPr>
        <w:instrText xml:space="preserve">INCLUDEPICTURE  "E:\\闫法敏\\2022\\一轮\\物理\\word\\右括.TIF" \* MERGEFORMATINET</w:instrText>
      </w:r>
      <w:r>
        <w:rPr>
          <w:rFonts w:ascii="Times New Roman" w:hAnsi="Times New Roman" w:eastAsia="黑体" w:cs="Times New Roman"/>
          <w:spacing w:val="-4"/>
        </w:rPr>
        <w:instrText xml:space="preserve"> </w:instrText>
      </w:r>
      <w:r>
        <w:rPr>
          <w:rFonts w:ascii="Times New Roman" w:hAnsi="Times New Roman" w:eastAsia="黑体" w:cs="Times New Roman"/>
          <w:spacing w:val="-4"/>
        </w:rPr>
        <w:fldChar w:fldCharType="separate"/>
      </w:r>
      <w:r>
        <w:rPr>
          <w:rFonts w:ascii="Times New Roman" w:hAnsi="Times New Roman" w:eastAsia="黑体" w:cs="Times New Roman"/>
          <w:spacing w:val="-4"/>
        </w:rPr>
        <w:fldChar w:fldCharType="begin"/>
      </w:r>
      <w:r>
        <w:rPr>
          <w:rFonts w:ascii="Times New Roman" w:hAnsi="Times New Roman" w:eastAsia="黑体" w:cs="Times New Roman"/>
          <w:spacing w:val="-4"/>
        </w:rPr>
        <w:instrText xml:space="preserve"> </w:instrText>
      </w:r>
      <w:r>
        <w:rPr>
          <w:rFonts w:hint="eastAsia" w:ascii="Times New Roman" w:hAnsi="Times New Roman" w:eastAsia="黑体" w:cs="Times New Roman"/>
          <w:spacing w:val="-4"/>
        </w:rPr>
        <w:instrText xml:space="preserve">INCLUDEPICTURE  "E:\\闫法敏\\2022\\一轮\\物理\\word\\右括.TIF" \* MERGEFORMATINET</w:instrText>
      </w:r>
      <w:r>
        <w:rPr>
          <w:rFonts w:ascii="Times New Roman" w:hAnsi="Times New Roman" w:eastAsia="黑体" w:cs="Times New Roman"/>
          <w:spacing w:val="-4"/>
        </w:rPr>
        <w:instrText xml:space="preserve"> </w:instrText>
      </w:r>
      <w:r>
        <w:rPr>
          <w:rFonts w:ascii="Times New Roman" w:hAnsi="Times New Roman" w:eastAsia="黑体" w:cs="Times New Roman"/>
          <w:spacing w:val="-4"/>
        </w:rPr>
        <w:fldChar w:fldCharType="separate"/>
      </w:r>
      <w:r>
        <w:rPr>
          <w:rFonts w:ascii="Times New Roman" w:hAnsi="Times New Roman" w:eastAsia="黑体" w:cs="Times New Roman"/>
          <w:spacing w:val="-4"/>
        </w:rPr>
        <w:fldChar w:fldCharType="begin"/>
      </w:r>
      <w:r>
        <w:rPr>
          <w:rFonts w:ascii="Times New Roman" w:hAnsi="Times New Roman" w:eastAsia="黑体" w:cs="Times New Roman"/>
          <w:spacing w:val="-4"/>
        </w:rPr>
        <w:instrText xml:space="preserve"> </w:instrText>
      </w:r>
      <w:r>
        <w:rPr>
          <w:rFonts w:hint="eastAsia" w:ascii="Times New Roman" w:hAnsi="Times New Roman" w:eastAsia="黑体" w:cs="Times New Roman"/>
          <w:spacing w:val="-4"/>
        </w:rPr>
        <w:instrText xml:space="preserve">INCLUDEPICTURE  "E:\\闫法敏\\2022\\一轮\\物理\\word\\右括.TIF" \* MERGEFORMATINET</w:instrText>
      </w:r>
      <w:r>
        <w:rPr>
          <w:rFonts w:ascii="Times New Roman" w:hAnsi="Times New Roman" w:eastAsia="黑体" w:cs="Times New Roman"/>
          <w:spacing w:val="-4"/>
        </w:rPr>
        <w:instrText xml:space="preserve"> </w:instrText>
      </w:r>
      <w:r>
        <w:rPr>
          <w:rFonts w:ascii="Times New Roman" w:hAnsi="Times New Roman" w:eastAsia="黑体" w:cs="Times New Roman"/>
          <w:spacing w:val="-4"/>
        </w:rPr>
        <w:fldChar w:fldCharType="separate"/>
      </w:r>
      <w:r>
        <w:rPr>
          <w:rFonts w:ascii="Times New Roman" w:hAnsi="Times New Roman" w:eastAsia="黑体" w:cs="Times New Roman"/>
          <w:spacing w:val="-4"/>
        </w:rPr>
        <w:drawing>
          <wp:inline distT="0" distB="0" distL="114300" distR="114300">
            <wp:extent cx="28575" cy="100330"/>
            <wp:effectExtent l="0" t="0" r="9525" b="139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r:link="rId7"/>
                    <a:stretch>
                      <a:fillRect/>
                    </a:stretch>
                  </pic:blipFill>
                  <pic:spPr>
                    <a:xfrm>
                      <a:off x="0" y="0"/>
                      <a:ext cx="28575" cy="100330"/>
                    </a:xfrm>
                    <a:prstGeom prst="rect">
                      <a:avLst/>
                    </a:prstGeom>
                    <a:noFill/>
                    <a:ln>
                      <a:noFill/>
                    </a:ln>
                  </pic:spPr>
                </pic:pic>
              </a:graphicData>
            </a:graphic>
          </wp:inline>
        </w:drawing>
      </w:r>
      <w:r>
        <w:rPr>
          <w:rFonts w:ascii="Times New Roman" w:hAnsi="Times New Roman" w:eastAsia="黑体" w:cs="Times New Roman"/>
          <w:spacing w:val="-4"/>
        </w:rPr>
        <w:fldChar w:fldCharType="end"/>
      </w:r>
      <w:r>
        <w:rPr>
          <w:rFonts w:ascii="Times New Roman" w:hAnsi="Times New Roman" w:eastAsia="黑体" w:cs="Times New Roman"/>
          <w:spacing w:val="-4"/>
        </w:rPr>
        <w:fldChar w:fldCharType="end"/>
      </w:r>
      <w:r>
        <w:rPr>
          <w:rFonts w:ascii="Times New Roman" w:hAnsi="Times New Roman" w:eastAsia="黑体" w:cs="Times New Roman"/>
          <w:spacing w:val="-4"/>
        </w:rPr>
        <w:fldChar w:fldCharType="end"/>
      </w:r>
      <w:r>
        <w:rPr>
          <w:rFonts w:ascii="Times New Roman" w:hAnsi="Times New Roman" w:eastAsia="黑体" w:cs="Times New Roman"/>
          <w:spacing w:val="-4"/>
        </w:rPr>
        <w:fldChar w:fldCharType="end"/>
      </w:r>
      <w:r>
        <w:rPr>
          <w:rFonts w:ascii="Times New Roman" w:hAnsi="Times New Roman" w:eastAsia="黑体" w:cs="Times New Roman"/>
          <w:spacing w:val="-4"/>
        </w:rPr>
        <w:t>　</w:t>
      </w:r>
      <w:r>
        <w:rPr>
          <w:rFonts w:ascii="Times New Roman" w:hAnsi="Times New Roman" w:cs="Times New Roman"/>
          <w:spacing w:val="-4"/>
        </w:rPr>
        <w:t>钻石是首饰、高强度钻头和刻刀等工具中的主要材料，设钻石的密度为</w:t>
      </w:r>
      <w:r>
        <w:rPr>
          <w:rFonts w:ascii="Times New Roman" w:hAnsi="Times New Roman" w:cs="Times New Roman"/>
          <w:i/>
          <w:spacing w:val="-4"/>
        </w:rPr>
        <w:t>ρ</w:t>
      </w:r>
      <w:r>
        <w:rPr>
          <w:rFonts w:ascii="Times New Roman" w:hAnsi="Times New Roman" w:cs="Times New Roman"/>
          <w:spacing w:val="-4"/>
        </w:rPr>
        <w:t>(单位为</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spacing w:val="2"/>
        </w:rPr>
        <w:t>摩尔质量为</w:t>
      </w:r>
      <w:r>
        <w:rPr>
          <w:rFonts w:ascii="Times New Roman" w:hAnsi="Times New Roman" w:cs="Times New Roman"/>
          <w:i/>
          <w:spacing w:val="2"/>
        </w:rPr>
        <w:t>M</w:t>
      </w:r>
      <w:r>
        <w:rPr>
          <w:rFonts w:ascii="Times New Roman" w:hAnsi="Times New Roman" w:cs="Times New Roman"/>
          <w:spacing w:val="2"/>
        </w:rPr>
        <w:t>(单位为g/mol)，阿伏加德罗常数为</w:t>
      </w:r>
      <w:r>
        <w:rPr>
          <w:rFonts w:ascii="Times New Roman" w:hAnsi="Times New Roman" w:cs="Times New Roman"/>
          <w:i/>
          <w:spacing w:val="2"/>
        </w:rPr>
        <w:t>N</w:t>
      </w:r>
      <w:r>
        <w:rPr>
          <w:rFonts w:ascii="Times New Roman" w:hAnsi="Times New Roman" w:cs="Times New Roman"/>
          <w:spacing w:val="2"/>
          <w:vertAlign w:val="subscript"/>
        </w:rPr>
        <w:t>A</w:t>
      </w:r>
      <w:r>
        <w:rPr>
          <w:rFonts w:ascii="Times New Roman" w:hAnsi="Times New Roman" w:cs="Times New Roman"/>
          <w:spacing w:val="2"/>
        </w:rPr>
        <w:t>.已知1克拉＝0.2 g，则下列选项有误的</w:t>
      </w:r>
      <w:r>
        <w:rPr>
          <w:rFonts w:ascii="Times New Roman" w:hAnsi="Times New Roman" w:cs="Times New Roman"/>
        </w:rPr>
        <w:t>是(　　)</w:t>
      </w:r>
    </w:p>
    <w:p>
      <w:pPr>
        <w:pStyle w:val="4"/>
        <w:tabs>
          <w:tab w:val="left" w:pos="3261"/>
        </w:tabs>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A．</w:t>
      </w:r>
      <w:r>
        <w:rPr>
          <w:rFonts w:ascii="Times New Roman" w:hAnsi="Times New Roman" w:cs="Times New Roman"/>
          <w:i/>
        </w:rPr>
        <w:t>a</w:t>
      </w:r>
      <w:r>
        <w:rPr>
          <w:rFonts w:ascii="Times New Roman" w:hAnsi="Times New Roman" w:cs="Times New Roman"/>
        </w:rPr>
        <w:t>克拉钻石物质的量为</w:t>
      </w:r>
      <w:r>
        <w:rPr>
          <w:rFonts w:ascii="Times New Roman" w:hAnsi="Times New Roman" w:cs="Times New Roman"/>
        </w:rPr>
        <w:fldChar w:fldCharType="begin"/>
      </w:r>
      <w:r>
        <w:rPr>
          <w:rFonts w:ascii="Times New Roman" w:hAnsi="Times New Roman" w:cs="Times New Roman"/>
        </w:rPr>
        <w:instrText xml:space="preserve">eq \f(0.2</w:instrText>
      </w:r>
      <w:r>
        <w:rPr>
          <w:rFonts w:ascii="Times New Roman" w:hAnsi="Times New Roman" w:cs="Times New Roman"/>
          <w:i/>
        </w:rPr>
        <w:instrText xml:space="preserve">a,M</w:instrText>
      </w:r>
      <w:r>
        <w:rPr>
          <w:rFonts w:ascii="Times New Roman" w:hAnsi="Times New Roman" w:cs="Times New Roman"/>
        </w:rPr>
        <w:instrText xml:space="preserve">)</w:instrText>
      </w:r>
      <w:r>
        <w:rPr>
          <w:rFonts w:ascii="Times New Roman" w:hAnsi="Times New Roman" w:cs="Times New Roman"/>
        </w:rPr>
        <w:fldChar w:fldCharType="end"/>
      </w:r>
    </w:p>
    <w:p>
      <w:pPr>
        <w:pStyle w:val="4"/>
        <w:tabs>
          <w:tab w:val="left" w:pos="3261"/>
        </w:tabs>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B．</w:t>
      </w:r>
      <w:r>
        <w:rPr>
          <w:rFonts w:ascii="Times New Roman" w:hAnsi="Times New Roman" w:cs="Times New Roman"/>
          <w:i/>
        </w:rPr>
        <w:t>a</w:t>
      </w:r>
      <w:r>
        <w:rPr>
          <w:rFonts w:ascii="Times New Roman" w:hAnsi="Times New Roman" w:cs="Times New Roman"/>
        </w:rPr>
        <w:t>克拉钻石所含有的分子数为</w:t>
      </w:r>
      <w:r>
        <w:rPr>
          <w:rFonts w:ascii="Times New Roman" w:hAnsi="Times New Roman" w:cs="Times New Roman"/>
        </w:rPr>
        <w:fldChar w:fldCharType="begin"/>
      </w:r>
      <w:r>
        <w:rPr>
          <w:rFonts w:ascii="Times New Roman" w:hAnsi="Times New Roman" w:cs="Times New Roman"/>
        </w:rPr>
        <w:instrText xml:space="preserve">eq \f(0.2</w:instrText>
      </w:r>
      <w:r>
        <w:rPr>
          <w:rFonts w:ascii="Times New Roman" w:hAnsi="Times New Roman" w:cs="Times New Roman"/>
          <w:i/>
        </w:rPr>
        <w:instrText xml:space="preserve">aN</w:instrText>
      </w:r>
      <w:r>
        <w:rPr>
          <w:rFonts w:ascii="Times New Roman" w:hAnsi="Times New Roman" w:cs="Times New Roman"/>
          <w:vertAlign w:val="subscript"/>
        </w:rPr>
        <w:instrText xml:space="preserve">A</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rPr>
        <w:fldChar w:fldCharType="end"/>
      </w:r>
    </w:p>
    <w:p>
      <w:pPr>
        <w:pStyle w:val="4"/>
        <w:tabs>
          <w:tab w:val="left" w:pos="3261"/>
        </w:tabs>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C．每个钻石分子直径的表达式为</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vertAlign w:val="subscript"/>
        </w:rPr>
        <w:instrText xml:space="preserve">3</w:instrText>
      </w:r>
      <w:r>
        <w:rPr>
          <w:rFonts w:ascii="Times New Roman" w:hAnsi="Times New Roman" w:cs="Times New Roman"/>
          <w:i/>
        </w:rPr>
        <w:instrText xml:space="preserve">,</w:instrText>
      </w:r>
      <w:r>
        <w:rPr>
          <w:rFonts w:ascii="Times New Roman" w:hAnsi="Times New Roman" w:cs="Times New Roman"/>
        </w:rPr>
        <w:instrText xml:space="preserve">\f(6</w:instrText>
      </w:r>
      <w:r>
        <w:rPr>
          <w:rFonts w:ascii="Times New Roman" w:hAnsi="Times New Roman" w:cs="Times New Roman"/>
          <w:i/>
        </w:rPr>
        <w:instrText xml:space="preserve">M</w:instrText>
      </w:r>
      <w:r>
        <w:rPr>
          <w:rFonts w:hAnsi="宋体" w:cs="Times New Roman"/>
        </w:rPr>
        <w:instrText xml:space="preserve">×</w:instrText>
      </w:r>
      <w:r>
        <w:rPr>
          <w:rFonts w:ascii="Times New Roman" w:hAnsi="Times New Roman" w:cs="Times New Roman"/>
        </w:rPr>
        <w:instrText xml:space="preserve">10</w:instrText>
      </w:r>
      <w:r>
        <w:rPr>
          <w:rFonts w:ascii="Times New Roman" w:hAnsi="Times New Roman" w:cs="Times New Roman"/>
          <w:vertAlign w:val="superscript"/>
        </w:rPr>
        <w:instrText xml:space="preserve">－3</w:instrText>
      </w:r>
      <w:r>
        <w:rPr>
          <w:rFonts w:ascii="Times New Roman" w:hAnsi="Times New Roman" w:cs="Times New Roman"/>
          <w:i/>
        </w:rPr>
        <w:instrText xml:space="preserve">,N</w:instrText>
      </w:r>
      <w:r>
        <w:rPr>
          <w:rFonts w:ascii="Times New Roman" w:hAnsi="Times New Roman" w:cs="Times New Roman"/>
          <w:i/>
          <w:vertAlign w:val="subscript"/>
        </w:rPr>
        <w:instrText xml:space="preserve">A</w:instrText>
      </w:r>
      <w:r>
        <w:rPr>
          <w:rFonts w:ascii="Times New Roman" w:hAnsi="Times New Roman" w:cs="Times New Roman"/>
          <w:i/>
        </w:rPr>
        <w:instrText xml:space="preserve">ρ</w:instrText>
      </w:r>
      <w:r>
        <w:rPr>
          <w:rFonts w:ascii="Times New Roman" w:hAnsi="Times New Roman" w:cs="Times New Roman"/>
        </w:rPr>
        <w:instrText xml:space="preserve">π))</w:instrText>
      </w:r>
      <w:r>
        <w:rPr>
          <w:rFonts w:ascii="Times New Roman" w:hAnsi="Times New Roman" w:cs="Times New Roman"/>
        </w:rPr>
        <w:fldChar w:fldCharType="end"/>
      </w:r>
      <w:r>
        <w:rPr>
          <w:rFonts w:ascii="Times New Roman" w:hAnsi="Times New Roman" w:cs="Times New Roman"/>
        </w:rPr>
        <w:t>(单位为m)</w:t>
      </w:r>
    </w:p>
    <w:p>
      <w:pPr>
        <w:pStyle w:val="4"/>
        <w:tabs>
          <w:tab w:val="left" w:pos="3261"/>
        </w:tabs>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D．</w:t>
      </w:r>
      <w:r>
        <w:rPr>
          <w:rFonts w:ascii="Times New Roman" w:hAnsi="Times New Roman" w:cs="Times New Roman"/>
          <w:i/>
        </w:rPr>
        <w:t>a</w:t>
      </w:r>
      <w:r>
        <w:rPr>
          <w:rFonts w:ascii="Times New Roman" w:hAnsi="Times New Roman" w:cs="Times New Roman"/>
        </w:rPr>
        <w:t>克拉钻石的体积为</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a,ρ</w:instrText>
      </w:r>
      <w:r>
        <w:rPr>
          <w:rFonts w:ascii="Times New Roman" w:hAnsi="Times New Roman" w:cs="Times New Roman"/>
        </w:rPr>
        <w:instrText xml:space="preserve">)</w:instrText>
      </w:r>
      <w:r>
        <w:rPr>
          <w:rFonts w:ascii="Times New Roman" w:hAnsi="Times New Roman" w:cs="Times New Roman"/>
        </w:rPr>
        <w:fldChar w:fldCharType="end"/>
      </w:r>
    </w:p>
    <w:p>
      <w:pPr>
        <w:pStyle w:val="4"/>
        <w:tabs>
          <w:tab w:val="left" w:pos="4680"/>
        </w:tabs>
        <w:snapToGrid w:val="0"/>
        <w:spacing w:line="360" w:lineRule="auto"/>
        <w:ind w:firstLine="422" w:firstLineChars="200"/>
        <w:rPr>
          <w:rFonts w:hint="eastAsia" w:ascii="Times New Roman" w:hAnsi="Times New Roman" w:eastAsia="宋体" w:cs="Times New Roman"/>
          <w:lang w:val="en-US" w:eastAsia="zh-CN"/>
        </w:rPr>
      </w:pPr>
      <w:r>
        <w:rPr>
          <w:rFonts w:hint="eastAsia" w:ascii="宋体" w:hAnsi="宋体" w:cs="宋体"/>
          <w:b/>
          <w:bCs/>
          <w:szCs w:val="21"/>
        </w:rPr>
        <w:t>【本题重点导思】</w:t>
      </w:r>
      <w:r>
        <w:rPr>
          <w:rFonts w:hint="eastAsia" w:hAnsi="宋体" w:cs="宋体"/>
          <w:b w:val="0"/>
          <w:bCs w:val="0"/>
          <w:szCs w:val="21"/>
          <w:lang w:eastAsia="zh-CN"/>
        </w:rPr>
        <w:t>宏观固体的摩尔体积与微观每个分子的体积的关系？</w:t>
      </w:r>
    </w:p>
    <w:p>
      <w:pPr>
        <w:pStyle w:val="4"/>
        <w:tabs>
          <w:tab w:val="left" w:pos="4680"/>
        </w:tabs>
        <w:snapToGrid w:val="0"/>
        <w:spacing w:line="360" w:lineRule="auto"/>
        <w:ind w:firstLine="420" w:firstLineChars="200"/>
        <w:rPr>
          <w:rFonts w:ascii="Times New Roman" w:hAnsi="Times New Roman" w:eastAsia="黑体" w:cs="Times New Roman"/>
        </w:rPr>
      </w:pPr>
      <w:r>
        <w:rPr>
          <w:rFonts w:ascii="Times New Roman" w:hAnsi="Times New Roman" w:eastAsia="黑体" w:cs="Times New Roman"/>
        </w:rPr>
        <w:t>考向2　微观量估算的立方体模型</w:t>
      </w:r>
    </w:p>
    <w:p>
      <w:pPr>
        <w:pStyle w:val="4"/>
        <w:tabs>
          <w:tab w:val="left" w:pos="3261"/>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4488815</wp:posOffset>
            </wp:positionH>
            <wp:positionV relativeFrom="paragraph">
              <wp:posOffset>942340</wp:posOffset>
            </wp:positionV>
            <wp:extent cx="1295400" cy="919480"/>
            <wp:effectExtent l="0" t="0" r="0" b="1397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r:link="rId9"/>
                    <a:stretch>
                      <a:fillRect/>
                    </a:stretch>
                  </pic:blipFill>
                  <pic:spPr>
                    <a:xfrm>
                      <a:off x="0" y="0"/>
                      <a:ext cx="1295400" cy="919480"/>
                    </a:xfrm>
                    <a:prstGeom prst="rect">
                      <a:avLst/>
                    </a:prstGeom>
                    <a:noFill/>
                    <a:ln>
                      <a:noFill/>
                    </a:ln>
                  </pic:spPr>
                </pic:pic>
              </a:graphicData>
            </a:graphic>
          </wp:anchor>
        </w:drawing>
      </w:r>
      <w:r>
        <w:rPr>
          <w:rFonts w:hint="eastAsia" w:ascii="Times New Roman" w:hAnsi="Times New Roman" w:eastAsia="黑体" w:cs="Times New Roman"/>
          <w:lang w:val="en-US" w:eastAsia="zh-CN"/>
        </w:rPr>
        <w:t xml:space="preserve">    </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"E:\\闫法敏\\2022\\一轮\\物理\\word\\左括.TIF"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0330"/>
            <wp:effectExtent l="0" t="0" r="9525" b="1397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4" r:link="rId5"/>
                    <a:stretch>
                      <a:fillRect/>
                    </a:stretch>
                  </pic:blipFill>
                  <pic:spPr>
                    <a:xfrm>
                      <a:off x="0" y="0"/>
                      <a:ext cx="28575" cy="10033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例2</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"E:\\闫法敏\\2022\\一轮\\物理\\word\\右括.TIF"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0330"/>
            <wp:effectExtent l="0" t="0" r="9525" b="1397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r:link="rId7"/>
                    <a:stretch>
                      <a:fillRect/>
                    </a:stretch>
                  </pic:blipFill>
                  <pic:spPr>
                    <a:xfrm>
                      <a:off x="0" y="0"/>
                      <a:ext cx="28575" cy="10033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　</w:t>
      </w:r>
      <w:r>
        <w:rPr>
          <w:rFonts w:ascii="Times New Roman" w:hAnsi="Times New Roman" w:eastAsia="楷体_GB2312" w:cs="Times New Roman"/>
        </w:rPr>
        <w:t>(2022·河北衡水市月考)</w:t>
      </w:r>
      <w:r>
        <w:rPr>
          <w:rFonts w:ascii="Times New Roman" w:hAnsi="Times New Roman" w:cs="Times New Roman"/>
        </w:rPr>
        <w:t>轿车中的安全气囊能有效保障驾乘人员的安全．轿车在发生一定强度的碰撞时，叠氮化钠(亦称</w:t>
      </w:r>
      <w:r>
        <w:rPr>
          <w:rFonts w:hAnsi="宋体" w:cs="Times New Roman"/>
        </w:rPr>
        <w:t>“</w:t>
      </w:r>
      <w:r>
        <w:rPr>
          <w:rFonts w:ascii="Times New Roman" w:hAnsi="Times New Roman" w:cs="Times New Roman"/>
        </w:rPr>
        <w:t>三氮化钠</w:t>
      </w:r>
      <w:r>
        <w:rPr>
          <w:rFonts w:hAnsi="宋体" w:cs="Times New Roman"/>
        </w:rPr>
        <w:t>”</w:t>
      </w:r>
      <w:r>
        <w:rPr>
          <w:rFonts w:ascii="Times New Roman" w:hAnsi="Times New Roman" w:cs="Times New Roman"/>
        </w:rPr>
        <w:t>，化学式NaN</w:t>
      </w:r>
      <w:r>
        <w:rPr>
          <w:rFonts w:ascii="Times New Roman" w:hAnsi="Times New Roman" w:cs="Times New Roman"/>
          <w:vertAlign w:val="subscript"/>
        </w:rPr>
        <w:t>3</w:t>
      </w:r>
      <w:r>
        <w:rPr>
          <w:rFonts w:ascii="Times New Roman" w:hAnsi="Times New Roman" w:cs="Times New Roman"/>
        </w:rPr>
        <w:t>)受撞击完全分解产生钠和氮气而充入气囊．若充入氮气后安全气囊的容积</w:t>
      </w:r>
      <w:r>
        <w:rPr>
          <w:rFonts w:ascii="Times New Roman" w:hAnsi="Times New Roman" w:cs="Times New Roman"/>
          <w:i/>
        </w:rPr>
        <w:t>V</w:t>
      </w:r>
      <w:r>
        <w:rPr>
          <w:rFonts w:ascii="Times New Roman" w:hAnsi="Times New Roman" w:cs="Times New Roman"/>
        </w:rPr>
        <w:t>＝56 L，气囊中氮气的密度</w:t>
      </w:r>
      <w:r>
        <w:rPr>
          <w:rFonts w:ascii="Times New Roman" w:hAnsi="Times New Roman" w:cs="Times New Roman"/>
          <w:i/>
        </w:rPr>
        <w:t>ρ</w:t>
      </w:r>
      <w:r>
        <w:rPr>
          <w:rFonts w:ascii="Times New Roman" w:hAnsi="Times New Roman" w:cs="Times New Roman"/>
        </w:rPr>
        <w:t>＝1.25 kg/m</w:t>
      </w:r>
      <w:r>
        <w:rPr>
          <w:rFonts w:ascii="Times New Roman" w:hAnsi="Times New Roman" w:cs="Times New Roman"/>
          <w:vertAlign w:val="superscript"/>
        </w:rPr>
        <w:t>3</w:t>
      </w:r>
      <w:r>
        <w:rPr>
          <w:rFonts w:ascii="Times New Roman" w:hAnsi="Times New Roman" w:cs="Times New Roman"/>
        </w:rPr>
        <w:t>，已知氮气的摩尔质量</w:t>
      </w:r>
      <w:r>
        <w:rPr>
          <w:rFonts w:ascii="Times New Roman" w:hAnsi="Times New Roman" w:cs="Times New Roman"/>
          <w:i/>
        </w:rPr>
        <w:t>M</w:t>
      </w:r>
      <w:r>
        <w:rPr>
          <w:rFonts w:ascii="Times New Roman" w:hAnsi="Times New Roman" w:cs="Times New Roman"/>
        </w:rPr>
        <w:t>＝28 g/mol，阿伏加德罗常数</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＝6</w:t>
      </w:r>
      <w:r>
        <w:rPr>
          <w:rFonts w:hAnsi="宋体" w:cs="Times New Roman"/>
        </w:rPr>
        <w:t>×</w:t>
      </w:r>
      <w:r>
        <w:rPr>
          <w:rFonts w:ascii="Times New Roman" w:hAnsi="Times New Roman" w:cs="Times New Roman"/>
        </w:rPr>
        <w:t>10</w:t>
      </w:r>
      <w:r>
        <w:rPr>
          <w:rFonts w:ascii="Times New Roman" w:hAnsi="Times New Roman" w:cs="Times New Roman"/>
          <w:vertAlign w:val="superscript"/>
        </w:rPr>
        <w:t>23</w:t>
      </w:r>
      <w:r>
        <w:rPr>
          <w:rFonts w:ascii="Times New Roman" w:hAnsi="Times New Roman" w:cs="Times New Roman"/>
        </w:rPr>
        <w:t xml:space="preserve"> mol</w:t>
      </w:r>
      <w:r>
        <w:rPr>
          <w:rFonts w:ascii="Times New Roman" w:hAnsi="Times New Roman" w:cs="Times New Roman"/>
          <w:vertAlign w:val="superscript"/>
        </w:rPr>
        <w:t>－1</w:t>
      </w:r>
      <w:r>
        <w:rPr>
          <w:rFonts w:ascii="Times New Roman" w:hAnsi="Times New Roman" w:cs="Times New Roman"/>
        </w:rPr>
        <w:t>，请估算：(结果保留一位有效数字)</w:t>
      </w:r>
    </w:p>
    <w:p>
      <w:pPr>
        <w:pStyle w:val="4"/>
        <w:tabs>
          <w:tab w:val="left" w:pos="3261"/>
        </w:tabs>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(1)一个氮气分子的质量</w:t>
      </w:r>
      <w:r>
        <w:rPr>
          <w:rFonts w:ascii="Times New Roman" w:hAnsi="Times New Roman" w:cs="Times New Roman"/>
          <w:i/>
        </w:rPr>
        <w:t>m</w:t>
      </w:r>
      <w:r>
        <w:rPr>
          <w:rFonts w:ascii="Times New Roman" w:hAnsi="Times New Roman" w:cs="Times New Roman"/>
        </w:rPr>
        <w:t>；</w:t>
      </w:r>
    </w:p>
    <w:p>
      <w:pPr>
        <w:pStyle w:val="4"/>
        <w:tabs>
          <w:tab w:val="left" w:pos="3261"/>
        </w:tabs>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(2)气囊中氮气分子的总个数</w:t>
      </w:r>
      <w:r>
        <w:rPr>
          <w:rFonts w:ascii="Times New Roman" w:hAnsi="Times New Roman" w:cs="Times New Roman"/>
          <w:i/>
        </w:rPr>
        <w:t>N</w:t>
      </w:r>
      <w:r>
        <w:rPr>
          <w:rFonts w:ascii="Times New Roman" w:hAnsi="Times New Roman" w:cs="Times New Roman"/>
        </w:rPr>
        <w:t>；</w:t>
      </w:r>
    </w:p>
    <w:p>
      <w:pPr>
        <w:pStyle w:val="4"/>
        <w:tabs>
          <w:tab w:val="left" w:pos="3261"/>
        </w:tabs>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(3)气囊中氮气分子间的平均距离</w:t>
      </w:r>
      <w:r>
        <w:rPr>
          <w:rFonts w:ascii="Times New Roman" w:hAnsi="Times New Roman" w:cs="Times New Roman"/>
          <w:i/>
        </w:rPr>
        <w:t>r</w:t>
      </w:r>
      <w:r>
        <w:rPr>
          <w:rFonts w:ascii="Times New Roman" w:hAnsi="Times New Roman" w:cs="Times New Roman"/>
        </w:rPr>
        <w:t>.</w:t>
      </w:r>
    </w:p>
    <w:p>
      <w:pPr>
        <w:pStyle w:val="4"/>
        <w:tabs>
          <w:tab w:val="left" w:pos="4680"/>
        </w:tabs>
        <w:snapToGrid w:val="0"/>
        <w:spacing w:line="360" w:lineRule="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 xml:space="preserve">   </w:t>
      </w:r>
      <w:r>
        <w:rPr>
          <w:rFonts w:hint="eastAsia" w:ascii="宋体" w:hAnsi="宋体" w:cs="宋体"/>
          <w:b/>
          <w:bCs/>
          <w:szCs w:val="21"/>
        </w:rPr>
        <w:t>【本题重点导思】</w:t>
      </w:r>
      <w:r>
        <w:rPr>
          <w:rFonts w:hint="eastAsia" w:hAnsi="宋体" w:cs="宋体"/>
          <w:b w:val="0"/>
          <w:bCs w:val="0"/>
          <w:szCs w:val="21"/>
          <w:lang w:eastAsia="zh-CN"/>
        </w:rPr>
        <w:t>宏观气体的摩尔体积与微观每个分子的体积的关系？</w:t>
      </w:r>
    </w:p>
    <w:p>
      <w:pPr>
        <w:pStyle w:val="4"/>
        <w:tabs>
          <w:tab w:val="left" w:pos="4680"/>
        </w:tabs>
        <w:snapToGrid w:val="0"/>
        <w:spacing w:line="360" w:lineRule="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 xml:space="preserve">   </w:t>
      </w:r>
    </w:p>
    <w:p>
      <w:pPr>
        <w:pStyle w:val="4"/>
        <w:tabs>
          <w:tab w:val="left" w:pos="4680"/>
        </w:tabs>
        <w:snapToGrid w:val="0"/>
        <w:spacing w:line="360" w:lineRule="auto"/>
        <w:rPr>
          <w:rFonts w:hint="eastAsia" w:ascii="Times New Roman" w:hAnsi="Times New Roman" w:eastAsia="黑体" w:cs="Times New Roman"/>
          <w:lang w:val="en-US" w:eastAsia="zh-CN"/>
        </w:rPr>
      </w:pPr>
    </w:p>
    <w:p>
      <w:pPr>
        <w:pStyle w:val="4"/>
        <w:keepNext w:val="0"/>
        <w:keepLines w:val="0"/>
        <w:pageBreakBefore w:val="0"/>
        <w:widowControl w:val="0"/>
        <w:tabs>
          <w:tab w:val="left" w:pos="4680"/>
        </w:tabs>
        <w:kinsoku/>
        <w:wordWrap/>
        <w:overflowPunct/>
        <w:topLinePunct w:val="0"/>
        <w:autoSpaceDE/>
        <w:autoSpaceDN/>
        <w:bidi w:val="0"/>
        <w:adjustRightInd/>
        <w:snapToGrid w:val="0"/>
        <w:spacing w:line="360" w:lineRule="auto"/>
        <w:jc w:val="left"/>
        <w:textAlignment w:val="auto"/>
        <w:rPr>
          <w:rFonts w:ascii="Times New Roman" w:hAnsi="Times New Roman" w:eastAsia="黑体" w:cs="Times New Roman"/>
        </w:rPr>
      </w:pPr>
    </w:p>
    <w:p>
      <w:pPr>
        <w:pStyle w:val="4"/>
        <w:keepNext w:val="0"/>
        <w:keepLines w:val="0"/>
        <w:pageBreakBefore w:val="0"/>
        <w:widowControl w:val="0"/>
        <w:tabs>
          <w:tab w:val="left" w:pos="4680"/>
        </w:tabs>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eastAsia="黑体" w:cs="Times New Roman"/>
        </w:rPr>
      </w:pPr>
      <w:r>
        <w:rPr>
          <w:rFonts w:ascii="Times New Roman" w:hAnsi="Times New Roman" w:eastAsia="黑体" w:cs="Times New Roman"/>
        </w:rPr>
        <w:t>考向1　布朗运动的特点及应用</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hint="eastAsia" w:ascii="Times New Roman" w:hAnsi="Times New Roman" w:eastAsia="黑体" w:cs="Times New Roman"/>
          <w:lang w:val="en-US" w:eastAsia="zh-CN"/>
        </w:rPr>
        <w:t xml:space="preserve">  </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"E:\\闫法敏\\2022\\一轮\\物理\\word\\左括.TIF"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0330"/>
            <wp:effectExtent l="0" t="0" r="9525"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r:link="rId5"/>
                    <a:stretch>
                      <a:fillRect/>
                    </a:stretch>
                  </pic:blipFill>
                  <pic:spPr>
                    <a:xfrm>
                      <a:off x="0" y="0"/>
                      <a:ext cx="28575" cy="10033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例3</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"E:\\闫法敏\\2022\\一轮\\物理\\word\\右括.TIF"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"E:\\闫法敏\\2022\\一轮\\物理\\word\\右括.TIF"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0330"/>
            <wp:effectExtent l="0" t="0" r="9525" b="139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28575" cy="10033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　</w:t>
      </w:r>
      <w:r>
        <w:rPr>
          <w:rFonts w:ascii="Times New Roman" w:hAnsi="Times New Roman" w:cs="Times New Roman"/>
        </w:rPr>
        <w:t>研究发现，新冠病毒感染的肺炎传播途径之一是气溶胶传播．气溶胶是指悬浮在气体介质中的固态或液态颗粒所组成的气态分散系统，这些固态或液态颗粒在气体介质中做布朗运动．下列说法正确的是(　　)</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A．布朗运动是气体介质分子的无规则的运动</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B．在布朗运动中，固态或液态颗粒越大，布朗运动越剧烈</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C．在布朗运动中，颗粒无规则运动的轨迹就是分子的无规则运动的轨迹</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D．在布朗运动中，环境温度越高，布朗运动越剧烈</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lang w:eastAsia="zh-CN"/>
        </w:rPr>
      </w:pPr>
      <w:r>
        <w:rPr>
          <w:rFonts w:hint="eastAsia" w:ascii="宋体" w:hAnsi="宋体" w:cs="宋体"/>
          <w:b/>
          <w:bCs/>
          <w:szCs w:val="21"/>
        </w:rPr>
        <w:t>【本题重点导思】</w:t>
      </w:r>
      <w:r>
        <w:rPr>
          <w:rFonts w:hint="eastAsia" w:hAnsi="宋体" w:cs="宋体"/>
          <w:b w:val="0"/>
          <w:bCs w:val="0"/>
          <w:szCs w:val="21"/>
          <w:lang w:eastAsia="zh-CN"/>
        </w:rPr>
        <w:t>布朗运动是分子的运动吗？</w:t>
      </w:r>
    </w:p>
    <w:p>
      <w:pPr>
        <w:pStyle w:val="4"/>
        <w:tabs>
          <w:tab w:val="left" w:pos="4680"/>
        </w:tabs>
        <w:snapToGrid w:val="0"/>
        <w:spacing w:line="360" w:lineRule="auto"/>
        <w:rPr>
          <w:rFonts w:hAnsi="宋体" w:cs="宋体"/>
          <w:b/>
          <w:bCs/>
        </w:rPr>
      </w:pPr>
      <w:r>
        <w:rPr>
          <w:rFonts w:hint="eastAsia" w:hAnsi="宋体" w:cs="宋体"/>
          <w:b/>
          <w:bCs/>
        </w:rPr>
        <w:t>【随堂导练】</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．以下关于热运动的说法正确的是(　　)</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ascii="Times New Roman" w:hAnsi="Times New Roman" w:cs="Times New Roman"/>
        </w:rPr>
        <w:t>A．水流速度越大，水分子的热运动越剧烈</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ascii="Times New Roman" w:hAnsi="Times New Roman" w:cs="Times New Roman"/>
        </w:rPr>
        <w:t>B．水凝结成冰后，水分子的热运动停止</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ascii="Times New Roman" w:hAnsi="Times New Roman" w:cs="Times New Roman"/>
        </w:rPr>
        <w:t>C．水的温度越高，水分子的热运动越剧烈</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cs="Times New Roman"/>
        </w:rPr>
      </w:pPr>
      <w:r>
        <w:rPr>
          <w:rFonts w:ascii="Times New Roman" w:hAnsi="Times New Roman" w:cs="Times New Roman"/>
        </w:rPr>
        <w:t>D．水的温度升高，每一个水分子的运动速率都会增大</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cs="Times New Roman"/>
        </w:rPr>
      </w:pP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．下列说法不正确的是(　　)</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ascii="Times New Roman" w:hAnsi="Times New Roman" w:cs="Times New Roman"/>
        </w:rPr>
        <w:t>A．液体温度越高，悬浮颗粒越小，布朗运动越剧烈</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ascii="Times New Roman" w:hAnsi="Times New Roman" w:cs="Times New Roman"/>
        </w:rPr>
        <w:t>B．布朗运动是指悬浮在液体中的固体颗粒分子的无规则运动</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ascii="Times New Roman" w:hAnsi="Times New Roman" w:cs="Times New Roman"/>
        </w:rPr>
        <w:t>C．扩散现象是由物质分子无规则运动产生的</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rPr>
      </w:pPr>
      <w:r>
        <w:rPr>
          <w:rFonts w:ascii="Times New Roman" w:hAnsi="Times New Roman" w:cs="Times New Roman"/>
        </w:rPr>
        <w:t>D．当分子间距离减小时，分子间的引力和斥力都增大</w:t>
      </w:r>
    </w:p>
    <w:p>
      <w:pPr>
        <w:pStyle w:val="4"/>
        <w:tabs>
          <w:tab w:val="left" w:pos="4680"/>
        </w:tabs>
        <w:snapToGrid w:val="0"/>
        <w:ind w:firstLine="420" w:firstLineChars="200"/>
        <w:rPr>
          <w:rFonts w:ascii="Times New Roman" w:hAnsi="Times New Roman" w:cs="Times New Roman"/>
        </w:rPr>
      </w:pPr>
    </w:p>
    <w:p>
      <w:pPr>
        <w:widowControl/>
        <w:spacing w:line="278" w:lineRule="atLeast"/>
        <w:jc w:val="left"/>
        <w:rPr>
          <w:rFonts w:hAnsi="宋体" w:cs="宋体"/>
          <w:b/>
          <w:bCs/>
        </w:rPr>
      </w:pPr>
      <w:r>
        <w:rPr>
          <w:rFonts w:hint="eastAsia" w:hAnsi="宋体" w:cs="宋体"/>
          <w:b/>
          <w:bCs/>
        </w:rPr>
        <w:t>【导思总结】</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1．微观量与宏观量</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(1)微观量：分子质量</w:t>
      </w:r>
      <w:r>
        <w:rPr>
          <w:rFonts w:hint="eastAsia" w:ascii="楷体" w:hAnsi="楷体" w:eastAsia="楷体" w:cs="楷体"/>
          <w:i/>
        </w:rPr>
        <w:t>m</w:t>
      </w:r>
      <w:r>
        <w:rPr>
          <w:rFonts w:hint="eastAsia" w:ascii="楷体" w:hAnsi="楷体" w:eastAsia="楷体" w:cs="楷体"/>
          <w:vertAlign w:val="subscript"/>
        </w:rPr>
        <w:t>0</w:t>
      </w:r>
      <w:r>
        <w:rPr>
          <w:rFonts w:hint="eastAsia" w:ascii="楷体" w:hAnsi="楷体" w:eastAsia="楷体" w:cs="楷体"/>
        </w:rPr>
        <w:t>、分子体积</w:t>
      </w:r>
      <w:r>
        <w:rPr>
          <w:rFonts w:hint="eastAsia" w:ascii="楷体" w:hAnsi="楷体" w:eastAsia="楷体" w:cs="楷体"/>
          <w:i/>
        </w:rPr>
        <w:t>V</w:t>
      </w:r>
      <w:r>
        <w:rPr>
          <w:rFonts w:hint="eastAsia" w:ascii="楷体" w:hAnsi="楷体" w:eastAsia="楷体" w:cs="楷体"/>
          <w:vertAlign w:val="subscript"/>
        </w:rPr>
        <w:t>0</w:t>
      </w:r>
      <w:r>
        <w:rPr>
          <w:rFonts w:hint="eastAsia" w:ascii="楷体" w:hAnsi="楷体" w:eastAsia="楷体" w:cs="楷体"/>
        </w:rPr>
        <w:t>、分子直径</w:t>
      </w:r>
      <w:r>
        <w:rPr>
          <w:rFonts w:hint="eastAsia" w:ascii="楷体" w:hAnsi="楷体" w:eastAsia="楷体" w:cs="楷体"/>
          <w:i/>
        </w:rPr>
        <w:t>d</w:t>
      </w:r>
      <w:r>
        <w:rPr>
          <w:rFonts w:hint="eastAsia" w:ascii="楷体" w:hAnsi="楷体" w:eastAsia="楷体" w:cs="楷体"/>
        </w:rPr>
        <w:t>等．</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(2)宏观量：物体的质量</w:t>
      </w:r>
      <w:r>
        <w:rPr>
          <w:rFonts w:hint="eastAsia" w:ascii="楷体" w:hAnsi="楷体" w:eastAsia="楷体" w:cs="楷体"/>
          <w:i/>
        </w:rPr>
        <w:t>m</w:t>
      </w:r>
      <w:r>
        <w:rPr>
          <w:rFonts w:hint="eastAsia" w:ascii="楷体" w:hAnsi="楷体" w:eastAsia="楷体" w:cs="楷体"/>
        </w:rPr>
        <w:t>、摩尔质量</w:t>
      </w:r>
      <w:r>
        <w:rPr>
          <w:rFonts w:hint="eastAsia" w:ascii="楷体" w:hAnsi="楷体" w:eastAsia="楷体" w:cs="楷体"/>
          <w:i/>
        </w:rPr>
        <w:t>M</w:t>
      </w:r>
      <w:r>
        <w:rPr>
          <w:rFonts w:hint="eastAsia" w:ascii="楷体" w:hAnsi="楷体" w:eastAsia="楷体" w:cs="楷体"/>
        </w:rPr>
        <w:t>、物体的密度</w:t>
      </w:r>
      <w:r>
        <w:rPr>
          <w:rFonts w:hint="eastAsia" w:ascii="楷体" w:hAnsi="楷体" w:eastAsia="楷体" w:cs="楷体"/>
          <w:i/>
        </w:rPr>
        <w:t>ρ</w:t>
      </w:r>
      <w:r>
        <w:rPr>
          <w:rFonts w:hint="eastAsia" w:ascii="楷体" w:hAnsi="楷体" w:eastAsia="楷体" w:cs="楷体"/>
        </w:rPr>
        <w:t>、物体的体积</w:t>
      </w:r>
      <w:r>
        <w:rPr>
          <w:rFonts w:hint="eastAsia" w:ascii="楷体" w:hAnsi="楷体" w:eastAsia="楷体" w:cs="楷体"/>
          <w:i/>
        </w:rPr>
        <w:t>V</w:t>
      </w:r>
      <w:r>
        <w:rPr>
          <w:rFonts w:hint="eastAsia" w:ascii="楷体" w:hAnsi="楷体" w:eastAsia="楷体" w:cs="楷体"/>
        </w:rPr>
        <w:t>、摩尔体积</w:t>
      </w:r>
      <w:r>
        <w:rPr>
          <w:rFonts w:hint="eastAsia" w:ascii="楷体" w:hAnsi="楷体" w:eastAsia="楷体" w:cs="楷体"/>
          <w:i/>
        </w:rPr>
        <w:t>V</w:t>
      </w:r>
      <w:r>
        <w:rPr>
          <w:rFonts w:hint="eastAsia" w:ascii="楷体" w:hAnsi="楷体" w:eastAsia="楷体" w:cs="楷体"/>
          <w:vertAlign w:val="subscript"/>
        </w:rPr>
        <w:t>mol</w:t>
      </w:r>
      <w:r>
        <w:rPr>
          <w:rFonts w:hint="eastAsia" w:ascii="楷体" w:hAnsi="楷体" w:eastAsia="楷体" w:cs="楷体"/>
        </w:rPr>
        <w:t>等．</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2．分子的两种模型</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(1)球模型：</w:t>
      </w:r>
      <w:r>
        <w:rPr>
          <w:rFonts w:hint="eastAsia" w:ascii="楷体" w:hAnsi="楷体" w:eastAsia="楷体" w:cs="楷体"/>
          <w:i/>
        </w:rPr>
        <w:t>V</w:t>
      </w:r>
      <w:r>
        <w:rPr>
          <w:rFonts w:hint="eastAsia" w:ascii="楷体" w:hAnsi="楷体" w:eastAsia="楷体" w:cs="楷体"/>
          <w:vertAlign w:val="subscript"/>
        </w:rPr>
        <w:t>0</w:t>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eq \f(1</w:instrText>
      </w:r>
      <w:r>
        <w:rPr>
          <w:rFonts w:hint="eastAsia" w:ascii="楷体" w:hAnsi="楷体" w:eastAsia="楷体" w:cs="楷体"/>
          <w:i/>
        </w:rPr>
        <w:instrText xml:space="preserve">,</w:instrText>
      </w:r>
      <w:r>
        <w:rPr>
          <w:rFonts w:hint="eastAsia" w:ascii="楷体" w:hAnsi="楷体" w:eastAsia="楷体" w:cs="楷体"/>
        </w:rPr>
        <w:instrText xml:space="preserve">6)</w:instrText>
      </w:r>
      <w:r>
        <w:rPr>
          <w:rFonts w:hint="eastAsia" w:ascii="楷体" w:hAnsi="楷体" w:eastAsia="楷体" w:cs="楷体"/>
        </w:rPr>
        <w:fldChar w:fldCharType="end"/>
      </w:r>
      <w:r>
        <w:rPr>
          <w:rFonts w:hint="eastAsia" w:ascii="楷体" w:hAnsi="楷体" w:eastAsia="楷体" w:cs="楷体"/>
        </w:rPr>
        <w:t>π</w:t>
      </w:r>
      <w:r>
        <w:rPr>
          <w:rFonts w:hint="eastAsia" w:ascii="楷体" w:hAnsi="楷体" w:eastAsia="楷体" w:cs="楷体"/>
          <w:i/>
        </w:rPr>
        <w:t>d</w:t>
      </w:r>
      <w:r>
        <w:rPr>
          <w:rFonts w:hint="eastAsia" w:ascii="楷体" w:hAnsi="楷体" w:eastAsia="楷体" w:cs="楷体"/>
          <w:vertAlign w:val="superscript"/>
        </w:rPr>
        <w:t>3</w:t>
      </w:r>
      <w:r>
        <w:rPr>
          <w:rFonts w:hint="eastAsia" w:ascii="楷体" w:hAnsi="楷体" w:eastAsia="楷体" w:cs="楷体"/>
        </w:rPr>
        <w:t>，(常用于固体和液体)．(2)立方体模型：</w:t>
      </w:r>
      <w:r>
        <w:rPr>
          <w:rFonts w:hint="eastAsia" w:ascii="楷体" w:hAnsi="楷体" w:eastAsia="楷体" w:cs="楷体"/>
          <w:i/>
        </w:rPr>
        <w:t>V</w:t>
      </w:r>
      <w:r>
        <w:rPr>
          <w:rFonts w:hint="eastAsia" w:ascii="楷体" w:hAnsi="楷体" w:eastAsia="楷体" w:cs="楷体"/>
          <w:vertAlign w:val="subscript"/>
        </w:rPr>
        <w:t>0</w:t>
      </w:r>
      <w:r>
        <w:rPr>
          <w:rFonts w:hint="eastAsia" w:ascii="楷体" w:hAnsi="楷体" w:eastAsia="楷体" w:cs="楷体"/>
        </w:rPr>
        <w:t>＝</w:t>
      </w:r>
      <w:r>
        <w:rPr>
          <w:rFonts w:hint="eastAsia" w:ascii="楷体" w:hAnsi="楷体" w:eastAsia="楷体" w:cs="楷体"/>
          <w:i/>
        </w:rPr>
        <w:t>d</w:t>
      </w:r>
      <w:r>
        <w:rPr>
          <w:rFonts w:hint="eastAsia" w:ascii="楷体" w:hAnsi="楷体" w:eastAsia="楷体" w:cs="楷体"/>
          <w:vertAlign w:val="superscript"/>
        </w:rPr>
        <w:t>3</w:t>
      </w:r>
      <w:r>
        <w:rPr>
          <w:rFonts w:hint="eastAsia" w:ascii="楷体" w:hAnsi="楷体" w:eastAsia="楷体" w:cs="楷体"/>
        </w:rPr>
        <w:t>，</w:t>
      </w:r>
      <w:r>
        <w:rPr>
          <w:rFonts w:hint="eastAsia" w:ascii="楷体" w:hAnsi="楷体" w:eastAsia="楷体" w:cs="楷体"/>
          <w:vertAlign w:val="superscript"/>
          <w:lang w:eastAsia="zh-CN"/>
        </w:rPr>
        <w:t>，</w:t>
      </w:r>
      <w:r>
        <w:rPr>
          <w:rFonts w:hint="eastAsia" w:ascii="楷体" w:hAnsi="楷体" w:eastAsia="楷体" w:cs="楷体"/>
        </w:rPr>
        <w:t>(常用于气体)．</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3．几个重要关系</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(1)一个分子的质量：</w:t>
      </w:r>
      <w:r>
        <w:rPr>
          <w:rFonts w:hint="eastAsia" w:ascii="楷体" w:hAnsi="楷体" w:eastAsia="楷体" w:cs="楷体"/>
          <w:i/>
        </w:rPr>
        <w:t>m</w:t>
      </w:r>
      <w:r>
        <w:rPr>
          <w:rFonts w:hint="eastAsia" w:ascii="楷体" w:hAnsi="楷体" w:eastAsia="楷体" w:cs="楷体"/>
          <w:vertAlign w:val="subscript"/>
        </w:rPr>
        <w:t>0</w:t>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eq \f(</w:instrText>
      </w:r>
      <w:r>
        <w:rPr>
          <w:rFonts w:hint="eastAsia" w:ascii="楷体" w:hAnsi="楷体" w:eastAsia="楷体" w:cs="楷体"/>
          <w:i/>
        </w:rPr>
        <w:instrText xml:space="preserve">M,N</w:instrText>
      </w:r>
      <w:r>
        <w:rPr>
          <w:rFonts w:hint="eastAsia" w:ascii="楷体" w:hAnsi="楷体" w:eastAsia="楷体" w:cs="楷体"/>
          <w:vertAlign w:val="subscript"/>
        </w:rPr>
        <w:instrText xml:space="preserve">A</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(2)一个分子的体积：</w:t>
      </w:r>
      <w:r>
        <w:rPr>
          <w:rFonts w:hint="eastAsia" w:ascii="楷体" w:hAnsi="楷体" w:eastAsia="楷体" w:cs="楷体"/>
          <w:i/>
        </w:rPr>
        <w:t>V</w:t>
      </w:r>
      <w:r>
        <w:rPr>
          <w:rFonts w:hint="eastAsia" w:ascii="楷体" w:hAnsi="楷体" w:eastAsia="楷体" w:cs="楷体"/>
          <w:vertAlign w:val="subscript"/>
        </w:rPr>
        <w:t>0</w:t>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eq \f(</w:instrText>
      </w:r>
      <w:r>
        <w:rPr>
          <w:rFonts w:hint="eastAsia" w:ascii="楷体" w:hAnsi="楷体" w:eastAsia="楷体" w:cs="楷体"/>
          <w:i/>
        </w:rPr>
        <w:instrText xml:space="preserve">V</w:instrText>
      </w:r>
      <w:r>
        <w:rPr>
          <w:rFonts w:hint="eastAsia" w:ascii="楷体" w:hAnsi="楷体" w:eastAsia="楷体" w:cs="楷体"/>
          <w:vertAlign w:val="subscript"/>
        </w:rPr>
        <w:instrText xml:space="preserve">mol</w:instrText>
      </w:r>
      <w:r>
        <w:rPr>
          <w:rFonts w:hint="eastAsia" w:ascii="楷体" w:hAnsi="楷体" w:eastAsia="楷体" w:cs="楷体"/>
          <w:i/>
        </w:rPr>
        <w:instrText xml:space="preserve">,N</w:instrText>
      </w:r>
      <w:r>
        <w:rPr>
          <w:rFonts w:hint="eastAsia" w:ascii="楷体" w:hAnsi="楷体" w:eastAsia="楷体" w:cs="楷体"/>
          <w:vertAlign w:val="subscript"/>
        </w:rPr>
        <w:instrText xml:space="preserve">A</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(注意：对于气体，</w:t>
      </w:r>
      <w:r>
        <w:rPr>
          <w:rFonts w:hint="eastAsia" w:ascii="楷体" w:hAnsi="楷体" w:eastAsia="楷体" w:cs="楷体"/>
          <w:i/>
        </w:rPr>
        <w:t>V</w:t>
      </w:r>
      <w:r>
        <w:rPr>
          <w:rFonts w:hint="eastAsia" w:ascii="楷体" w:hAnsi="楷体" w:eastAsia="楷体" w:cs="楷体"/>
          <w:vertAlign w:val="subscript"/>
        </w:rPr>
        <w:t>0</w:t>
      </w:r>
      <w:r>
        <w:rPr>
          <w:rFonts w:hint="eastAsia" w:ascii="楷体" w:hAnsi="楷体" w:eastAsia="楷体" w:cs="楷体"/>
        </w:rPr>
        <w:t>表示一个气体分子占有的空间)．</w:t>
      </w:r>
    </w:p>
    <w:p>
      <w:pPr>
        <w:pStyle w:val="4"/>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宋体" w:hAnsi="宋体" w:cs="宋体"/>
          <w:b/>
          <w:bCs/>
          <w:szCs w:val="21"/>
        </w:rPr>
      </w:pPr>
      <w:r>
        <w:rPr>
          <w:rFonts w:hint="eastAsia" w:ascii="楷体" w:hAnsi="楷体" w:eastAsia="楷体" w:cs="楷体"/>
        </w:rPr>
        <w:t>(3)1 mol物体的体积：</w:t>
      </w:r>
      <w:r>
        <w:rPr>
          <w:rFonts w:hint="eastAsia" w:ascii="楷体" w:hAnsi="楷体" w:eastAsia="楷体" w:cs="楷体"/>
          <w:i/>
        </w:rPr>
        <w:t>V</w:t>
      </w:r>
      <w:r>
        <w:rPr>
          <w:rFonts w:hint="eastAsia" w:ascii="楷体" w:hAnsi="楷体" w:eastAsia="楷体" w:cs="楷体"/>
          <w:vertAlign w:val="subscript"/>
        </w:rPr>
        <w:t>mol</w:t>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eq \f(</w:instrText>
      </w:r>
      <w:r>
        <w:rPr>
          <w:rFonts w:hint="eastAsia" w:ascii="楷体" w:hAnsi="楷体" w:eastAsia="楷体" w:cs="楷体"/>
          <w:i/>
        </w:rPr>
        <w:instrText xml:space="preserve">M,ρ</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w:t>
      </w:r>
    </w:p>
    <w:p>
      <w:pPr>
        <w:widowControl/>
        <w:spacing w:line="278" w:lineRule="atLeast"/>
        <w:jc w:val="left"/>
        <w:rPr>
          <w:rFonts w:ascii="宋体" w:hAnsi="宋体" w:cs="宋体"/>
          <w:color w:val="1E1E1E"/>
          <w:szCs w:val="21"/>
          <w:shd w:val="clear" w:color="auto" w:fill="FFFFFF"/>
        </w:rPr>
      </w:pPr>
      <w:r>
        <w:rPr>
          <w:rFonts w:hint="eastAsia" w:ascii="宋体" w:hAnsi="宋体" w:cs="宋体"/>
          <w:b/>
          <w:bCs/>
          <w:szCs w:val="21"/>
        </w:rPr>
        <w:t>【导学感悟】</w:t>
      </w:r>
      <w:r>
        <w:rPr>
          <w:rFonts w:hint="eastAsia" w:ascii="宋体" w:hAnsi="宋体" w:cs="宋体"/>
          <w:color w:val="1E1E1E"/>
          <w:szCs w:val="21"/>
          <w:shd w:val="clear" w:color="auto" w:fill="FFFFFF"/>
        </w:rPr>
        <w:t>本节课你学到了什么？</w:t>
      </w:r>
    </w:p>
    <w:p>
      <w:pPr>
        <w:widowControl/>
        <w:spacing w:line="270" w:lineRule="atLeast"/>
        <w:rPr>
          <w:rFonts w:ascii="宋体" w:hAnsi="宋体" w:cs="宋体"/>
          <w:b/>
          <w:bCs/>
          <w:szCs w:val="21"/>
        </w:rPr>
      </w:pPr>
      <w:r>
        <w:rPr>
          <w:rFonts w:hint="eastAsia" w:ascii="宋体" w:hAnsi="宋体" w:cs="宋体"/>
          <w:b/>
          <w:bCs/>
          <w:szCs w:val="21"/>
        </w:rPr>
        <w:t>_________________________________________________________________________________________</w:t>
      </w:r>
    </w:p>
    <w:p>
      <w:pPr>
        <w:pStyle w:val="4"/>
        <w:tabs>
          <w:tab w:val="left" w:pos="4680"/>
        </w:tabs>
        <w:snapToGrid w:val="0"/>
        <w:spacing w:line="360" w:lineRule="auto"/>
        <w:jc w:val="left"/>
        <w:rPr>
          <w:rFonts w:hAnsi="宋体" w:cs="宋体"/>
          <w:b/>
          <w:bCs/>
        </w:rPr>
      </w:pPr>
    </w:p>
    <w:p>
      <w:pPr>
        <w:pStyle w:val="4"/>
        <w:tabs>
          <w:tab w:val="left" w:pos="4680"/>
        </w:tabs>
        <w:snapToGrid w:val="0"/>
        <w:jc w:val="left"/>
        <w:rPr>
          <w:rFonts w:hAnsi="宋体" w:cs="宋体"/>
          <w:b/>
          <w:bCs/>
        </w:rPr>
      </w:pPr>
    </w:p>
    <w:p>
      <w:pPr>
        <w:widowControl/>
        <w:spacing w:line="0" w:lineRule="atLeast"/>
        <w:jc w:val="left"/>
        <w:rPr>
          <w:rFonts w:hint="default" w:ascii="宋体" w:hAnsi="宋体" w:eastAsia="宋体" w:cs="宋体"/>
          <w:color w:val="1E1E1E"/>
          <w:szCs w:val="21"/>
          <w:shd w:val="clear" w:color="auto" w:fill="FFFFFF"/>
          <w:lang w:val="en-US" w:eastAsia="zh-CN"/>
        </w:rPr>
      </w:pPr>
      <w:r>
        <w:rPr>
          <w:rFonts w:hint="eastAsia" w:ascii="宋体" w:hAnsi="宋体" w:cs="宋体"/>
          <w:b/>
          <w:bCs/>
          <w:szCs w:val="21"/>
        </w:rPr>
        <w:t>【导练巩固】</w:t>
      </w:r>
      <w:r>
        <w:rPr>
          <w:rFonts w:hint="eastAsia" w:ascii="宋体" w:hAnsi="宋体" w:cs="宋体"/>
          <w:color w:val="1E1E1E"/>
          <w:szCs w:val="21"/>
          <w:shd w:val="clear" w:color="auto" w:fill="FFFFFF"/>
          <w:lang w:val="en-US" w:eastAsia="zh-CN"/>
        </w:rPr>
        <w:t>见附页本节“学科作业”</w:t>
      </w:r>
    </w:p>
    <w:p>
      <w:pPr>
        <w:widowControl/>
        <w:spacing w:line="270" w:lineRule="atLeast"/>
        <w:jc w:val="left"/>
        <w:rPr>
          <w:rFonts w:ascii="宋体" w:hAnsi="宋体" w:cs="宋体"/>
          <w:color w:val="1E1E1E"/>
          <w:szCs w:val="21"/>
          <w:shd w:val="clear" w:color="auto" w:fill="FFFFFF"/>
        </w:rPr>
      </w:pPr>
    </w:p>
    <w:p>
      <w:pPr>
        <w:widowControl/>
        <w:spacing w:line="270" w:lineRule="atLeast"/>
        <w:jc w:val="left"/>
        <w:rPr>
          <w:rFonts w:ascii="宋体" w:hAnsi="宋体" w:cs="宋体"/>
          <w:color w:val="1E1E1E"/>
          <w:szCs w:val="21"/>
          <w:shd w:val="clear" w:color="auto" w:fill="FFFFFF"/>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g2NDdlMzk4OWNkOGU3N2JjNDA0NWM1NWE2NzkzNGYifQ=="/>
  </w:docVars>
  <w:rsids>
    <w:rsidRoot w:val="00172A27"/>
    <w:rsid w:val="00001B6E"/>
    <w:rsid w:val="0000561A"/>
    <w:rsid w:val="000244BF"/>
    <w:rsid w:val="000366C4"/>
    <w:rsid w:val="0004445F"/>
    <w:rsid w:val="00063AA9"/>
    <w:rsid w:val="00067E5C"/>
    <w:rsid w:val="00073336"/>
    <w:rsid w:val="00091C19"/>
    <w:rsid w:val="00104C61"/>
    <w:rsid w:val="001322E7"/>
    <w:rsid w:val="00172A27"/>
    <w:rsid w:val="00197D8F"/>
    <w:rsid w:val="001C7D11"/>
    <w:rsid w:val="001E7F51"/>
    <w:rsid w:val="0021505E"/>
    <w:rsid w:val="00233A2B"/>
    <w:rsid w:val="00236586"/>
    <w:rsid w:val="003671BF"/>
    <w:rsid w:val="003A5FC5"/>
    <w:rsid w:val="0045526F"/>
    <w:rsid w:val="00465D01"/>
    <w:rsid w:val="00474E40"/>
    <w:rsid w:val="00491013"/>
    <w:rsid w:val="004A26FD"/>
    <w:rsid w:val="004D10A3"/>
    <w:rsid w:val="005048DD"/>
    <w:rsid w:val="005A261D"/>
    <w:rsid w:val="005A41B0"/>
    <w:rsid w:val="005A6E32"/>
    <w:rsid w:val="005D4D01"/>
    <w:rsid w:val="005E7A79"/>
    <w:rsid w:val="00622A28"/>
    <w:rsid w:val="006C3EA7"/>
    <w:rsid w:val="0070528B"/>
    <w:rsid w:val="00711298"/>
    <w:rsid w:val="00741980"/>
    <w:rsid w:val="007568DE"/>
    <w:rsid w:val="007E5FA0"/>
    <w:rsid w:val="00811938"/>
    <w:rsid w:val="0084069E"/>
    <w:rsid w:val="008A4BC5"/>
    <w:rsid w:val="00933890"/>
    <w:rsid w:val="00936371"/>
    <w:rsid w:val="0099368D"/>
    <w:rsid w:val="009A5BB4"/>
    <w:rsid w:val="009D7082"/>
    <w:rsid w:val="00A0465F"/>
    <w:rsid w:val="00A31343"/>
    <w:rsid w:val="00A750E1"/>
    <w:rsid w:val="00AC1303"/>
    <w:rsid w:val="00AE7E92"/>
    <w:rsid w:val="00B40014"/>
    <w:rsid w:val="00B4655F"/>
    <w:rsid w:val="00BA3694"/>
    <w:rsid w:val="00BC29EF"/>
    <w:rsid w:val="00BD0FF1"/>
    <w:rsid w:val="00C104C4"/>
    <w:rsid w:val="00C77CB3"/>
    <w:rsid w:val="00C92C02"/>
    <w:rsid w:val="00CD16D5"/>
    <w:rsid w:val="00CE4AAB"/>
    <w:rsid w:val="00CE799F"/>
    <w:rsid w:val="00D1130F"/>
    <w:rsid w:val="00D35A53"/>
    <w:rsid w:val="00D60B91"/>
    <w:rsid w:val="00DA01C5"/>
    <w:rsid w:val="00DA2811"/>
    <w:rsid w:val="00DA5136"/>
    <w:rsid w:val="00DC52B4"/>
    <w:rsid w:val="00DC6BE6"/>
    <w:rsid w:val="00DD09B4"/>
    <w:rsid w:val="00DE6FB6"/>
    <w:rsid w:val="00E24964"/>
    <w:rsid w:val="00E47640"/>
    <w:rsid w:val="00E604A3"/>
    <w:rsid w:val="00E62EE0"/>
    <w:rsid w:val="00EB5286"/>
    <w:rsid w:val="00F032C9"/>
    <w:rsid w:val="00F30AB8"/>
    <w:rsid w:val="00F87AC3"/>
    <w:rsid w:val="07FE159B"/>
    <w:rsid w:val="0B097880"/>
    <w:rsid w:val="0F8B6771"/>
    <w:rsid w:val="17323110"/>
    <w:rsid w:val="19AB0599"/>
    <w:rsid w:val="1C7D76DB"/>
    <w:rsid w:val="2AC42114"/>
    <w:rsid w:val="2E3F00A3"/>
    <w:rsid w:val="315A5E78"/>
    <w:rsid w:val="3B1A7111"/>
    <w:rsid w:val="3DEC6250"/>
    <w:rsid w:val="408A7369"/>
    <w:rsid w:val="40FF267C"/>
    <w:rsid w:val="4E157E6D"/>
    <w:rsid w:val="4F6E315F"/>
    <w:rsid w:val="509729A9"/>
    <w:rsid w:val="509B108E"/>
    <w:rsid w:val="509B1BCB"/>
    <w:rsid w:val="55B1614C"/>
    <w:rsid w:val="59D46DF9"/>
    <w:rsid w:val="5E2B20D5"/>
    <w:rsid w:val="5E801716"/>
    <w:rsid w:val="63485072"/>
    <w:rsid w:val="645D4A57"/>
    <w:rsid w:val="659770B8"/>
    <w:rsid w:val="691064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3">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autoRedefine/>
    <w:qFormat/>
    <w:uiPriority w:val="0"/>
    <w:rPr>
      <w:rFonts w:ascii="宋体" w:hAnsi="Courier New" w:cs="Courier New"/>
      <w:szCs w:val="21"/>
    </w:rPr>
  </w:style>
  <w:style w:type="paragraph" w:styleId="5">
    <w:name w:val="Balloon Text"/>
    <w:basedOn w:val="1"/>
    <w:link w:val="12"/>
    <w:semiHidden/>
    <w:unhideWhenUsed/>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autoRedefine/>
    <w:qFormat/>
    <w:uiPriority w:val="0"/>
    <w:rPr>
      <w:rFonts w:ascii="Calibri" w:hAnsi="Calibri" w:eastAsia="宋体" w:cs="Times New Roman"/>
      <w:kern w:val="2"/>
      <w:sz w:val="18"/>
      <w:szCs w:val="18"/>
    </w:rPr>
  </w:style>
  <w:style w:type="character" w:customStyle="1" w:styleId="11">
    <w:name w:val="页脚 Char"/>
    <w:basedOn w:val="9"/>
    <w:link w:val="6"/>
    <w:autoRedefine/>
    <w:qFormat/>
    <w:uiPriority w:val="0"/>
    <w:rPr>
      <w:rFonts w:ascii="Calibri" w:hAnsi="Calibri" w:eastAsia="宋体" w:cs="Times New Roman"/>
      <w:kern w:val="2"/>
      <w:sz w:val="18"/>
      <w:szCs w:val="18"/>
    </w:rPr>
  </w:style>
  <w:style w:type="character" w:customStyle="1" w:styleId="12">
    <w:name w:val="批注框文本 Char"/>
    <w:basedOn w:val="9"/>
    <w:link w:val="5"/>
    <w:semiHidden/>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15-1.TIF" TargetMode="External"/><Relationship Id="rId8" Type="http://schemas.openxmlformats.org/officeDocument/2006/relationships/image" Target="media/image3.png"/><Relationship Id="rId7" Type="http://schemas.openxmlformats.org/officeDocument/2006/relationships/image" Target="&#21491;&#25324;.TIF" TargetMode="External"/><Relationship Id="rId6" Type="http://schemas.openxmlformats.org/officeDocument/2006/relationships/image" Target="media/image2.png"/><Relationship Id="rId5" Type="http://schemas.openxmlformats.org/officeDocument/2006/relationships/image" Target="&#24038;&#25324;.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江苏省仪征中学</Company>
  <Pages>2</Pages>
  <Words>1203</Words>
  <Characters>1411</Characters>
  <Lines>16</Lines>
  <Paragraphs>4</Paragraphs>
  <TotalTime>0</TotalTime>
  <ScaleCrop>false</ScaleCrop>
  <LinksUpToDate>false</LinksUpToDate>
  <CharactersWithSpaces>1520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2021-11-03T12:00:00Z</dcterms:created>
  <dc:creator>小汪</dc:creator>
  <cp:lastModifiedBy>Administrator</cp:lastModifiedBy>
  <dcterms:modified xsi:type="dcterms:W3CDTF">2023-12-29T02:19:22Z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C8685ACABB9F40BB9A93EB97C7619866</vt:lpwstr>
  </property>
</Properties>
</file>