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9C7" w:rsidRPr="00491038" w:rsidRDefault="00D431F8" w:rsidP="00AA4B1B">
      <w:pPr>
        <w:pStyle w:val="2"/>
        <w:jc w:val="center"/>
      </w:pPr>
      <w:r w:rsidRPr="00491038">
        <w:t>第</w:t>
      </w:r>
      <w:r w:rsidRPr="00AA4B1B">
        <w:rPr>
          <w:rFonts w:ascii="Times New Roman" w:hAnsi="Times New Roman" w:cs="Times New Roman"/>
        </w:rPr>
        <w:t>2</w:t>
      </w:r>
      <w:r w:rsidRPr="00491038">
        <w:t>课时　三角函数线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sz w:val="21"/>
          <w:szCs w:val="21"/>
        </w:rPr>
        <w:t>[</w:t>
      </w:r>
      <w:r w:rsidRPr="00491038">
        <w:rPr>
          <w:rFonts w:ascii="Times New Roman" w:eastAsia="方正宋黑_GBK"/>
          <w:sz w:val="21"/>
          <w:szCs w:val="21"/>
        </w:rPr>
        <w:t>学习目标</w:t>
      </w:r>
      <w:r w:rsidRPr="00491038">
        <w:rPr>
          <w:rFonts w:ascii="Times New Roman"/>
          <w:sz w:val="21"/>
          <w:szCs w:val="21"/>
        </w:rPr>
        <w:t>]</w:t>
      </w:r>
      <w:r w:rsidRPr="00491038">
        <w:rPr>
          <w:rFonts w:ascii="Times New Roman"/>
          <w:sz w:val="21"/>
          <w:szCs w:val="21"/>
        </w:rPr>
        <w:t xml:space="preserve">　</w:t>
      </w:r>
      <w:r w:rsidRPr="00491038">
        <w:rPr>
          <w:rFonts w:ascii="Times New Roman"/>
          <w:sz w:val="21"/>
          <w:szCs w:val="21"/>
        </w:rPr>
        <w:t>1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会用三角函数线分别表示任意角的正弦、余弦、正切函数值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/>
          <w:sz w:val="21"/>
          <w:szCs w:val="21"/>
        </w:rPr>
        <w:t>2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理解三角函数线的画法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掌握三角函数值的规律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/>
          <w:sz w:val="21"/>
          <w:szCs w:val="21"/>
        </w:rPr>
        <w:t>3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能利用三角函数线解决一些简单的三角函数问题</w:t>
      </w:r>
      <w:r w:rsidR="00491038" w:rsidRPr="00491038">
        <w:rPr>
          <w:rFonts w:ascii="Times New Roman"/>
          <w:sz w:val="21"/>
          <w:szCs w:val="21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0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</w:rPr>
        <w:t>导语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06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角是一个图形概念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也是一个数量概念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弧度数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作为角的函数</w:t>
      </w:r>
      <w:r w:rsidRPr="00491038">
        <w:rPr>
          <w:rFonts w:ascii="Times New Roman"/>
        </w:rPr>
        <w:t>——</w:t>
      </w:r>
      <w:r w:rsidRPr="00491038">
        <w:rPr>
          <w:rFonts w:ascii="Times New Roman"/>
        </w:rPr>
        <w:t>三角函数是一个数量概念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比值</w:t>
      </w:r>
      <w:r w:rsidRPr="00491038">
        <w:rPr>
          <w:rFonts w:ascii="Times New Roman"/>
        </w:rPr>
        <w:t>),</w:t>
      </w:r>
      <w:r w:rsidRPr="00491038">
        <w:rPr>
          <w:rFonts w:ascii="Times New Roman"/>
        </w:rPr>
        <w:t>但它是否也是一个图形概念呢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能否用几何方式来表示三角函数呢</w:t>
      </w:r>
      <w:r w:rsidRPr="00491038">
        <w:rPr>
          <w:rFonts w:ascii="Times New Roman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一、三角函数线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问题</w:t>
      </w:r>
      <w:r w:rsidRPr="00491038">
        <w:rPr>
          <w:rFonts w:ascii="Times New Roman"/>
          <w:w w:val="104"/>
          <w:sz w:val="23"/>
          <w:szCs w:val="23"/>
        </w:rPr>
        <w:t>1</w:t>
      </w:r>
      <w:r w:rsidRPr="00491038">
        <w:rPr>
          <w:rFonts w:ascii="Times New Roman"/>
          <w:w w:val="104"/>
          <w:sz w:val="23"/>
          <w:szCs w:val="23"/>
        </w:rPr>
        <w:t xml:space="preserve">　你能分别用一条线段表示角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的正弦值和余弦值吗</w:t>
      </w:r>
      <w:r w:rsidRPr="00491038">
        <w:rPr>
          <w:rFonts w:ascii="Times New Roman"/>
          <w:w w:val="104"/>
          <w:sz w:val="23"/>
          <w:szCs w:val="23"/>
        </w:rPr>
        <w:t>?tan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怎样表示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提示</w:t>
      </w:r>
      <w:r w:rsidRPr="00491038">
        <w:rPr>
          <w:rFonts w:ascii="Times New Roman"/>
        </w:rPr>
        <w:t xml:space="preserve">　如图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过角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的终边与单位圆的交点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向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轴作垂线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垂足为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=cos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;</w:t>
      </w:r>
      <w:r w:rsidRPr="00491038">
        <w:rPr>
          <w:rFonts w:ascii="Times New Roman"/>
        </w:rPr>
        <w:t>过点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(1,0)</w:t>
      </w:r>
      <w:r w:rsidRPr="00491038">
        <w:rPr>
          <w:rFonts w:ascii="Times New Roman"/>
        </w:rPr>
        <w:t>作单位圆的切线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这条切线必然平行于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轴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设它与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的终边交于点</w:t>
      </w:r>
      <w:r w:rsidRPr="00491038">
        <w:rPr>
          <w:rFonts w:ascii="Times New Roman"/>
          <w:i/>
        </w:rPr>
        <w:t>T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根据正切函数的定义与相似三角形的知识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借助有向线段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有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="00491038" w:rsidRPr="00491038">
        <w:rPr>
          <w:rFonts w:ascii="Times New Roman"/>
        </w:rPr>
        <w:t>.</w:t>
      </w:r>
    </w:p>
    <w:p w:rsidR="00AA4B1B" w:rsidRPr="00491038" w:rsidRDefault="00AA4B1B" w:rsidP="00AA4B1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7549C8BF" wp14:editId="2AA74891">
            <wp:extent cx="1152000" cy="1080000"/>
            <wp:effectExtent l="0" t="0" r="0" b="0"/>
            <wp:docPr id="207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问题</w:t>
      </w:r>
      <w:r w:rsidRPr="00491038">
        <w:rPr>
          <w:rFonts w:ascii="Times New Roman"/>
          <w:w w:val="104"/>
          <w:sz w:val="23"/>
          <w:szCs w:val="23"/>
        </w:rPr>
        <w:t>2</w:t>
      </w:r>
      <w:r w:rsidRPr="00491038">
        <w:rPr>
          <w:rFonts w:ascii="Times New Roman"/>
          <w:w w:val="104"/>
          <w:sz w:val="23"/>
          <w:szCs w:val="23"/>
        </w:rPr>
        <w:t xml:space="preserve">　当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为第二、三、四象限角时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如何用一条线段表示角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的正弦值和余弦值呢</w:t>
      </w:r>
      <w:r w:rsidRPr="00491038">
        <w:rPr>
          <w:rFonts w:ascii="Times New Roman"/>
          <w:w w:val="104"/>
          <w:sz w:val="23"/>
          <w:szCs w:val="23"/>
        </w:rPr>
        <w:t>?tan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怎样表示呢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提示</w:t>
      </w:r>
      <w:r w:rsidRPr="00491038">
        <w:rPr>
          <w:rFonts w:ascii="Times New Roman"/>
        </w:rPr>
        <w:t xml:space="preserve">　用类似的方法过点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分别向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轴作垂线及过点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(1,0)</w:t>
      </w:r>
      <w:r w:rsidRPr="00491038">
        <w:rPr>
          <w:rFonts w:ascii="Times New Roman"/>
        </w:rPr>
        <w:t>作单位圆的切线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则有向线段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就分别等于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,cos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,tan</w:t>
      </w:r>
      <w:r w:rsidRPr="00491038">
        <w:rPr>
          <w:rFonts w:ascii="Times New Roman"/>
          <w:i/>
        </w:rPr>
        <w:t xml:space="preserve"> α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08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09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三角函数线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有向线段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规定了方向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>即规定了起点和终点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的线段称为</w:t>
      </w:r>
      <w:r w:rsidRPr="00491038">
        <w:rPr>
          <w:rFonts w:ascii="Times New Roman"/>
          <w:w w:val="104"/>
          <w:sz w:val="23"/>
          <w:szCs w:val="23"/>
          <w:u w:val="single"/>
        </w:rPr>
        <w:t>有向线段</w:t>
      </w:r>
      <w:r w:rsidRPr="00491038">
        <w:rPr>
          <w:rFonts w:ascii="Times New Roman"/>
          <w:w w:val="104"/>
          <w:sz w:val="23"/>
          <w:szCs w:val="23"/>
        </w:rPr>
        <w:t>;</w:t>
      </w:r>
      <w:r w:rsidRPr="00491038">
        <w:rPr>
          <w:rFonts w:ascii="Times New Roman"/>
          <w:w w:val="104"/>
          <w:sz w:val="23"/>
          <w:szCs w:val="23"/>
        </w:rPr>
        <w:t>对于有向线段</w:t>
      </w:r>
      <w:r w:rsidRPr="00491038">
        <w:rPr>
          <w:rFonts w:ascii="Times New Roman"/>
          <w:i/>
          <w:w w:val="104"/>
          <w:sz w:val="23"/>
          <w:szCs w:val="23"/>
        </w:rPr>
        <w:t>AB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分别把它的长度添上正号或负号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这样所得的数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叫作有向线段的</w:t>
      </w:r>
      <w:r w:rsidRPr="00491038">
        <w:rPr>
          <w:rFonts w:ascii="Times New Roman"/>
          <w:w w:val="104"/>
          <w:sz w:val="23"/>
          <w:szCs w:val="23"/>
          <w:u w:val="single"/>
        </w:rPr>
        <w:t>数量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记为</w:t>
      </w:r>
      <w:r w:rsidRPr="00491038">
        <w:rPr>
          <w:rFonts w:ascii="Times New Roman"/>
          <w:i/>
          <w:w w:val="104"/>
          <w:sz w:val="23"/>
          <w:szCs w:val="23"/>
        </w:rPr>
        <w:t>AB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三角函数线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设角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的终边与单位圆的交点为</w:t>
      </w:r>
      <w:r w:rsidRPr="00491038">
        <w:rPr>
          <w:rFonts w:ascii="Times New Roman"/>
          <w:i/>
          <w:w w:val="104"/>
          <w:sz w:val="23"/>
          <w:szCs w:val="23"/>
        </w:rPr>
        <w:t>P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</w:rPr>
        <w:t>y</w:t>
      </w:r>
      <w:r w:rsidRPr="00491038">
        <w:rPr>
          <w:rFonts w:ascii="Times New Roman"/>
          <w:w w:val="104"/>
          <w:sz w:val="23"/>
          <w:szCs w:val="23"/>
        </w:rPr>
        <w:t>),</w:t>
      </w:r>
      <w:r w:rsidRPr="00491038">
        <w:rPr>
          <w:rFonts w:ascii="Times New Roman"/>
          <w:w w:val="104"/>
          <w:sz w:val="23"/>
          <w:szCs w:val="23"/>
        </w:rPr>
        <w:t>过点</w:t>
      </w:r>
      <w:r w:rsidRPr="00491038">
        <w:rPr>
          <w:rFonts w:ascii="Times New Roman"/>
          <w:i/>
          <w:w w:val="104"/>
          <w:sz w:val="23"/>
          <w:szCs w:val="23"/>
        </w:rPr>
        <w:t>P</w:t>
      </w:r>
      <w:r w:rsidRPr="00491038">
        <w:rPr>
          <w:rFonts w:ascii="Times New Roman"/>
          <w:w w:val="104"/>
          <w:sz w:val="23"/>
          <w:szCs w:val="23"/>
        </w:rPr>
        <w:t>作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轴的垂线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垂足为</w:t>
      </w:r>
      <w:r w:rsidRPr="00491038">
        <w:rPr>
          <w:rFonts w:ascii="Times New Roman"/>
          <w:i/>
          <w:w w:val="104"/>
          <w:sz w:val="23"/>
          <w:szCs w:val="23"/>
        </w:rPr>
        <w:t>M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则有向线段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MP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OM</w:t>
      </w:r>
      <w:r w:rsidRPr="00491038">
        <w:rPr>
          <w:rFonts w:ascii="Times New Roman"/>
          <w:w w:val="104"/>
          <w:sz w:val="23"/>
          <w:szCs w:val="23"/>
        </w:rPr>
        <w:t>分别叫作角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的正弦线、余弦线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即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MP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i/>
          <w:w w:val="104"/>
          <w:sz w:val="23"/>
          <w:szCs w:val="23"/>
        </w:rPr>
        <w:t>y</w:t>
      </w:r>
      <w:r w:rsidRPr="00491038">
        <w:rPr>
          <w:rFonts w:ascii="Times New Roman"/>
          <w:w w:val="104"/>
          <w:sz w:val="23"/>
          <w:szCs w:val="23"/>
        </w:rPr>
        <w:t>=sin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OM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=cos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如图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过点</w:t>
      </w:r>
      <w:r w:rsidRPr="00491038">
        <w:rPr>
          <w:rFonts w:ascii="Times New Roman"/>
          <w:i/>
          <w:w w:val="104"/>
          <w:sz w:val="23"/>
          <w:szCs w:val="23"/>
        </w:rPr>
        <w:t>A</w:t>
      </w:r>
      <w:r w:rsidRPr="00491038">
        <w:rPr>
          <w:rFonts w:ascii="Times New Roman"/>
          <w:w w:val="104"/>
          <w:sz w:val="23"/>
          <w:szCs w:val="23"/>
        </w:rPr>
        <w:t>(1,0)</w:t>
      </w:r>
      <w:r w:rsidRPr="00491038">
        <w:rPr>
          <w:rFonts w:ascii="Times New Roman"/>
          <w:w w:val="104"/>
          <w:sz w:val="23"/>
          <w:szCs w:val="23"/>
        </w:rPr>
        <w:t>作单位圆的切线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设这条切线与角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的终边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>或终边的反向延长线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交于点</w:t>
      </w:r>
      <w:r w:rsidRPr="00491038">
        <w:rPr>
          <w:rFonts w:ascii="Times New Roman"/>
          <w:i/>
          <w:w w:val="104"/>
          <w:sz w:val="23"/>
          <w:szCs w:val="23"/>
        </w:rPr>
        <w:t>T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则有向线段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AT</w:t>
      </w:r>
      <w:r w:rsidRPr="00491038">
        <w:rPr>
          <w:rFonts w:ascii="Times New Roman"/>
          <w:w w:val="104"/>
          <w:sz w:val="23"/>
          <w:szCs w:val="23"/>
        </w:rPr>
        <w:t>叫作角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的正切线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即</w:t>
      </w:r>
      <w:r w:rsidRPr="00491038">
        <w:rPr>
          <w:rFonts w:ascii="Times New Roman"/>
          <w:w w:val="104"/>
          <w:sz w:val="23"/>
          <w:szCs w:val="23"/>
        </w:rPr>
        <w:t>tan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AT</w:t>
      </w:r>
      <w:r w:rsidRPr="00491038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如图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noProof/>
        </w:rPr>
        <w:lastRenderedPageBreak/>
        <w:drawing>
          <wp:inline distT="0" distB="0" distL="0" distR="0">
            <wp:extent cx="2340000" cy="972000"/>
            <wp:effectExtent l="0" t="0" r="0" b="0"/>
            <wp:docPr id="210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340000" cy="1008000"/>
            <wp:effectExtent l="0" t="0" r="0" b="0"/>
            <wp:docPr id="211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9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注意点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当角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的终边与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轴重合时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正弦线、正切线分别变成一个点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此时角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的正弦值和正切值都为</w:t>
      </w:r>
      <w:r w:rsidRPr="00491038">
        <w:rPr>
          <w:rFonts w:ascii="Times New Roman"/>
          <w:w w:val="104"/>
          <w:sz w:val="23"/>
          <w:szCs w:val="23"/>
        </w:rPr>
        <w:t>0;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当角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的终边与</w:t>
      </w:r>
      <w:r w:rsidRPr="00491038">
        <w:rPr>
          <w:rFonts w:ascii="Times New Roman"/>
          <w:i/>
          <w:w w:val="104"/>
          <w:sz w:val="23"/>
          <w:szCs w:val="23"/>
        </w:rPr>
        <w:t>y</w:t>
      </w:r>
      <w:r w:rsidRPr="00491038">
        <w:rPr>
          <w:rFonts w:ascii="Times New Roman"/>
          <w:w w:val="104"/>
          <w:sz w:val="23"/>
          <w:szCs w:val="23"/>
        </w:rPr>
        <w:t>轴重合时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余弦线变成一个点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正切线不存在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此时角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的余弦值为</w:t>
      </w:r>
      <w:r w:rsidRPr="00491038">
        <w:rPr>
          <w:rFonts w:ascii="Times New Roman"/>
          <w:w w:val="104"/>
          <w:sz w:val="23"/>
          <w:szCs w:val="23"/>
        </w:rPr>
        <w:t>0,</w:t>
      </w:r>
      <w:r w:rsidRPr="00491038">
        <w:rPr>
          <w:rFonts w:ascii="Times New Roman"/>
          <w:w w:val="104"/>
          <w:sz w:val="23"/>
          <w:szCs w:val="23"/>
        </w:rPr>
        <w:t>正切值不存在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(3)</w:t>
      </w:r>
      <w:r w:rsidRPr="00491038">
        <w:rPr>
          <w:rFonts w:ascii="Times New Roman"/>
          <w:w w:val="104"/>
          <w:sz w:val="23"/>
          <w:szCs w:val="23"/>
        </w:rPr>
        <w:t>当三角函数线与</w:t>
      </w:r>
      <w:r w:rsidRPr="00491038">
        <w:rPr>
          <w:rFonts w:ascii="Times New Roman"/>
          <w:i/>
          <w:w w:val="104"/>
          <w:sz w:val="23"/>
          <w:szCs w:val="23"/>
        </w:rPr>
        <w:t>x</w:t>
      </w:r>
      <w:r w:rsidRPr="00491038">
        <w:rPr>
          <w:rFonts w:ascii="Times New Roman"/>
          <w:w w:val="104"/>
          <w:sz w:val="23"/>
          <w:szCs w:val="23"/>
        </w:rPr>
        <w:t>轴</w:t>
      </w:r>
      <w:r w:rsidRPr="00491038">
        <w:rPr>
          <w:rFonts w:ascii="Times New Roman"/>
          <w:w w:val="104"/>
          <w:sz w:val="23"/>
          <w:szCs w:val="23"/>
        </w:rPr>
        <w:t>(</w:t>
      </w:r>
      <w:r w:rsidRPr="00491038">
        <w:rPr>
          <w:rFonts w:ascii="Times New Roman"/>
          <w:w w:val="104"/>
          <w:sz w:val="23"/>
          <w:szCs w:val="23"/>
        </w:rPr>
        <w:t>或</w:t>
      </w:r>
      <w:r w:rsidRPr="00491038">
        <w:rPr>
          <w:rFonts w:ascii="Times New Roman"/>
          <w:i/>
          <w:w w:val="104"/>
          <w:sz w:val="23"/>
          <w:szCs w:val="23"/>
        </w:rPr>
        <w:t>y</w:t>
      </w:r>
      <w:r w:rsidRPr="00491038">
        <w:rPr>
          <w:rFonts w:ascii="Times New Roman"/>
          <w:w w:val="104"/>
          <w:sz w:val="23"/>
          <w:szCs w:val="23"/>
        </w:rPr>
        <w:t>轴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正方向方向相同时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其数量为正</w:t>
      </w:r>
      <w:r w:rsidRPr="00491038">
        <w:rPr>
          <w:rFonts w:ascii="Times New Roman"/>
          <w:w w:val="104"/>
          <w:sz w:val="23"/>
          <w:szCs w:val="23"/>
        </w:rPr>
        <w:t>;</w:t>
      </w:r>
      <w:r w:rsidRPr="00491038">
        <w:rPr>
          <w:rFonts w:ascii="Times New Roman"/>
          <w:w w:val="104"/>
          <w:sz w:val="23"/>
          <w:szCs w:val="23"/>
        </w:rPr>
        <w:t>方向相反时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其数量为负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1</w:t>
      </w:r>
      <w:r w:rsidRPr="00491038">
        <w:rPr>
          <w:rFonts w:ascii="Times New Roman"/>
          <w:w w:val="104"/>
          <w:sz w:val="23"/>
          <w:szCs w:val="23"/>
        </w:rPr>
        <w:t xml:space="preserve">　作出下列各角的正弦线、余弦线与正切线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π;(2)-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π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仿宋_GBK"/>
        </w:rPr>
        <w:t>有向线段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 w:eastAsia="方正仿宋_GBK"/>
        </w:rPr>
        <w:t>分别表示各角的正弦线、余弦线、正切线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232000" cy="1188000"/>
            <wp:effectExtent l="0" t="0" r="0" b="0"/>
            <wp:docPr id="212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0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作正弦线、余弦线时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首先找到角的终边与单位圆的交点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然后过此交点作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楷体_GBK"/>
        </w:rPr>
        <w:t>轴的垂线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得到垂足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从而得正弦线和余弦线</w:t>
      </w:r>
      <w:r w:rsidRPr="00491038">
        <w:rPr>
          <w:rFonts w:ascii="Times New Roman"/>
        </w:rPr>
        <w:t>;</w:t>
      </w:r>
      <w:r w:rsidRPr="00491038">
        <w:rPr>
          <w:rFonts w:ascii="Times New Roman" w:eastAsia="方正楷体_GBK"/>
        </w:rPr>
        <w:t>作正切线时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应从点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(1,0)</w:t>
      </w:r>
      <w:r w:rsidRPr="00491038">
        <w:rPr>
          <w:rFonts w:ascii="Times New Roman" w:eastAsia="方正楷体_GBK"/>
        </w:rPr>
        <w:t>引单位圆的切线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交角的终边或终边的反向延长线于点</w:t>
      </w:r>
      <w:r w:rsidRPr="00491038">
        <w:rPr>
          <w:rFonts w:ascii="Times New Roman"/>
          <w:i/>
        </w:rPr>
        <w:t>T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即可得到正切线</w:t>
      </w:r>
      <w:r w:rsidRPr="00491038">
        <w:rPr>
          <w:rFonts w:ascii="Times New Roman"/>
          <w:i/>
        </w:rPr>
        <w:t>AT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 xml:space="preserve">　作出下列各角的正弦线、余弦线与正切线</w:t>
      </w:r>
      <w:r w:rsidRPr="00491038">
        <w:rPr>
          <w:rFonts w:ascii="Times New Roman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;(2)-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有向线段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 w:eastAsia="方正仿宋_GBK"/>
        </w:rPr>
        <w:t>分别表示各个角的正弦线、余弦线、正切线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232000" cy="1080000"/>
            <wp:effectExtent l="0" t="0" r="0" b="0"/>
            <wp:docPr id="21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1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二、利用三角函数线比较大小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2</w:t>
      </w:r>
      <w:r w:rsidRPr="00491038">
        <w:rPr>
          <w:rFonts w:ascii="Times New Roman"/>
          <w:w w:val="104"/>
          <w:sz w:val="23"/>
          <w:szCs w:val="23"/>
        </w:rPr>
        <w:t xml:space="preserve">　利用三角函数线比较</w:t>
      </w:r>
      <w:r w:rsidRPr="00491038">
        <w:rPr>
          <w:rFonts w:ascii="Times New Roman"/>
          <w:w w:val="104"/>
          <w:sz w:val="23"/>
          <w:szCs w:val="23"/>
        </w:rPr>
        <w:t>:sin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和</w:t>
      </w:r>
      <w:r w:rsidRPr="00491038">
        <w:rPr>
          <w:rFonts w:ascii="Times New Roman"/>
          <w:w w:val="104"/>
          <w:sz w:val="23"/>
          <w:szCs w:val="23"/>
        </w:rPr>
        <w:t>sin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,cos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和</w:t>
      </w:r>
      <w:r w:rsidRPr="00491038">
        <w:rPr>
          <w:rFonts w:ascii="Times New Roman"/>
          <w:w w:val="104"/>
          <w:sz w:val="23"/>
          <w:szCs w:val="23"/>
        </w:rPr>
        <w:t>cos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,tan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和</w:t>
      </w:r>
      <w:r w:rsidRPr="00491038">
        <w:rPr>
          <w:rFonts w:ascii="Times New Roman"/>
          <w:w w:val="104"/>
          <w:sz w:val="23"/>
          <w:szCs w:val="23"/>
        </w:rPr>
        <w:t>tan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的大小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,</w:t>
      </w:r>
    </w:p>
    <w:p w:rsidR="00AA4B1B" w:rsidRPr="00491038" w:rsidRDefault="00AA4B1B" w:rsidP="00AA4B1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1BB4AC56" wp14:editId="7D443183">
            <wp:extent cx="1512000" cy="1116000"/>
            <wp:effectExtent l="0" t="0" r="0" b="0"/>
            <wp:docPr id="214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M'P'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OM'</w:t>
      </w:r>
      <w:r w:rsidRPr="00491038">
        <w:rPr>
          <w:rFonts w:ascii="Times New Roman"/>
        </w:rPr>
        <w:t>,tan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AT'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&gt;sin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&gt;cos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利用三角函数线比较三角函数值的大小时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一般分三步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角的位置要</w:t>
      </w:r>
      <w:r w:rsidRPr="00491038">
        <w:rPr>
          <w:rFonts w:ascii="Times New Roman" w:eastAsia="方正楷体_GBK"/>
        </w:rPr>
        <w:t>“</w:t>
      </w:r>
      <w:r w:rsidRPr="00491038">
        <w:rPr>
          <w:rFonts w:ascii="Times New Roman" w:eastAsia="方正楷体_GBK"/>
        </w:rPr>
        <w:t>对号入座</w:t>
      </w:r>
      <w:r w:rsidRPr="00491038">
        <w:rPr>
          <w:rFonts w:ascii="Times New Roman" w:eastAsia="方正楷体_GBK"/>
        </w:rPr>
        <w:t>”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比较三角函数线的长度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(3)</w:t>
      </w:r>
      <w:r w:rsidRPr="00491038">
        <w:rPr>
          <w:rFonts w:ascii="Times New Roman" w:eastAsia="方正楷体_GBK"/>
        </w:rPr>
        <w:t>确定有向线段的正负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依据三角函数线作出如下四个判断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其中判断正确的有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=sin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491038">
        <w:rPr>
          <w:rFonts w:ascii="Times New Roman"/>
        </w:rPr>
        <w:t>=cos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&gt;tan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&gt;sin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分别作出各角的三角函数线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图略</w:t>
      </w:r>
      <w:r w:rsidRPr="00491038">
        <w:rPr>
          <w:rFonts w:ascii="Times New Roman"/>
        </w:rPr>
        <w:t>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可知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=-sin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,cos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491038">
        <w:rPr>
          <w:rFonts w:ascii="Times New Roman"/>
        </w:rPr>
        <w:t>=cos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,sin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&gt;sin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BD</w:t>
      </w:r>
      <w:r w:rsidRPr="00491038">
        <w:rPr>
          <w:rFonts w:ascii="Times New Roman" w:eastAsia="方正仿宋_GBK"/>
        </w:rPr>
        <w:t>正确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大黑_GBK"/>
          <w:sz w:val="26"/>
          <w:szCs w:val="26"/>
        </w:rPr>
        <w:t>三、利用三角函数线解不等式</w:t>
      </w:r>
      <w:r w:rsidRPr="00491038">
        <w:rPr>
          <w:rFonts w:ascii="Times New Roman"/>
          <w:sz w:val="26"/>
          <w:szCs w:val="26"/>
        </w:rPr>
        <w:t>(</w:t>
      </w:r>
      <w:r w:rsidRPr="00491038">
        <w:rPr>
          <w:rFonts w:ascii="Times New Roman" w:eastAsia="方正大黑_GBK"/>
          <w:sz w:val="26"/>
          <w:szCs w:val="26"/>
        </w:rPr>
        <w:t>组</w:t>
      </w:r>
      <w:r w:rsidRPr="00491038">
        <w:rPr>
          <w:rFonts w:ascii="Times New Roman"/>
          <w:sz w:val="26"/>
          <w:szCs w:val="26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3</w:t>
      </w:r>
      <w:r w:rsidRPr="00491038">
        <w:rPr>
          <w:rFonts w:ascii="Times New Roman"/>
          <w:w w:val="104"/>
          <w:sz w:val="23"/>
          <w:szCs w:val="23"/>
        </w:rPr>
        <w:t xml:space="preserve">　在单位圆中画出适合下列条件的角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的终边的范围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并由此写出角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的集合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(1)sin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(2)cos</w:t>
      </w:r>
      <w:r w:rsidRPr="00491038">
        <w:rPr>
          <w:rFonts w:ascii="Times New Roman"/>
          <w:i/>
          <w:w w:val="104"/>
          <w:sz w:val="23"/>
          <w:szCs w:val="23"/>
        </w:rPr>
        <w:t xml:space="preserve"> α</w:t>
      </w:r>
      <w:r w:rsidRPr="00491038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491038">
        <w:rPr>
          <w:rFonts w:ascii="Times New Roman"/>
          <w:w w:val="104"/>
          <w:sz w:val="23"/>
          <w:szCs w:val="23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作直线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</w:rPr>
        <w:t>交单位圆于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B</w:t>
      </w:r>
      <w:r w:rsidRPr="00491038">
        <w:rPr>
          <w:rFonts w:ascii="Times New Roman" w:eastAsia="方正仿宋_GBK"/>
        </w:rPr>
        <w:t>两点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连接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OB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  <w:i/>
        </w:rPr>
        <w:t>OB</w:t>
      </w:r>
      <w:r w:rsidRPr="00491038">
        <w:rPr>
          <w:rFonts w:ascii="Times New Roman" w:eastAsia="方正仿宋_GBK"/>
        </w:rPr>
        <w:t>围成的区域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所示的阴影部分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包括边界</w:t>
      </w:r>
      <w:r w:rsidRPr="00491038">
        <w:rPr>
          <w:rFonts w:ascii="Times New Roman"/>
        </w:rPr>
        <w:t>),</w:t>
      </w:r>
      <w:r w:rsidRPr="00491038">
        <w:rPr>
          <w:rFonts w:ascii="Times New Roman" w:eastAsia="方正仿宋_GBK"/>
        </w:rPr>
        <w:t>即为角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的终边的范围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088000" cy="1188000"/>
            <wp:effectExtent l="0" t="0" r="0" b="0"/>
            <wp:docPr id="21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3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故满足要求的角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的集合为</w:t>
      </w:r>
    </w:p>
    <w:p w:rsidR="003839C7" w:rsidRPr="00491038" w:rsidRDefault="007C0260" w:rsidP="0049103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作直线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</w:rPr>
        <w:t>交单位圆于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D</w:t>
      </w:r>
      <w:r w:rsidRPr="00491038">
        <w:rPr>
          <w:rFonts w:ascii="Times New Roman" w:eastAsia="方正仿宋_GBK"/>
        </w:rPr>
        <w:t>两点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连接</w:t>
      </w:r>
      <w:r w:rsidRPr="00491038">
        <w:rPr>
          <w:rFonts w:ascii="Times New Roman"/>
          <w:i/>
        </w:rPr>
        <w:t>OC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  <w:i/>
        </w:rPr>
        <w:t>OD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OC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  <w:i/>
        </w:rPr>
        <w:t>OD</w:t>
      </w:r>
      <w:r w:rsidRPr="00491038">
        <w:rPr>
          <w:rFonts w:ascii="Times New Roman" w:eastAsia="方正仿宋_GBK"/>
        </w:rPr>
        <w:t>围成的区域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所示的阴影部分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包括边界</w:t>
      </w:r>
      <w:r w:rsidRPr="00491038">
        <w:rPr>
          <w:rFonts w:ascii="Times New Roman"/>
        </w:rPr>
        <w:t>),</w:t>
      </w:r>
      <w:r w:rsidRPr="00491038">
        <w:rPr>
          <w:rFonts w:ascii="Times New Roman" w:eastAsia="方正仿宋_GBK"/>
        </w:rPr>
        <w:t>即为角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的终边的范围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仿宋_GBK"/>
        </w:rPr>
        <w:t>故满足条件的角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的集合为</w:t>
      </w:r>
    </w:p>
    <w:p w:rsidR="003839C7" w:rsidRPr="00491038" w:rsidRDefault="007C0260" w:rsidP="0049103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利用单位圆中三角函数线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可以非常直观方便地求出形如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楷体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≥</w:t>
      </w:r>
      <w:r w:rsidRPr="00491038">
        <w:rPr>
          <w:rFonts w:ascii="Times New Roman"/>
          <w:i/>
        </w:rPr>
        <w:t>m</w:t>
      </w:r>
      <w:r w:rsidRPr="00491038">
        <w:rPr>
          <w:rFonts w:ascii="Times New Roman" w:eastAsia="方正楷体_GBK"/>
        </w:rPr>
        <w:t>或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楷体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m</w:t>
      </w:r>
      <w:r w:rsidRPr="00491038">
        <w:rPr>
          <w:rFonts w:ascii="Times New Roman" w:eastAsia="方正楷体_GBK"/>
        </w:rPr>
        <w:t>的三角函数的角的范围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起到</w:t>
      </w:r>
      <w:r w:rsidRPr="00491038">
        <w:rPr>
          <w:rFonts w:ascii="Times New Roman" w:eastAsia="方正楷体_GBK"/>
        </w:rPr>
        <w:t>“</w:t>
      </w:r>
      <w:r w:rsidRPr="00491038">
        <w:rPr>
          <w:rFonts w:ascii="Times New Roman" w:eastAsia="方正楷体_GBK"/>
        </w:rPr>
        <w:t>以形助数</w:t>
      </w:r>
      <w:r w:rsidRPr="00491038">
        <w:rPr>
          <w:rFonts w:ascii="Times New Roman" w:eastAsia="方正楷体_GBK"/>
        </w:rPr>
        <w:t>”</w:t>
      </w:r>
      <w:r w:rsidRPr="00491038">
        <w:rPr>
          <w:rFonts w:ascii="Times New Roman" w:eastAsia="方正楷体_GBK"/>
        </w:rPr>
        <w:t>的作用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3</w:t>
      </w:r>
      <w:r w:rsidRPr="00491038">
        <w:rPr>
          <w:rFonts w:ascii="Times New Roman"/>
        </w:rPr>
        <w:t xml:space="preserve">　已知点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(sin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-cos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,tan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在第一象限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在</w:t>
      </w:r>
      <w:r w:rsidRPr="00491038">
        <w:rPr>
          <w:rFonts w:ascii="Times New Roman"/>
        </w:rPr>
        <w:t>[0,2π)</w:t>
      </w:r>
      <w:r w:rsidRPr="00491038">
        <w:rPr>
          <w:rFonts w:ascii="Times New Roman"/>
        </w:rPr>
        <w:t>内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求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的取值范围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 w:eastAsia="方正仿宋_GBK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sin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&gt;cos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tan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&gt;0.</m:t>
                  </m:r>
                </m:e>
              </m:mr>
            </m:m>
          </m:e>
        </m:d>
      </m:oMath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40DD60CD" wp14:editId="07D77935">
            <wp:extent cx="1368000" cy="1008000"/>
            <wp:effectExtent l="0" t="0" r="0" b="0"/>
            <wp:docPr id="216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由三角函数线可得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4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4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0&lt;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或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π&lt;</m:t>
                  </m:r>
                  <m:r>
                    <w:rPr>
                      <w:rFonts w:ascii="Cambria Math" w:hAnsi="Cambria Math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3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π.</m:t>
                  </m:r>
                </m:e>
              </m:mr>
            </m:m>
          </m:e>
        </m:d>
      </m:oMath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</w:rPr>
        <w:t>π&lt;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π</w:t>
      </w:r>
      <w:r w:rsidR="00491038" w:rsidRPr="00491038">
        <w:rPr>
          <w:rFonts w:ascii="Times New Roman"/>
        </w:rPr>
        <w:t>.</w:t>
      </w:r>
    </w:p>
    <w:p w:rsidR="00504DEF" w:rsidRPr="00491038" w:rsidRDefault="00504DEF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504DEF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4" name="图片 4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知识清单</w:t>
      </w:r>
      <w:r w:rsidRPr="00491038">
        <w:rPr>
          <w:rFonts w:ascii="Times New Roman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三角函数线的概念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利用三角函数线比较大小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(3)</w:t>
      </w:r>
      <w:r w:rsidRPr="00491038">
        <w:rPr>
          <w:rFonts w:ascii="Times New Roman" w:eastAsia="方正楷体_GBK"/>
        </w:rPr>
        <w:t>利用三角函数线解不等式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组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方法归纳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数形结合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常见误区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三角函数线是用有向线段表示的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是有方向的</w:t>
      </w:r>
      <w:r w:rsidR="00491038" w:rsidRPr="00491038">
        <w:rPr>
          <w:rFonts w:ascii="Times New Roman"/>
        </w:rPr>
        <w:t>.</w:t>
      </w:r>
    </w:p>
    <w:p w:rsidR="00504DEF" w:rsidRPr="00491038" w:rsidRDefault="00504DEF" w:rsidP="00491038">
      <w:pPr>
        <w:tabs>
          <w:tab w:val="left" w:pos="3544"/>
        </w:tabs>
        <w:spacing w:line="360" w:lineRule="auto"/>
        <w:rPr>
          <w:rFonts w:ascii="Times New Roman"/>
        </w:rPr>
      </w:pPr>
    </w:p>
    <w:p w:rsidR="003839C7" w:rsidRPr="00491038" w:rsidRDefault="00D431F8" w:rsidP="00504DE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808000" cy="288000"/>
            <wp:effectExtent l="0" t="0" r="0" b="0"/>
            <wp:docPr id="220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8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和角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有相同的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正弦值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余弦值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正切线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不能确定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 w:eastAsia="方正仿宋_GBK"/>
        </w:rPr>
        <w:t>和角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 w:eastAsia="方正仿宋_GBK"/>
        </w:rPr>
        <w:t>的终边互为反向延长线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故由三角函数线的定义知两角有相同的正切线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已知角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的余弦线是单位长度的有向线段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轴上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在直线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上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在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轴上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在直线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或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=-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上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由题意可知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=±1,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因此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轴上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使不等式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491038">
        <w:rPr>
          <w:rFonts w:ascii="Times New Roman"/>
        </w:rPr>
        <w:t>-2sin</w:t>
      </w:r>
      <w:r w:rsidRPr="00491038">
        <w:rPr>
          <w:rFonts w:ascii="Times New Roman"/>
          <w:i/>
        </w:rPr>
        <w:t xml:space="preserve"> x</w:t>
      </w:r>
      <w:r w:rsidRPr="00491038">
        <w:rPr>
          <w:rFonts w:asciiTheme="majorEastAsia" w:eastAsiaTheme="majorEastAsia" w:hAnsiTheme="majorEastAsia"/>
        </w:rPr>
        <w:t>≥</w:t>
      </w:r>
      <w:r w:rsidRPr="00491038">
        <w:rPr>
          <w:rFonts w:ascii="Times New Roman"/>
        </w:rPr>
        <w:t>0</w:t>
      </w:r>
      <w:r w:rsidRPr="00491038">
        <w:rPr>
          <w:rFonts w:ascii="Times New Roman"/>
        </w:rPr>
        <w:t>成立的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的取值集合是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7π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7π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由题意知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利用单位圆解得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504DE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的余弦线长度为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且方向与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轴负方向相同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u w:val="single"/>
        </w:rPr>
        <w:t xml:space="preserve">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的余弦线方向与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轴负方向相同</w:t>
      </w:r>
      <w:r w:rsidRPr="00491038">
        <w:rPr>
          <w:rFonts w:ascii="Times New Roman"/>
        </w:rPr>
        <w:t>,</w:t>
      </w:r>
    </w:p>
    <w:p w:rsidR="00504DEF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&lt;0,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504DEF">
      <w:pPr>
        <w:pStyle w:val="2"/>
        <w:jc w:val="center"/>
      </w:pPr>
      <w:r w:rsidRPr="00491038">
        <w:t xml:space="preserve">课时对点练　</w:t>
      </w:r>
      <w:r w:rsidRPr="00491038">
        <w:rPr>
          <w:sz w:val="24"/>
          <w:szCs w:val="24"/>
        </w:rPr>
        <w:t>[</w:t>
      </w:r>
      <w:r w:rsidRPr="00491038">
        <w:rPr>
          <w:rFonts w:eastAsia="方正楷体_GBK"/>
          <w:sz w:val="24"/>
          <w:szCs w:val="24"/>
        </w:rPr>
        <w:t>分值</w:t>
      </w:r>
      <w:r w:rsidRPr="00491038">
        <w:rPr>
          <w:sz w:val="24"/>
          <w:szCs w:val="24"/>
        </w:rPr>
        <w:t>:100</w:t>
      </w:r>
      <w:r w:rsidRPr="00491038">
        <w:rPr>
          <w:rFonts w:eastAsia="方正楷体_GBK"/>
          <w:sz w:val="24"/>
          <w:szCs w:val="24"/>
        </w:rPr>
        <w:t>分</w:t>
      </w:r>
      <w:r w:rsidRPr="00491038">
        <w:rPr>
          <w:sz w:val="22"/>
          <w:szCs w:val="22"/>
        </w:rPr>
        <w:t>]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单选题每小题</w:t>
      </w:r>
      <w:r w:rsidRPr="00491038">
        <w:rPr>
          <w:rFonts w:ascii="Times New Roman"/>
        </w:rPr>
        <w:t>5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40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;</w:t>
      </w:r>
      <w:r w:rsidRPr="00491038">
        <w:rPr>
          <w:rFonts w:ascii="Times New Roman" w:eastAsia="方正楷体_GBK"/>
        </w:rPr>
        <w:t>多选题每小题</w:t>
      </w:r>
      <w:r w:rsidRPr="00491038">
        <w:rPr>
          <w:rFonts w:ascii="Times New Roman"/>
        </w:rPr>
        <w:t>6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6</w:t>
      </w:r>
      <w:r w:rsidRPr="00491038">
        <w:rPr>
          <w:rFonts w:ascii="Times New Roman" w:eastAsia="方正楷体_GBK"/>
        </w:rPr>
        <w:t>分</w:t>
      </w:r>
    </w:p>
    <w:p w:rsidR="003839C7" w:rsidRPr="00491038" w:rsidRDefault="00D431F8" w:rsidP="00504DE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21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和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分别是角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的正弦线和余弦线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&lt;0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&gt;0&gt;</w:t>
      </w:r>
      <w:r w:rsidRPr="00491038">
        <w:rPr>
          <w:rFonts w:ascii="Times New Roman"/>
          <w:i/>
        </w:rPr>
        <w:t>MP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&lt;0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&gt;0&gt;</w:t>
      </w:r>
      <w:r w:rsidRPr="00491038">
        <w:rPr>
          <w:rFonts w:ascii="Times New Roman"/>
          <w:i/>
        </w:rPr>
        <w:t>OM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在单位圆中画出角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 w:eastAsia="方正仿宋_GBK"/>
        </w:rPr>
        <w:t>的正弦线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 w:eastAsia="方正仿宋_GBK"/>
        </w:rPr>
        <w:t>和余弦线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&lt;0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152000" cy="1116000"/>
            <wp:effectExtent l="0" t="0" r="0" b="0"/>
            <wp:docPr id="222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下列说法错误的有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正弦线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也可写成</w:t>
      </w:r>
      <w:r w:rsidRPr="00491038">
        <w:rPr>
          <w:rFonts w:ascii="Times New Roman"/>
          <w:i/>
        </w:rPr>
        <w:t>PM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三角函数线表示的值都只能是非负值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当角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的终边在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轴上时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余弦线变成一个点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正切线不存在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当角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轴上时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正弦线、正切线都变成点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三角函数线是有向线段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端点字母不可颠倒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三角函数线表示的值也可取正值、负值、</w:t>
      </w:r>
      <w:r w:rsidRPr="00491038">
        <w:rPr>
          <w:rFonts w:ascii="Times New Roman"/>
        </w:rPr>
        <w:t>0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已知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的正弦线为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正切线为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则有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与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的方向相同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AT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&gt;0,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&lt;0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&lt;0,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&gt;0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三角函数线的方向和三角函数值的符号是一致的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&gt;0,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=tan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&lt;0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设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=cos</w:t>
      </w:r>
      <w:r w:rsidR="00504DEF"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=sin</w:t>
      </w:r>
      <w:r w:rsidR="00504DEF"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=tan</w:t>
      </w:r>
      <w:r w:rsidR="00504DEF"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c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作出角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 w:eastAsia="方正仿宋_GBK"/>
        </w:rPr>
        <w:t>的三角函数线如图所示</w:t>
      </w:r>
      <w:r w:rsidRPr="00491038">
        <w:rPr>
          <w:rFonts w:ascii="Times New Roman"/>
        </w:rPr>
        <w:t>,</w:t>
      </w:r>
    </w:p>
    <w:p w:rsidR="00504DEF" w:rsidRPr="00504DEF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  <w:b/>
        </w:rPr>
      </w:pPr>
      <w:r w:rsidRPr="00491038">
        <w:rPr>
          <w:rFonts w:ascii="Times New Roman"/>
          <w:noProof/>
        </w:rPr>
        <w:drawing>
          <wp:inline distT="0" distB="0" distL="0" distR="0" wp14:anchorId="1C96010C" wp14:editId="41B2E1A1">
            <wp:extent cx="1224000" cy="1260000"/>
            <wp:effectExtent l="0" t="0" r="0" b="0"/>
            <wp:docPr id="22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由图象知</w:t>
      </w:r>
      <w:r w:rsidRPr="00491038">
        <w:rPr>
          <w:rFonts w:ascii="Times New Roman"/>
        </w:rPr>
        <w:t>cos</w:t>
      </w:r>
      <w:r w:rsidR="00504DEF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&lt;sin</w:t>
      </w:r>
      <w:r w:rsidR="00504DEF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&lt;tan</w:t>
      </w:r>
      <w:r w:rsidR="00504DEF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b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c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使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x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x</w:t>
      </w:r>
      <w:r w:rsidRPr="00491038">
        <w:rPr>
          <w:rFonts w:ascii="Times New Roman"/>
        </w:rPr>
        <w:t>成立的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的一个变化区间是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e>
        </m:d>
      </m:oMath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0,π</m:t>
            </m:r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的终边落在如图所示的阴影部分时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满足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972000" cy="864000"/>
            <wp:effectExtent l="0" t="0" r="0" b="0"/>
            <wp:docPr id="224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已知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是</w:t>
      </w:r>
      <w:r w:rsidRPr="00491038">
        <w:rPr>
          <w:rFonts w:ascii="宋体" w:eastAsia="宋体" w:hAnsi="宋体" w:cs="宋体" w:hint="eastAsia"/>
        </w:rPr>
        <w:t>△</w:t>
      </w:r>
      <w:r w:rsidRPr="00491038">
        <w:rPr>
          <w:rFonts w:ascii="Times New Roman"/>
          <w:i/>
        </w:rPr>
        <w:t>ABC</w:t>
      </w:r>
      <w:r w:rsidRPr="00491038">
        <w:rPr>
          <w:rFonts w:ascii="Times New Roman"/>
        </w:rPr>
        <w:t>的一个内角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且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A</w:t>
      </w:r>
      <w:r w:rsidRPr="00491038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Theme="majorEastAsia" w:eastAsiaTheme="majorEastAsia" w:hAnsiTheme="majorEastAsia"/>
        </w:rPr>
        <w:t>≥</w:t>
      </w:r>
      <w:r w:rsidRPr="00491038">
        <w:rPr>
          <w:rFonts w:ascii="Times New Roman"/>
        </w:rPr>
        <w:t>0,</w:t>
      </w:r>
      <w:r w:rsidRPr="00491038">
        <w:rPr>
          <w:rFonts w:ascii="Times New Roman"/>
        </w:rPr>
        <w:t>则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A</w:t>
      </w:r>
      <w:r w:rsidRPr="00491038">
        <w:rPr>
          <w:rFonts w:ascii="Times New Roman"/>
        </w:rPr>
        <w:t>的取值范围是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</w:t>
      </w: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Theme="majorEastAsia" w:eastAsiaTheme="majorEastAsia" w:hAnsiTheme="majorEastAsia"/>
        </w:rPr>
        <w:t>≥</w:t>
      </w:r>
      <w:r w:rsidRPr="00491038">
        <w:rPr>
          <w:rFonts w:ascii="Times New Roman"/>
        </w:rPr>
        <w:t>0,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,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3AA8C8C2" wp14:editId="782A8B05">
            <wp:extent cx="1116000" cy="1368000"/>
            <wp:effectExtent l="0" t="0" r="0" b="0"/>
            <wp:docPr id="22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又</w:t>
      </w:r>
      <w:r w:rsidRPr="00491038">
        <w:rPr>
          <w:rFonts w:ascii="Times New Roman"/>
        </w:rPr>
        <w:t>0&lt;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&lt;π,</w:t>
      </w:r>
      <w:r w:rsidRPr="00491038">
        <w:rPr>
          <w:rFonts w:ascii="Times New Roman" w:eastAsia="方正仿宋_GBK"/>
        </w:rPr>
        <w:t>由</w:t>
      </w: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作出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 w:eastAsia="方正仿宋_GBK"/>
        </w:rPr>
        <w:t>的正切线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如图所示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由图可得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当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此时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&lt;1,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A</w:t>
      </w:r>
      <w:r w:rsidRPr="00491038">
        <w:rPr>
          <w:rFonts w:ascii="Times New Roman" w:eastAsia="方正仿宋_GBK"/>
        </w:rPr>
        <w:t>的取值范围是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7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(0&lt;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&lt;2π)</w:t>
      </w:r>
      <w:r w:rsidRPr="00491038">
        <w:rPr>
          <w:rFonts w:ascii="Times New Roman"/>
        </w:rPr>
        <w:t>的正弦、余弦线的长度相等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且正弦、余弦符号相异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的值为</w:t>
      </w:r>
      <w:r w:rsidRPr="00491038">
        <w:rPr>
          <w:rFonts w:ascii="Times New Roman"/>
          <w:u w:val="single"/>
        </w:rPr>
        <w:t xml:space="preserve">　　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或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的正弦线和余弦线是方向相反、长度相等的有向线段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的终边在第二、四象限的角平分线上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仿宋_GBK"/>
        </w:rPr>
        <w:t>又</w:t>
      </w:r>
      <w:r w:rsidRPr="00491038">
        <w:rPr>
          <w:rFonts w:ascii="Times New Roman"/>
        </w:rPr>
        <w:t>0&lt;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&lt;2π,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 w:eastAsia="方正仿宋_GBK"/>
        </w:rPr>
        <w:t>或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8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在</w:t>
      </w:r>
      <w:r w:rsidRPr="00491038">
        <w:rPr>
          <w:rFonts w:ascii="Times New Roman"/>
        </w:rPr>
        <w:t>[-π,π]</w:t>
      </w:r>
      <w:r w:rsidRPr="00491038">
        <w:rPr>
          <w:rFonts w:ascii="Times New Roman"/>
        </w:rPr>
        <w:t>上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满足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x</w:t>
      </w:r>
      <w:r w:rsidRPr="00491038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的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的取值范围是</w:t>
      </w:r>
      <w:r w:rsidRPr="00491038">
        <w:rPr>
          <w:rFonts w:ascii="Times New Roman"/>
          <w:u w:val="single"/>
        </w:rPr>
        <w:t xml:space="preserve">　　　　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491038">
        <w:rPr>
          <w:rFonts w:ascii="宋体" w:eastAsia="宋体" w:hAnsi="宋体" w:cs="宋体" w:hint="eastAsia"/>
        </w:rPr>
        <w:t>∪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,π</m:t>
            </m:r>
          </m:e>
        </m:d>
      </m:oMath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 w:eastAsia="方正仿宋_GBK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因为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64B34FC7" wp14:editId="4E087E00">
            <wp:extent cx="1080000" cy="972000"/>
            <wp:effectExtent l="0" t="0" r="0" b="0"/>
            <wp:docPr id="226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sin</w:t>
      </w:r>
      <w:r w:rsidR="00504DEF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=sin</w:t>
      </w:r>
      <w:r w:rsidR="00504DEF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所以满足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x</w:t>
      </w:r>
      <w:r w:rsidRPr="00491038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</w:rPr>
        <w:t>的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的取值范围为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491038">
        <w:rPr>
          <w:rFonts w:ascii="宋体" w:eastAsia="宋体" w:hAnsi="宋体" w:cs="宋体" w:hint="eastAsia"/>
        </w:rPr>
        <w:t>∪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,π</m:t>
            </m:r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9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(10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设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的正弦线、余弦线和正切线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由图证明下列各等式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(1)sin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+cos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=1;(2)tan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sin</m:t>
            </m:r>
            <m:r>
              <w:rPr>
                <w:rFonts w:ascii="Cambria Math" w:hAnsi="Cambria Math"/>
              </w:rPr>
              <m:t>α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cos</m:t>
            </m:r>
            <m:r>
              <w:rPr>
                <w:rFonts w:ascii="Cambria Math" w:hAnsi="Cambria Math"/>
              </w:rPr>
              <m:t>α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如果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是第二、三、四象限角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以上等式仍然成立吗</w:t>
      </w:r>
      <w:r w:rsidRPr="00491038">
        <w:rPr>
          <w:rFonts w:ascii="Times New Roman"/>
        </w:rPr>
        <w:t>?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证明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其正弦线、余弦线、正切线分别是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="00491038" w:rsidRPr="00491038">
        <w:rPr>
          <w:rFonts w:ascii="Times New Roman"/>
        </w:rPr>
        <w:t>.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3680BACE" wp14:editId="038B437C">
            <wp:extent cx="1152000" cy="1080000"/>
            <wp:effectExtent l="0" t="0" r="0" b="0"/>
            <wp:docPr id="22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在</w:t>
      </w:r>
      <w:r w:rsidRPr="00491038">
        <w:rPr>
          <w:rFonts w:ascii="Times New Roman"/>
        </w:rPr>
        <w:t>Rt</w:t>
      </w:r>
      <w:r w:rsidRPr="00491038">
        <w:rPr>
          <w:rFonts w:ascii="宋体" w:eastAsia="宋体" w:hAnsi="宋体" w:cs="宋体" w:hint="eastAsia"/>
        </w:rPr>
        <w:t>△</w:t>
      </w:r>
      <w:r w:rsidRPr="00491038">
        <w:rPr>
          <w:rFonts w:ascii="Times New Roman"/>
          <w:i/>
        </w:rPr>
        <w:t>PMO</w:t>
      </w:r>
      <w:r w:rsidRPr="00491038">
        <w:rPr>
          <w:rFonts w:ascii="Times New Roman" w:eastAsia="方正仿宋_GBK"/>
        </w:rPr>
        <w:t>中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MP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=1,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+cos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宋体" w:eastAsia="宋体" w:hAnsi="宋体" w:cs="宋体" w:hint="eastAsia"/>
        </w:rPr>
        <w:t>∵△</w:t>
      </w:r>
      <w:r w:rsidRPr="00491038">
        <w:rPr>
          <w:rFonts w:ascii="Times New Roman"/>
          <w:i/>
        </w:rPr>
        <w:t>PMO</w:t>
      </w:r>
      <w:r w:rsidRPr="00491038">
        <w:rPr>
          <w:rFonts w:ascii="宋体" w:eastAsia="宋体" w:hAnsi="宋体" w:cs="宋体" w:hint="eastAsia"/>
        </w:rPr>
        <w:t>∽△</w:t>
      </w:r>
      <w:r w:rsidRPr="00491038">
        <w:rPr>
          <w:rFonts w:ascii="Times New Roman"/>
          <w:i/>
        </w:rPr>
        <w:t>TAO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AT</m:t>
            </m:r>
          </m:num>
          <m:den>
            <m:r>
              <w:rPr>
                <w:rFonts w:ascii="Cambria Math" w:hAnsi="Cambria Math"/>
              </w:rPr>
              <m:t>OA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MP</m:t>
            </m:r>
          </m:num>
          <m:den>
            <m:r>
              <w:rPr>
                <w:rFonts w:ascii="Cambria Math" w:hAnsi="Cambria Math"/>
              </w:rPr>
              <m:t>OM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sin</m:t>
            </m:r>
            <m:r>
              <w:rPr>
                <w:rFonts w:ascii="Cambria Math" w:hAnsi="Cambria Math"/>
              </w:rPr>
              <m:t>α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cos</m:t>
            </m:r>
            <m:r>
              <w:rPr>
                <w:rFonts w:ascii="Cambria Math" w:hAnsi="Cambria Math"/>
              </w:rPr>
              <m:t>α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是第二、三、四象限角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以上等式仍成立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10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(12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已知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θ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利用单位圆中的三角函数线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确定角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的取值范围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图中阴影部分就是满足条件的角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 w:eastAsia="方正仿宋_GBK"/>
        </w:rPr>
        <w:t>的范围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θ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θ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m:rPr>
                    <m:sty m:val="p"/>
                  </m:rPr>
                  <w:rPr>
                    <w:rFonts w:ascii="Cambria Math" w:eastAsia="楷体_GB2312" w:hAnsi="Cambria Math"/>
                  </w:rPr>
                  <m:t>或</m:t>
                </m:r>
              </m:e>
            </m:d>
          </m:e>
        </m:d>
        <m:d>
          <m:dPr>
            <m:begChr m:val=""/>
            <m:endChr m:val="}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r>
              <w:rPr>
                <w:rFonts w:ascii="Cambria Math" w:hAnsi="Cambria Math"/>
              </w:rPr>
              <m:t>θ</m:t>
            </m:r>
            <m:r>
              <m:rPr>
                <m:sty m:val="p"/>
              </m:rPr>
              <w:rPr>
                <w:rFonts w:ascii="Cambria Math" w:eastAsiaTheme="majorEastAsia" w:hAnsi="Cambria Math"/>
              </w:rPr>
              <m:t>≤</m:t>
            </m:r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∈</m:t>
            </m:r>
            <m:r>
              <m:rPr>
                <m:sty m:val="b"/>
              </m:rPr>
              <w:rPr>
                <w:rFonts w:ascii="Cambria Math" w:hAnsi="Cambria Math"/>
              </w:rPr>
              <m:t>Z</m:t>
            </m:r>
          </m:e>
        </m:d>
      </m:oMath>
      <w:r w:rsidR="00491038" w:rsidRPr="00491038">
        <w:rPr>
          <w:rFonts w:ascii="Times New Roman"/>
        </w:rPr>
        <w:t>.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2635C584" wp14:editId="77E71D82">
            <wp:extent cx="1044000" cy="972000"/>
            <wp:effectExtent l="0" t="0" r="0" b="0"/>
            <wp:docPr id="228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504DE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29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7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如果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那么下列不等式成立的是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&lt;cos</w:t>
      </w:r>
      <w:r w:rsidRPr="00491038">
        <w:rPr>
          <w:rFonts w:ascii="Times New Roman"/>
          <w:i/>
        </w:rPr>
        <w:t xml:space="preserve"> α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&lt;sin</w:t>
      </w:r>
      <w:r w:rsidRPr="00491038">
        <w:rPr>
          <w:rFonts w:ascii="Times New Roman"/>
          <w:i/>
        </w:rPr>
        <w:t xml:space="preserve"> α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在单位圆中分别作出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的正弦线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 w:eastAsia="方正仿宋_GBK"/>
        </w:rPr>
        <w:t>、余弦线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 w:eastAsia="方正仿宋_GBK"/>
        </w:rPr>
        <w:t>、正切线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很容易地观察出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060D97CD" wp14:editId="52853A49">
            <wp:extent cx="972000" cy="1008000"/>
            <wp:effectExtent l="0" t="0" r="0" b="0"/>
            <wp:docPr id="230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8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根据三角函数线写出正弦函数在</w:t>
      </w:r>
      <w:r w:rsidRPr="00491038">
        <w:rPr>
          <w:rFonts w:ascii="Times New Roman"/>
        </w:rPr>
        <w:t>[0,π]</w:t>
      </w:r>
      <w:r w:rsidRPr="00491038">
        <w:rPr>
          <w:rFonts w:ascii="Times New Roman"/>
        </w:rPr>
        <w:t>上的值域为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504DEF">
        <w:rPr>
          <w:rFonts w:ascii="Times New Roman"/>
          <w:b/>
        </w:rPr>
        <w:t>R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[0,1]</w:t>
      </w:r>
      <w:r w:rsidRPr="00491038">
        <w:rPr>
          <w:rFonts w:ascii="Times New Roman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[-1,1]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[-1,0]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利用三角函数线可以得到正弦函数在</w:t>
      </w:r>
      <w:r w:rsidRPr="00491038">
        <w:rPr>
          <w:rFonts w:ascii="Times New Roman"/>
        </w:rPr>
        <w:t>[0,π]</w:t>
      </w:r>
      <w:r w:rsidRPr="00491038">
        <w:rPr>
          <w:rFonts w:ascii="Times New Roman" w:eastAsia="方正仿宋_GBK"/>
        </w:rPr>
        <w:t>上的值域为</w:t>
      </w:r>
      <w:r w:rsidRPr="00491038">
        <w:rPr>
          <w:rFonts w:ascii="Times New Roman"/>
        </w:rPr>
        <w:t>[0,1]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4,cos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4,tan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</w:t>
      </w:r>
      <w:r w:rsidRPr="00491038">
        <w:rPr>
          <w:rFonts w:ascii="Times New Roman"/>
        </w:rPr>
        <w:t>的大小关系是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4&lt;tan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4&lt;cos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4&lt;sin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4&lt;cos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4&lt;sin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4&lt;tan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4&lt;cos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4&lt;tan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作出</w:t>
      </w:r>
      <w:r w:rsidRPr="00491038">
        <w:rPr>
          <w:rFonts w:ascii="Times New Roman"/>
        </w:rPr>
        <w:t>4</w:t>
      </w:r>
      <w:r w:rsidRPr="00491038">
        <w:rPr>
          <w:rFonts w:ascii="Times New Roman" w:eastAsia="方正仿宋_GBK"/>
        </w:rPr>
        <w:t>弧度角的正弦线、余弦线和正切线如图所示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=cos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=tan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其中虚线表示的是角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 w:eastAsia="方正仿宋_GBK"/>
        </w:rPr>
        <w:t>的终边</w:t>
      </w:r>
      <w:r w:rsidRPr="00491038">
        <w:rPr>
          <w:rFonts w:ascii="Times New Roman"/>
        </w:rPr>
        <w:t>,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431D8414" wp14:editId="5E60D2B9">
            <wp:extent cx="1152000" cy="1188000"/>
            <wp:effectExtent l="0" t="0" r="0" b="0"/>
            <wp:docPr id="231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</w:rPr>
        <w:t>4&gt;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</w:rPr>
        <w:t>&lt;0&lt;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4&lt;cos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4&lt;tan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不等式</w:t>
      </w:r>
      <w:r w:rsidRPr="00491038">
        <w:rPr>
          <w:rFonts w:ascii="Times New Roman"/>
        </w:rPr>
        <w:t>tan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&gt;0</w:t>
      </w:r>
      <w:r w:rsidRPr="00491038">
        <w:rPr>
          <w:rFonts w:ascii="Times New Roman"/>
        </w:rPr>
        <w:t>的解集是</w:t>
      </w:r>
      <w:r w:rsidRPr="00491038">
        <w:rPr>
          <w:rFonts w:ascii="Times New Roman"/>
          <w:u w:val="single"/>
        </w:rPr>
        <w:t xml:space="preserve">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不等式的解集如图所示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阴影部分</w:t>
      </w:r>
      <w:r w:rsidRPr="00491038">
        <w:rPr>
          <w:rFonts w:ascii="Times New Roman"/>
        </w:rPr>
        <w:t>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124000" cy="1188000"/>
            <wp:effectExtent l="0" t="0" r="0" b="0"/>
            <wp:docPr id="232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0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24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 w:eastAsia="方正仿宋_GBK"/>
        </w:rPr>
        <w:t>所求解集为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504DE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33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1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把</w:t>
      </w:r>
      <w:r w:rsidRPr="00491038">
        <w:rPr>
          <w:rFonts w:ascii="Times New Roman"/>
        </w:rPr>
        <w:t>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,cos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491038">
        <w:rPr>
          <w:rFonts w:ascii="Times New Roman"/>
        </w:rPr>
        <w:t>,tan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由小到大排列为</w:t>
      </w:r>
      <w:r w:rsidRPr="00491038">
        <w:rPr>
          <w:rFonts w:ascii="Times New Roman"/>
          <w:u w:val="single"/>
        </w:rPr>
        <w:t xml:space="preserve">　　　　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cos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491038">
        <w:rPr>
          <w:rFonts w:ascii="Times New Roman"/>
        </w:rPr>
        <w:t>&lt;sin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&lt;sin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&lt;tan</w:t>
      </w:r>
      <w:r w:rsidRPr="00491038">
        <w:rPr>
          <w:rFonts w:ascii="Times New Roman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如图可知</w:t>
      </w:r>
      <w:r w:rsidRPr="00491038">
        <w:rPr>
          <w:rFonts w:ascii="Times New Roman"/>
        </w:rPr>
        <w:t>,sin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&gt;0,</w:t>
      </w:r>
    </w:p>
    <w:p w:rsidR="00504DEF" w:rsidRDefault="00D431F8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764000" cy="1224000"/>
            <wp:effectExtent l="0" t="0" r="0" b="0"/>
            <wp:docPr id="234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504DE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</w:rPr>
        <w:t>&gt;0,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&gt;0,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OM</w:t>
      </w:r>
      <w:r w:rsidRPr="00491038">
        <w:rPr>
          <w:rFonts w:ascii="Times New Roman"/>
          <w:vertAlign w:val="subscript"/>
        </w:rPr>
        <w:t>3</w:t>
      </w:r>
      <w:r w:rsidRPr="00491038">
        <w:rPr>
          <w:rFonts w:ascii="Times New Roman"/>
        </w:rPr>
        <w:t>&lt;0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而</w:t>
      </w:r>
      <w:r w:rsidRPr="00491038">
        <w:rPr>
          <w:rFonts w:ascii="Times New Roman"/>
        </w:rPr>
        <w:t>0&lt;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M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0&lt;sin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</w:rPr>
        <w:t>cos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491038">
        <w:rPr>
          <w:rFonts w:ascii="Times New Roman"/>
        </w:rPr>
        <w:t>&lt;sin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&lt;sin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(12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当</w:t>
      </w:r>
      <w:r w:rsidRPr="00491038">
        <w:rPr>
          <w:rFonts w:ascii="Times New Roman"/>
          <w:i/>
        </w:rPr>
        <w:t>α</w:t>
      </w:r>
      <w:r w:rsidRPr="00491038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491038">
        <w:rPr>
          <w:rFonts w:ascii="Times New Roman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求证</w:t>
      </w:r>
      <w:r w:rsidRPr="00491038">
        <w:rPr>
          <w:rFonts w:ascii="Times New Roman"/>
        </w:rPr>
        <w:t>:sin</w:t>
      </w:r>
      <w:r w:rsidRPr="00491038">
        <w:rPr>
          <w:rFonts w:ascii="Times New Roman"/>
          <w:i/>
        </w:rPr>
        <w:t xml:space="preserve"> 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&lt;tan</w:t>
      </w:r>
      <w:r w:rsidRPr="00491038">
        <w:rPr>
          <w:rFonts w:ascii="Times New Roman"/>
          <w:i/>
        </w:rPr>
        <w:t xml:space="preserve"> α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证明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在直角坐标系中作出单位圆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的终边与单位圆交于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的正弦线、正切线分别为有向线段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=tan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="00491038" w:rsidRPr="00491038">
        <w:rPr>
          <w:rFonts w:ascii="Times New Roman"/>
        </w:rPr>
        <w:t>.</w:t>
      </w:r>
    </w:p>
    <w:p w:rsidR="00504DEF" w:rsidRPr="00491038" w:rsidRDefault="00504DEF" w:rsidP="00504DE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16EAD456" wp14:editId="49E0B76A">
            <wp:extent cx="1044000" cy="1008000"/>
            <wp:effectExtent l="0" t="0" r="0" b="0"/>
            <wp:docPr id="235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AOP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OA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MP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S</w:t>
      </w:r>
      <w:r w:rsidRPr="00491038">
        <w:rPr>
          <w:rFonts w:ascii="Times New Roman" w:eastAsia="方正仿宋_GBK"/>
          <w:vertAlign w:val="subscript"/>
        </w:rPr>
        <w:t>扇形</w:t>
      </w:r>
      <w:r w:rsidRPr="00491038">
        <w:rPr>
          <w:rFonts w:ascii="Times New Roman"/>
          <w:i/>
          <w:vertAlign w:val="subscript"/>
        </w:rPr>
        <w:t>AOP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AOT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OA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AT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又</w:t>
      </w: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AOP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S</w:t>
      </w:r>
      <w:r w:rsidRPr="00491038">
        <w:rPr>
          <w:rFonts w:ascii="Times New Roman" w:eastAsia="方正仿宋_GBK"/>
          <w:vertAlign w:val="subscript"/>
        </w:rPr>
        <w:t>扇形</w:t>
      </w:r>
      <w:r w:rsidRPr="00491038">
        <w:rPr>
          <w:rFonts w:ascii="Times New Roman"/>
          <w:i/>
          <w:vertAlign w:val="subscript"/>
        </w:rPr>
        <w:t>AOP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AOT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</w:rPr>
        <w:t>sin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&lt;tan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  <w:i/>
        </w:rPr>
        <w:t>α</w:t>
      </w:r>
      <w:r w:rsidR="00491038" w:rsidRPr="00491038">
        <w:rPr>
          <w:rFonts w:ascii="Times New Roman"/>
        </w:rPr>
        <w:t>.</w:t>
      </w:r>
    </w:p>
    <w:p w:rsidR="00504DEF" w:rsidRPr="00F22674" w:rsidRDefault="00504DEF" w:rsidP="00491038">
      <w:pPr>
        <w:tabs>
          <w:tab w:val="left" w:pos="3544"/>
        </w:tabs>
        <w:spacing w:line="360" w:lineRule="auto"/>
        <w:rPr>
          <w:rFonts w:ascii="Times New Roman"/>
        </w:rPr>
      </w:pPr>
      <w:bookmarkStart w:id="0" w:name="_GoBack"/>
      <w:bookmarkEnd w:id="0"/>
    </w:p>
    <w:sectPr w:rsidR="00504DEF" w:rsidRPr="00F22674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0260" w:rsidRDefault="007C0260" w:rsidP="006C537E">
      <w:pPr>
        <w:pStyle w:val="a3"/>
      </w:pPr>
      <w:r>
        <w:separator/>
      </w:r>
    </w:p>
  </w:endnote>
  <w:endnote w:type="continuationSeparator" w:id="0">
    <w:p w:rsidR="007C0260" w:rsidRDefault="007C0260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0260" w:rsidRDefault="007C0260">
      <w:pPr>
        <w:pStyle w:val="a3"/>
      </w:pPr>
      <w:r>
        <w:separator/>
      </w:r>
    </w:p>
  </w:footnote>
  <w:footnote w:type="continuationSeparator" w:id="0">
    <w:p w:rsidR="007C0260" w:rsidRDefault="007C0260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66F93"/>
    <w:rsid w:val="00075369"/>
    <w:rsid w:val="000B623B"/>
    <w:rsid w:val="000E2382"/>
    <w:rsid w:val="001302C8"/>
    <w:rsid w:val="0013235C"/>
    <w:rsid w:val="00152ED9"/>
    <w:rsid w:val="001C5ADF"/>
    <w:rsid w:val="002068E6"/>
    <w:rsid w:val="00266055"/>
    <w:rsid w:val="00292EDB"/>
    <w:rsid w:val="0030689F"/>
    <w:rsid w:val="00326389"/>
    <w:rsid w:val="00327CDE"/>
    <w:rsid w:val="003839C7"/>
    <w:rsid w:val="00391EE7"/>
    <w:rsid w:val="003B1CD3"/>
    <w:rsid w:val="00405CA5"/>
    <w:rsid w:val="00416F5E"/>
    <w:rsid w:val="00432C94"/>
    <w:rsid w:val="0045026E"/>
    <w:rsid w:val="00451408"/>
    <w:rsid w:val="00486645"/>
    <w:rsid w:val="00491038"/>
    <w:rsid w:val="0049669A"/>
    <w:rsid w:val="004A2F49"/>
    <w:rsid w:val="004A3019"/>
    <w:rsid w:val="00504DEF"/>
    <w:rsid w:val="00510EA2"/>
    <w:rsid w:val="005156A7"/>
    <w:rsid w:val="005243A2"/>
    <w:rsid w:val="00535272"/>
    <w:rsid w:val="005518C6"/>
    <w:rsid w:val="00557085"/>
    <w:rsid w:val="0058578F"/>
    <w:rsid w:val="005A136D"/>
    <w:rsid w:val="005A7DF5"/>
    <w:rsid w:val="005B0CFB"/>
    <w:rsid w:val="005F127C"/>
    <w:rsid w:val="006C537E"/>
    <w:rsid w:val="006E28A5"/>
    <w:rsid w:val="00720332"/>
    <w:rsid w:val="007A62BB"/>
    <w:rsid w:val="007C0260"/>
    <w:rsid w:val="008056BF"/>
    <w:rsid w:val="0081363D"/>
    <w:rsid w:val="00814E42"/>
    <w:rsid w:val="00843D10"/>
    <w:rsid w:val="008B3DDC"/>
    <w:rsid w:val="009217BC"/>
    <w:rsid w:val="00960619"/>
    <w:rsid w:val="00971BFB"/>
    <w:rsid w:val="009D7281"/>
    <w:rsid w:val="009F4C47"/>
    <w:rsid w:val="00A33F40"/>
    <w:rsid w:val="00AA4B1B"/>
    <w:rsid w:val="00AB315B"/>
    <w:rsid w:val="00B308B8"/>
    <w:rsid w:val="00B82B68"/>
    <w:rsid w:val="00BA1E36"/>
    <w:rsid w:val="00BF17CB"/>
    <w:rsid w:val="00C00A14"/>
    <w:rsid w:val="00C44E2D"/>
    <w:rsid w:val="00C47140"/>
    <w:rsid w:val="00C47CEF"/>
    <w:rsid w:val="00C6302E"/>
    <w:rsid w:val="00C82289"/>
    <w:rsid w:val="00C93E3A"/>
    <w:rsid w:val="00CB1D13"/>
    <w:rsid w:val="00CD26D3"/>
    <w:rsid w:val="00D01BC0"/>
    <w:rsid w:val="00D3685C"/>
    <w:rsid w:val="00D431F8"/>
    <w:rsid w:val="00D81827"/>
    <w:rsid w:val="00D940E1"/>
    <w:rsid w:val="00DC7E4F"/>
    <w:rsid w:val="00DD6304"/>
    <w:rsid w:val="00E05032"/>
    <w:rsid w:val="00E336E3"/>
    <w:rsid w:val="00E5427A"/>
    <w:rsid w:val="00E629AC"/>
    <w:rsid w:val="00E93DC0"/>
    <w:rsid w:val="00EB4538"/>
    <w:rsid w:val="00EE2CE4"/>
    <w:rsid w:val="00F043AD"/>
    <w:rsid w:val="00F22674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47CE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47CEF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image" Target="media/image22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11</Pages>
  <Words>916</Words>
  <Characters>5222</Characters>
  <Application>Microsoft Office Word</Application>
  <DocSecurity>0</DocSecurity>
  <Lines>43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15</vt:i4>
      </vt:variant>
    </vt:vector>
  </HeadingPairs>
  <TitlesOfParts>
    <vt:vector size="16" baseType="lpstr">
      <vt:lpstr/>
      <vt:lpstr>    7.1.1　任意角</vt:lpstr>
      <vt:lpstr>    课时对点练　[分值:100分]</vt:lpstr>
      <vt:lpstr>    7.1.2　弧度制</vt:lpstr>
      <vt:lpstr>    课时对点练　[分值:100分]</vt:lpstr>
      <vt:lpstr>    7.2.1　任意角的三角函数</vt:lpstr>
      <vt:lpstr>    第1课时　任意角的三角函数</vt:lpstr>
      <vt:lpstr>    课时对点练　[分值:100分]</vt:lpstr>
      <vt:lpstr>    第2课时　三角函数线</vt:lpstr>
      <vt:lpstr>    课时对点练　[分值:100分]</vt:lpstr>
      <vt:lpstr>    7.2.2　同角三角函数关系</vt:lpstr>
      <vt:lpstr>    课时对点练　[分值:100分]</vt:lpstr>
      <vt:lpstr>    7.2.3　三角函数的诱导公式</vt:lpstr>
      <vt:lpstr>    第1课时　诱导公式(一)</vt:lpstr>
      <vt:lpstr>    课时对点练　[分值:100分]</vt:lpstr>
      <vt:lpstr>    第2课时　诱导公式(二)</vt:lpstr>
    </vt:vector>
  </TitlesOfParts>
  <Company>Intergen Ltd</Company>
  <LinksUpToDate>false</LinksUpToDate>
  <CharactersWithSpaces>6126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44</cp:revision>
  <dcterms:created xsi:type="dcterms:W3CDTF">2009-03-05T00:31:00Z</dcterms:created>
  <dcterms:modified xsi:type="dcterms:W3CDTF">2024-04-16T09:25:00Z</dcterms:modified>
</cp:coreProperties>
</file>