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2"/>
        <w:rPr>
          <w:szCs w:val="28"/>
        </w:rPr>
      </w:pPr>
      <w:bookmarkStart w:id="0" w:name="_GoBack"/>
      <w:r>
        <w:rPr>
          <w:rFonts w:hint="eastAsia"/>
        </w:rPr>
        <w:t>微专题：数列通项</w:t>
      </w:r>
      <w:bookmarkEnd w:id="0"/>
      <w:r>
        <w:rPr>
          <w:rFonts w:hint="eastAsia"/>
          <w:szCs w:val="28"/>
        </w:rPr>
        <w:t xml:space="preserve">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了解数列通项公式的求法</w:t>
      </w:r>
    </w:p>
    <w:p>
      <w:pPr>
        <w:pStyle w:val="59"/>
        <w:ind w:firstLine="420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t>1</w:t>
      </w:r>
      <w:r>
        <w:rPr>
          <w:rFonts w:hint="eastAsia"/>
        </w:rPr>
        <w:t>、根据数列的前4项，写出它的一个通项公式：</w:t>
      </w:r>
    </w:p>
    <w:p>
      <w:pPr>
        <w:pStyle w:val="59"/>
        <w:ind w:firstLine="420"/>
      </w:pPr>
      <w:r>
        <w:rPr>
          <w:rFonts w:hint="eastAsia"/>
        </w:rPr>
        <w:t xml:space="preserve">（1）9，99，999，9999，…    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24"/>
        </w:rPr>
        <w:drawing>
          <wp:inline distT="0" distB="0" distL="114300" distR="114300">
            <wp:extent cx="1651000" cy="337185"/>
            <wp:effectExtent l="0" t="0" r="0" b="5080"/>
            <wp:docPr id="579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position w:val="-24"/>
        </w:rPr>
        <w:drawing>
          <wp:inline distT="0" distB="0" distL="114300" distR="114300">
            <wp:extent cx="1168400" cy="337185"/>
            <wp:effectExtent l="0" t="0" r="0" b="5080"/>
            <wp:docPr id="580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>
      <w:pPr>
        <w:pStyle w:val="59"/>
        <w:ind w:firstLine="420"/>
      </w:pPr>
      <w:r>
        <w:rPr>
          <w:rFonts w:hint="eastAsia"/>
        </w:rPr>
        <w:t>（4）</w:t>
      </w:r>
      <w:r>
        <w:rPr>
          <w:position w:val="-24"/>
        </w:rPr>
        <w:drawing>
          <wp:inline distT="0" distB="0" distL="114300" distR="114300">
            <wp:extent cx="1422400" cy="346710"/>
            <wp:effectExtent l="0" t="0" r="0" b="15875"/>
            <wp:docPr id="581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4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                                  </w:t>
      </w:r>
      <w:r>
        <w:rPr>
          <w:u w:val="dotted"/>
        </w:rPr>
        <w:t xml:space="preserve">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                                                                                      </w:t>
      </w:r>
    </w:p>
    <w:p>
      <w:pPr>
        <w:pStyle w:val="59"/>
        <w:ind w:firstLine="420"/>
        <w:rPr>
          <w:rFonts w:hAnsi="Courier New" w:cs="Courier New"/>
        </w:rPr>
      </w:pPr>
      <w:r>
        <w:rPr>
          <w:rFonts w:hint="eastAsia"/>
          <w:u w:val="dotted"/>
        </w:rPr>
        <w:t xml:space="preserve">                          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firstLine="420"/>
        <w:rPr>
          <w:rFonts w:hAnsi="Courier New" w:cs="Courier New"/>
        </w:rPr>
      </w:pPr>
    </w:p>
    <w:p>
      <w:pPr>
        <w:pStyle w:val="59"/>
        <w:ind w:firstLine="420"/>
        <w:rPr>
          <w:rFonts w:cs="Courier New"/>
          <w:b/>
          <w:bCs/>
        </w:rPr>
      </w:pPr>
      <w:r>
        <w:rPr>
          <w:rFonts w:hint="eastAsia" w:hAnsi="Courier New" w:cs="Courier New"/>
        </w:rPr>
        <w:t>2、已知数列{</w:t>
      </w:r>
      <w:r>
        <w:rPr>
          <w:rFonts w:hAnsi="Courier New" w:cs="Courier New"/>
          <w:position w:val="-12"/>
        </w:rPr>
        <w:drawing>
          <wp:inline distT="0" distB="0" distL="114300" distR="114300">
            <wp:extent cx="165100" cy="228600"/>
            <wp:effectExtent l="0" t="0" r="6350" b="0"/>
            <wp:docPr id="582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4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Courier New" w:cs="Courier New"/>
        </w:rPr>
        <w:t>}是公比为q的(q∈</w:t>
      </w:r>
      <w:r>
        <w:rPr>
          <w:rFonts w:hint="eastAsia" w:hAnsi="Courier New" w:cs="Courier New"/>
          <w:bCs/>
        </w:rPr>
        <w:t>R</w:t>
      </w:r>
      <w:r>
        <w:rPr>
          <w:rFonts w:hint="eastAsia" w:hAnsi="Courier New" w:cs="Courier New"/>
        </w:rPr>
        <w:t>且q≠1)的等比数列，若函数</w:t>
      </w:r>
      <w:r>
        <w:rPr>
          <w:rFonts w:hAnsi="Courier New" w:cs="Courier New"/>
          <w:position w:val="-12"/>
        </w:rPr>
        <w:drawing>
          <wp:inline distT="0" distB="0" distL="114300" distR="114300">
            <wp:extent cx="895350" cy="228600"/>
            <wp:effectExtent l="0" t="0" r="0" b="0"/>
            <wp:docPr id="583" name="图片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Courier New" w:cs="Courier New"/>
        </w:rPr>
        <w:t>，且</w:t>
      </w:r>
      <w:r>
        <w:rPr>
          <w:rFonts w:hAnsi="Courier New" w:cs="Courier New"/>
          <w:position w:val="-12"/>
        </w:rPr>
        <w:drawing>
          <wp:inline distT="0" distB="0" distL="114300" distR="114300">
            <wp:extent cx="787400" cy="215900"/>
            <wp:effectExtent l="0" t="0" r="12700" b="13970"/>
            <wp:docPr id="584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4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Courier New" w:cs="Courier New"/>
        </w:rPr>
        <w:t>，</w:t>
      </w:r>
      <w:r>
        <w:rPr>
          <w:rFonts w:hAnsi="Courier New" w:cs="Courier New"/>
          <w:position w:val="-12"/>
        </w:rPr>
        <w:drawing>
          <wp:inline distT="0" distB="0" distL="114300" distR="114300">
            <wp:extent cx="800100" cy="228600"/>
            <wp:effectExtent l="0" t="0" r="0" b="0"/>
            <wp:docPr id="585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4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Courier New" w:cs="Courier New"/>
        </w:rPr>
        <w:t>，则数列{</w:t>
      </w:r>
      <w:r>
        <w:rPr>
          <w:rFonts w:hAnsi="Courier New" w:cs="Courier New"/>
          <w:position w:val="-12"/>
        </w:rPr>
        <w:drawing>
          <wp:inline distT="0" distB="0" distL="114300" distR="114300">
            <wp:extent cx="165100" cy="228600"/>
            <wp:effectExtent l="0" t="0" r="6350" b="0"/>
            <wp:docPr id="586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4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Courier New" w:cs="Courier New"/>
        </w:rPr>
        <w:t>}的通项公式为</w:t>
      </w:r>
      <w:r>
        <w:rPr>
          <w:rFonts w:hint="eastAsia" w:hAnsi="Courier New" w:cs="Courier New"/>
          <w:u w:val="single"/>
        </w:rPr>
        <w:t xml:space="preserve">                </w:t>
      </w:r>
      <w:r>
        <w:rPr>
          <w:rFonts w:hint="eastAsia" w:hAnsi="Courier New" w:cs="Courier New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仿宋" w:hAnsi="仿宋" w:eastAsia="仿宋"/>
          <w:b/>
          <w:sz w:val="24"/>
        </w:rPr>
      </w:pPr>
      <w:r>
        <w:rPr>
          <w:rFonts w:hint="eastAsia"/>
        </w:rPr>
        <w:t>3、已知数列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587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4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  <w:r>
        <w:rPr>
          <w:position w:val="-10"/>
        </w:rPr>
        <w:drawing>
          <wp:inline distT="0" distB="0" distL="114300" distR="114300">
            <wp:extent cx="393700" cy="215900"/>
            <wp:effectExtent l="0" t="0" r="6350" b="13970"/>
            <wp:docPr id="588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4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，</w:t>
      </w:r>
      <w:r>
        <w:rPr>
          <w:position w:val="-14"/>
        </w:rPr>
        <w:drawing>
          <wp:inline distT="0" distB="0" distL="114300" distR="114300">
            <wp:extent cx="1612900" cy="266700"/>
            <wp:effectExtent l="0" t="0" r="0" b="0"/>
            <wp:docPr id="589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，则通项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0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4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仿宋" w:hAnsi="仿宋" w:eastAsia="仿宋"/>
          <w:b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 xml:space="preserve">三、问题探究     </w:t>
      </w:r>
    </w:p>
    <w:p>
      <w:pPr>
        <w:pStyle w:val="59"/>
        <w:ind w:firstLine="420"/>
      </w:pPr>
      <w:r>
        <w:rPr>
          <w:rFonts w:hint="eastAsia" w:ascii="宋体" w:hAnsi="宋体"/>
          <w:bCs/>
        </w:rPr>
        <w:t>例1.（回顾：</w:t>
      </w:r>
      <w:r>
        <w:rPr>
          <w:rFonts w:hint="eastAsia" w:ascii="宋体" w:hAnsi="宋体"/>
        </w:rPr>
        <w:t>已知</w:t>
      </w:r>
      <w:r>
        <w:rPr>
          <w:rFonts w:hint="eastAsia"/>
        </w:rPr>
        <w:t>{</w:t>
      </w:r>
      <w:r>
        <w:rPr>
          <w:rFonts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1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4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}是等差数列，如何推导</w:t>
      </w:r>
      <w:r>
        <w:rPr>
          <w:rFonts w:hAnsi="宋体"/>
          <w:position w:val="-12"/>
        </w:rPr>
        <w:drawing>
          <wp:inline distT="0" distB="0" distL="114300" distR="114300">
            <wp:extent cx="1104900" cy="228600"/>
            <wp:effectExtent l="0" t="0" r="0" b="0"/>
            <wp:docPr id="592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4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>）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已知数列6，9，14，21，30，…求此数列的一个通项.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  <w:bCs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</w:t>
      </w:r>
    </w:p>
    <w:p>
      <w:pPr>
        <w:pStyle w:val="59"/>
        <w:ind w:firstLine="420"/>
        <w:rPr>
          <w:rFonts w:ascii="宋体" w:hAnsi="宋体"/>
          <w:bCs/>
        </w:rPr>
      </w:pPr>
    </w:p>
    <w:p>
      <w:pPr>
        <w:pStyle w:val="59"/>
        <w:ind w:firstLine="420"/>
      </w:pPr>
      <w:r>
        <w:rPr>
          <w:rFonts w:hint="eastAsia" w:ascii="宋体" w:hAnsi="宋体"/>
          <w:bCs/>
        </w:rPr>
        <w:t>例2.（回顾：</w:t>
      </w:r>
      <w:r>
        <w:rPr>
          <w:rFonts w:hint="eastAsia"/>
        </w:rPr>
        <w:t>已知{</w:t>
      </w:r>
      <w:r>
        <w:rPr>
          <w:rFonts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3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4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}是等比数列，如何推导</w:t>
      </w:r>
      <w:r>
        <w:rPr>
          <w:rFonts w:hAnsi="宋体"/>
          <w:position w:val="-12"/>
        </w:rPr>
        <w:drawing>
          <wp:inline distT="0" distB="0" distL="114300" distR="114300">
            <wp:extent cx="800100" cy="241300"/>
            <wp:effectExtent l="0" t="0" r="0" b="5080"/>
            <wp:docPr id="594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4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>）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在数列｛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5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4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｝中，</w:t>
      </w:r>
      <w:r>
        <w:rPr>
          <w:rFonts w:ascii="宋体" w:hAnsi="宋体"/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596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4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vertAlign w:val="subscript"/>
        </w:rPr>
        <w:t xml:space="preserve"> </w:t>
      </w:r>
      <w:r>
        <w:rPr>
          <w:rFonts w:hint="eastAsia" w:ascii="宋体" w:hAnsi="宋体"/>
        </w:rPr>
        <w:t>=1,   (n+1)·</w:t>
      </w:r>
      <w:r>
        <w:rPr>
          <w:rFonts w:ascii="宋体" w:hAnsi="宋体"/>
          <w:position w:val="-12"/>
        </w:rPr>
        <w:drawing>
          <wp:inline distT="0" distB="0" distL="114300" distR="114300">
            <wp:extent cx="266700" cy="228600"/>
            <wp:effectExtent l="0" t="0" r="0" b="0"/>
            <wp:docPr id="597" name="图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4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=n·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8" name="图片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4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，求｛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99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4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｝的通项.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</w:t>
      </w:r>
    </w:p>
    <w:p>
      <w:pPr>
        <w:pStyle w:val="59"/>
        <w:ind w:firstLine="420"/>
        <w:rPr>
          <w:rFonts w:ascii="宋体" w:hAnsi="宋体"/>
          <w:b/>
        </w:rPr>
      </w:pPr>
      <w:r>
        <w:rPr>
          <w:rFonts w:hint="eastAsia" w:ascii="宋体" w:hAnsi="宋体"/>
          <w:bCs/>
        </w:rPr>
        <w:t>例3.</w:t>
      </w:r>
      <w:r>
        <w:rPr>
          <w:rFonts w:hint="eastAsia" w:ascii="宋体" w:hAnsi="宋体"/>
          <w:b/>
          <w:bCs/>
        </w:rPr>
        <w:t>（</w:t>
      </w:r>
      <w:r>
        <w:rPr>
          <w:rFonts w:hint="eastAsia" w:ascii="宋体" w:hAnsi="宋体"/>
          <w:b/>
        </w:rPr>
        <w:t>利用</w:t>
      </w:r>
      <w:r>
        <w:rPr>
          <w:position w:val="-32"/>
        </w:rPr>
        <w:drawing>
          <wp:inline distT="0" distB="0" distL="114300" distR="114300">
            <wp:extent cx="1422400" cy="482600"/>
            <wp:effectExtent l="0" t="0" r="6350" b="13335"/>
            <wp:docPr id="600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43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</w:rPr>
        <w:t xml:space="preserve"> ）</w:t>
      </w:r>
      <w:r>
        <w:rPr>
          <w:rFonts w:hint="eastAsia" w:ascii="宋体" w:hAnsi="宋体"/>
        </w:rPr>
        <w:t>已知数列</w:t>
      </w:r>
      <w:r>
        <w:rPr>
          <w:rFonts w:ascii="宋体" w:hAnsi="宋体"/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01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4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的前n项和</w:t>
      </w:r>
      <w:r>
        <w:rPr>
          <w:rFonts w:ascii="宋体" w:hAnsi="宋体"/>
          <w:position w:val="-12"/>
        </w:rPr>
        <w:drawing>
          <wp:inline distT="0" distB="0" distL="114300" distR="114300">
            <wp:extent cx="673100" cy="241300"/>
            <wp:effectExtent l="0" t="0" r="12700" b="5080"/>
            <wp:docPr id="602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43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，求</w:t>
      </w:r>
      <w:r>
        <w:rPr>
          <w:rFonts w:ascii="宋体" w:hAnsi="宋体"/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03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4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的通项公式.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</w:t>
      </w:r>
    </w:p>
    <w:p>
      <w:pPr>
        <w:pStyle w:val="59"/>
        <w:ind w:firstLine="420"/>
        <w:rPr>
          <w:rFonts w:ascii="宋体" w:hAnsi="宋体"/>
          <w:b/>
        </w:rPr>
      </w:pPr>
      <w:r>
        <w:rPr>
          <w:rFonts w:hint="eastAsia" w:ascii="宋体" w:hAnsi="宋体"/>
          <w:bCs/>
        </w:rPr>
        <w:t>例4.（1）</w:t>
      </w:r>
      <w:r>
        <w:rPr>
          <w:rFonts w:hint="eastAsia" w:ascii="宋体" w:hAnsi="宋体"/>
        </w:rPr>
        <w:t>已知数</w:t>
      </w:r>
      <w:r>
        <w:rPr>
          <w:rFonts w:ascii="宋体" w:hAnsi="宋体"/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04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4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的递推关系为</w:t>
      </w:r>
      <w:r>
        <w:rPr>
          <w:rFonts w:ascii="宋体" w:hAnsi="宋体"/>
          <w:position w:val="-12"/>
        </w:rPr>
        <w:drawing>
          <wp:inline distT="0" distB="0" distL="114300" distR="114300">
            <wp:extent cx="850900" cy="228600"/>
            <wp:effectExtent l="0" t="0" r="6350" b="0"/>
            <wp:docPr id="605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4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，且</w:t>
      </w:r>
      <w:r>
        <w:rPr>
          <w:rFonts w:ascii="宋体" w:hAnsi="宋体"/>
          <w:position w:val="-10"/>
        </w:rPr>
        <w:drawing>
          <wp:inline distT="0" distB="0" distL="114300" distR="114300">
            <wp:extent cx="381000" cy="215900"/>
            <wp:effectExtent l="0" t="0" r="0" b="13970"/>
            <wp:docPr id="606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图片 44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求通项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07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4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.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（2）已知数列｛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08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44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｝中</w:t>
      </w:r>
      <w:r>
        <w:rPr>
          <w:rFonts w:ascii="宋体" w:hAnsi="宋体"/>
          <w:position w:val="-10"/>
        </w:rPr>
        <w:drawing>
          <wp:inline distT="0" distB="0" distL="114300" distR="114300">
            <wp:extent cx="393700" cy="215900"/>
            <wp:effectExtent l="0" t="0" r="6350" b="13970"/>
            <wp:docPr id="609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4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且</w:t>
      </w:r>
      <w:r>
        <w:rPr>
          <w:rFonts w:ascii="宋体" w:hAnsi="宋体"/>
          <w:position w:val="-30"/>
        </w:rPr>
        <w:drawing>
          <wp:inline distT="0" distB="0" distL="114300" distR="114300">
            <wp:extent cx="812800" cy="444500"/>
            <wp:effectExtent l="0" t="0" r="6350" b="13970"/>
            <wp:docPr id="610" name="图片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44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6"/>
        </w:rPr>
        <w:drawing>
          <wp:inline distT="0" distB="0" distL="114300" distR="114300">
            <wp:extent cx="405765" cy="177165"/>
            <wp:effectExtent l="0" t="0" r="13335" b="14605"/>
            <wp:docPr id="611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44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），求数列的通项</w:t>
      </w:r>
      <w:r>
        <w:rPr>
          <w:rFonts w:ascii="宋体" w:hAnsi="宋体"/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12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4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80"/>
      </w:pPr>
      <w:r>
        <w:rPr>
          <w:rFonts w:eastAsia="黑体"/>
          <w:position w:val="-12"/>
          <w:sz w:val="24"/>
        </w:rPr>
        <w:drawing>
          <wp:inline distT="0" distB="0" distL="114300" distR="114300">
            <wp:extent cx="1638300" cy="254000"/>
            <wp:effectExtent l="0" t="0" r="0" b="13970"/>
            <wp:docPr id="613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44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t>，</w:t>
      </w:r>
      <w:r>
        <w:rPr>
          <w:rFonts w:hint="eastAsia" w:eastAsia="黑体"/>
          <w:sz w:val="24"/>
        </w:rPr>
        <w:t>则</w:t>
      </w:r>
      <w:r>
        <w:rPr>
          <w:rFonts w:eastAsia="黑体"/>
          <w:position w:val="-12"/>
          <w:sz w:val="24"/>
        </w:rPr>
        <w:drawing>
          <wp:inline distT="0" distB="0" distL="114300" distR="114300">
            <wp:extent cx="316865" cy="228600"/>
            <wp:effectExtent l="0" t="0" r="0" b="0"/>
            <wp:docPr id="614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45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Courier New" w:eastAsia="黑体" w:cs="Courier New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</w:t>
      </w:r>
    </w:p>
    <w:p>
      <w:pPr>
        <w:pStyle w:val="57"/>
      </w:pPr>
    </w:p>
    <w:p>
      <w:pPr>
        <w:pStyle w:val="57"/>
        <w:rPr>
          <w:rFonts w:ascii="Times New Roman" w:hAnsi="Times New Roman"/>
          <w:szCs w:val="24"/>
          <w:u w:val="dotted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</w:p>
    <w:p>
      <w:pPr>
        <w:spacing w:line="0" w:lineRule="atLeas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9c8fabf-d681-4d8a-a9bb-5f8d93005b2a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BE441F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02712F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3050</Characters>
  <Lines>1097</Lines>
  <Paragraphs>309</Paragraphs>
  <TotalTime>157</TotalTime>
  <ScaleCrop>false</ScaleCrop>
  <LinksUpToDate>false</LinksUpToDate>
  <CharactersWithSpaces>31241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2024-12-11T01:17:01Z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411737B4B7D44E2E940E770D6CD8AB4A</vt:lpwstr>
  </property>
</Properties>
</file>