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25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单元活动——分析判断气候类型 </w:t>
      </w:r>
      <w:bookmarkEnd w:id="0"/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 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基础过关】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480" w:hanging="480" w:hanging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．造成气候差异的最基本因素是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40" w:firstLineChars="1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．海陆分布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 xml:space="preserve">．大气环流 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．地势高低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．太阳辐射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480" w:hanging="480" w:hanging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．青藏高原是我国夏季气温最低的地区，其主要原因是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40" w:firstLineChars="1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．风力强劲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．吸收的地面辐射少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．气压低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．到达的太阳辐射少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480" w:hanging="480" w:hanging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．北纬</w:t>
      </w:r>
      <w:r>
        <w:rPr>
          <w:rFonts w:ascii="宋体" w:hAnsi="宋体"/>
          <w:sz w:val="24"/>
        </w:rPr>
        <w:t>30</w:t>
      </w:r>
      <w:r>
        <w:rPr>
          <w:rFonts w:hint="eastAsia" w:ascii="宋体" w:hAnsi="宋体"/>
          <w:sz w:val="24"/>
        </w:rPr>
        <w:t>°～</w:t>
      </w:r>
      <w:r>
        <w:rPr>
          <w:rFonts w:ascii="宋体" w:hAnsi="宋体"/>
          <w:sz w:val="24"/>
        </w:rPr>
        <w:t>40</w:t>
      </w:r>
      <w:r>
        <w:rPr>
          <w:rFonts w:hint="eastAsia" w:ascii="宋体" w:hAnsi="宋体"/>
          <w:sz w:val="24"/>
        </w:rPr>
        <w:t>°大陆东、西岸气候类型不同，主要原因是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40" w:firstLineChars="1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．太阳辐射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 xml:space="preserve">．地面状况 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．大气环流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．洋流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480" w:hanging="480" w:hanging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．下列气候类型中，气温和降水季节变化最小的是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40" w:firstLineChars="1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．热带草原气候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．温带海洋性气候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．地中海式气候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．温带季风气候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480" w:hanging="480" w:hanging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．终年受西风影响而形成的气候是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40" w:firstLineChars="1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．热带草原气候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．温带海洋性气候</w:t>
      </w: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．热带雨林气候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18415" cy="21590"/>
            <wp:effectExtent l="0" t="0" r="635" b="6985"/>
            <wp:docPr id="49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．地中海式气候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480" w:hanging="480" w:hanging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．某地气候特点是夏季高温多雨，冬季寒冷干燥，该地可能是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40" w:firstLineChars="1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．上海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 xml:space="preserve">．哈尔滨 </w:t>
      </w:r>
      <w:r>
        <w:rPr>
          <w:rFonts w:hint="eastAsia" w:ascii="宋体" w:hAnsi="宋体"/>
          <w:sz w:val="24"/>
          <w:lang w:val="en-US" w:eastAsia="zh-CN"/>
        </w:rPr>
        <w:t xml:space="preserve">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．伦敦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．孟买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480" w:hanging="480" w:hanging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hint="eastAsia" w:ascii="宋体" w:hAnsi="宋体"/>
          <w:sz w:val="24"/>
        </w:rPr>
        <w:t>．造成全球降水差异最重要的因素是（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40" w:firstLineChars="1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．太阳辐射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 xml:space="preserve">．大气环流   </w:t>
      </w:r>
      <w:r>
        <w:rPr>
          <w:rFonts w:hint="eastAsia" w:ascii="宋体" w:hAnsi="宋体"/>
          <w:sz w:val="24"/>
          <w:lang w:val="en-US" w:eastAsia="zh-CN"/>
        </w:rPr>
        <w:t xml:space="preserve">       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．地形起伏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．洋流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480" w:hanging="480" w:hangingChars="200"/>
        <w:textAlignment w:val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．欧洲西部大西洋沿岸的气候类型中，一年内不同季节气温和降水变化最明显的是（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240" w:firstLineChars="100"/>
        <w:jc w:val="both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．苔原气候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．亚寒带针叶林气候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．地中海气候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．温带海洋性气候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480" w:hanging="480" w:hanging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．北回归线附近分布面积最广的气候类型是（　　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40" w:firstLineChars="1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．热带草原气候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．热带沙漠气候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．热带季风气候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．亚热带季风气候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480" w:hanging="480" w:hanging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．下列地区属热带草原气候的有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ab/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．东非高原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 xml:space="preserve">．亚马孙平原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．德</w:t>
      </w:r>
      <w:r>
        <w:rPr>
          <w:rFonts w:hint="eastAsia" w:ascii="宋体" w:hAnsi="宋体"/>
          <w:sz w:val="24"/>
          <w:lang w:eastAsia="zh-CN"/>
        </w:rPr>
        <w:t>干</w:t>
      </w:r>
      <w:r>
        <w:rPr>
          <w:rFonts w:hint="eastAsia" w:ascii="宋体" w:hAnsi="宋体"/>
          <w:sz w:val="24"/>
        </w:rPr>
        <w:t>高原</w:t>
      </w:r>
      <w:r>
        <w:rPr>
          <w:rFonts w:ascii="宋体" w:hAnsi="宋体"/>
          <w:sz w:val="24"/>
        </w:rPr>
        <w:tab/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．内蒙古高原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【能力提升】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（★）</w:t>
      </w:r>
      <w:r>
        <w:rPr>
          <w:rFonts w:hint="eastAsia" w:asciiTheme="minorHAnsi" w:eastAsiaTheme="minorEastAsia"/>
          <w:sz w:val="24"/>
          <w:lang w:val="en-US" w:eastAsia="zh-CN"/>
        </w:rPr>
        <w:t xml:space="preserve">11. </w:t>
      </w:r>
      <w:r>
        <w:rPr>
          <w:rFonts w:hint="eastAsia"/>
          <w:sz w:val="24"/>
        </w:rPr>
        <w:t>根据“某地降水量和气温月份分配图”判断该地气候类型是：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</w:rPr>
      </w:pPr>
      <w:r>
        <w:rPr>
          <w:sz w:val="24"/>
        </w:rPr>
        <w:pict>
          <v:shape id="_x0000_s1026" o:spid="_x0000_s1026" o:spt="75" type="#_x0000_t75" style="position:absolute;left:0pt;margin-left:108.25pt;margin-top:519.7pt;height:208.9pt;width:326.25pt;mso-position-horizontal-relative:page;mso-position-vertical-relative:page;mso-wrap-distance-left:9pt;mso-wrap-distance-right:9pt;z-index:-251654144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6" o:title=""/>
            <o:lock v:ext="edit" aspectratio="t"/>
            <w10:wrap type="tight"/>
          </v:shape>
          <o:OLEObject Type="Embed" ProgID="" ShapeID="_x0000_s1026" DrawAspect="Content" ObjectID="_1468075725" r:id="rId5">
            <o:LockedField>false</o:LockedField>
          </o:OLEObj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下图是气候类型的降水量和气温月分配图，读图回答：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left"/>
        <w:textAlignment w:val="auto"/>
        <w:rPr>
          <w:sz w:val="24"/>
        </w:rPr>
      </w:pPr>
      <w:r>
        <w:rPr>
          <w:rFonts w:hint="eastAsia" w:eastAsiaTheme="minorEastAsia"/>
          <w:sz w:val="24"/>
          <w:u w:val="none"/>
          <w:lang w:eastAsia="zh-CN"/>
        </w:rPr>
        <w:t>。</w:t>
      </w:r>
      <w:r>
        <w:rPr>
          <w:sz w:val="24"/>
        </w:rPr>
        <w:drawing>
          <wp:inline distT="0" distB="0" distL="114300" distR="114300">
            <wp:extent cx="5874385" cy="2425065"/>
            <wp:effectExtent l="0" t="0" r="12065" b="13335"/>
            <wp:docPr id="4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4385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（1）①②③④四幅气候类型图中，分布在我国秦岭－淮河以南的是：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 w:asciiTheme="minorHAnsi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属于冬雨型气候的是：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 w:asciiTheme="minorHAnsi" w:eastAsiaTheme="minorEastAsia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（3）分析③的特点和形成的主要原：气候特点是：</w:t>
      </w:r>
      <w:r>
        <w:rPr>
          <w:rFonts w:hint="eastAsia"/>
          <w:sz w:val="24"/>
          <w:u w:val="single"/>
        </w:rPr>
        <w:t xml:space="preserve">                    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eastAsiaTheme="minorEastAsia"/>
          <w:sz w:val="24"/>
          <w:u w:val="single"/>
          <w:lang w:eastAsia="zh-CN"/>
        </w:rPr>
      </w:pPr>
      <w:r>
        <w:rPr>
          <w:rFonts w:hint="eastAsia"/>
          <w:sz w:val="24"/>
        </w:rPr>
        <w:t>形成原因是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 w:asciiTheme="minorHAnsi" w:eastAsiaTheme="minor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 w:eastAsiaTheme="minorEastAsia"/>
          <w:sz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after="156" w:afterLines="50" w:line="240" w:lineRule="auto"/>
        <w:ind w:left="0" w:leftChars="0" w:firstLine="0" w:firstLineChars="0"/>
        <w:textAlignment w:val="auto"/>
        <w:rPr>
          <w:rFonts w:hint="eastAsia"/>
          <w:sz w:val="24"/>
        </w:rPr>
      </w:pPr>
      <w:r>
        <w:rPr>
          <w:rFonts w:hint="eastAsia" w:asciiTheme="minorHAnsi" w:eastAsiaTheme="minorEastAsia"/>
          <w:bCs/>
          <w:sz w:val="24"/>
          <w:lang w:val="en-US" w:eastAsia="zh-CN"/>
        </w:rPr>
        <w:t xml:space="preserve"> </w:t>
      </w:r>
      <w:r>
        <w:rPr>
          <w:rFonts w:hint="eastAsia"/>
          <w:bCs/>
          <w:sz w:val="24"/>
        </w:rPr>
        <w:t>读下表，判断</w:t>
      </w:r>
      <w:r>
        <w:rPr>
          <w:bCs/>
          <w:sz w:val="24"/>
        </w:rPr>
        <w:t>A</w:t>
      </w:r>
      <w:r>
        <w:rPr>
          <w:rFonts w:hint="eastAsia"/>
          <w:bCs/>
          <w:sz w:val="24"/>
        </w:rPr>
        <w:t>、</w:t>
      </w:r>
      <w:r>
        <w:rPr>
          <w:bCs/>
          <w:sz w:val="24"/>
        </w:rPr>
        <w:t>B</w:t>
      </w:r>
      <w:r>
        <w:rPr>
          <w:rFonts w:hint="eastAsia"/>
          <w:bCs/>
          <w:sz w:val="24"/>
        </w:rPr>
        <w:t>两地气候类型</w:t>
      </w:r>
      <w:r>
        <w:rPr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156" w:afterLines="50" w:line="240" w:lineRule="auto"/>
        <w:ind w:left="-359" w:leftChars="-171" w:firstLine="410" w:firstLineChars="171"/>
        <w:textAlignment w:val="auto"/>
        <w:rPr>
          <w:rFonts w:hint="eastAsia"/>
          <w:sz w:val="24"/>
        </w:rPr>
      </w:pPr>
      <w:r>
        <w:rPr>
          <w:sz w:val="24"/>
        </w:rPr>
        <w:pict>
          <v:shape id="_x0000_s1027" o:spid="_x0000_s1027" o:spt="75" type="#_x0000_t75" style="position:absolute;left:0pt;margin-left:241.25pt;margin-top:7.2pt;height:239.25pt;width:225pt;z-index:-251655168;mso-width-relative:page;mso-height-relative:page;" o:ole="t" filled="f" o:preferrelative="t" stroked="f" coordsize="21600,21600">
            <v:path/>
            <v:fill on="f" focussize="0,0"/>
            <v:stroke on="f"/>
            <v:imagedata r:id="rId9" gain="126031f" blacklevel="-9830f" o:title=""/>
            <o:lock v:ext="edit" grouping="f" rotation="f" text="f" aspectratio="t"/>
          </v:shape>
          <o:OLEObject Type="Embed" ProgID="PBrush" ShapeID="_x0000_s1027" DrawAspect="Content" ObjectID="_1468075726" r:id="rId8">
            <o:LockedField>false</o:LockedField>
          </o:OLEObject>
        </w:pict>
      </w:r>
      <w:r>
        <w:rPr>
          <w:rFonts w:hint="eastAsia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2872740</wp:posOffset>
                </wp:positionV>
                <wp:extent cx="741045" cy="487680"/>
                <wp:effectExtent l="0" t="0" r="0" b="0"/>
                <wp:wrapNone/>
                <wp:docPr id="493" name="文本框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宋体"/>
                                <w:bCs/>
                                <w:color w:val="000000"/>
                                <w:sz w:val="40"/>
                                <w:szCs w:val="40"/>
                                <w:lang w:val="zh-C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B</w:t>
                            </w:r>
                            <w:r>
                              <w:rPr>
                                <w:rFonts w:hint="eastAsia" w:ascii="Tahoma" w:hAnsi="Tahoma" w:cs="宋体"/>
                                <w:bCs/>
                                <w:color w:val="000000"/>
                                <w:sz w:val="40"/>
                                <w:szCs w:val="40"/>
                                <w:lang w:val="zh-CN"/>
                              </w:rPr>
                              <w:t>图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6pt;margin-top:226.2pt;height:38.4pt;width:58.35pt;z-index:251659264;mso-width-relative:page;mso-height-relative:page;" filled="f" stroked="f" coordsize="21600,21600" o:gfxdata="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C49lDZAAAACwEAAA8AAAAAAAAAAQAgAAAAIgAAAGRycy9kb3ducmV2LnhtbFBL&#10;AQIUABQAAAAIAIdO4kCxOxqwvAEAAGsDAAAOAAAAAAAAAAEAIAAAACg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宋体"/>
                          <w:bCs/>
                          <w:color w:val="000000"/>
                          <w:sz w:val="40"/>
                          <w:szCs w:val="40"/>
                          <w:lang w:val="zh-CN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/>
                          <w:sz w:val="40"/>
                          <w:szCs w:val="40"/>
                        </w:rPr>
                        <w:t>B</w:t>
                      </w:r>
                      <w:r>
                        <w:rPr>
                          <w:rFonts w:hint="eastAsia" w:ascii="Tahoma" w:hAnsi="Tahoma" w:cs="宋体"/>
                          <w:bCs/>
                          <w:color w:val="000000"/>
                          <w:sz w:val="40"/>
                          <w:szCs w:val="40"/>
                          <w:lang w:val="zh-CN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2872740</wp:posOffset>
                </wp:positionV>
                <wp:extent cx="685800" cy="487680"/>
                <wp:effectExtent l="0" t="0" r="0" b="0"/>
                <wp:wrapNone/>
                <wp:docPr id="494" name="文本框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宋体"/>
                                <w:bCs/>
                                <w:color w:val="000000"/>
                                <w:sz w:val="40"/>
                                <w:szCs w:val="40"/>
                                <w:lang w:val="zh-CN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A</w:t>
                            </w:r>
                            <w:r>
                              <w:rPr>
                                <w:rFonts w:hint="eastAsia" w:ascii="Tahoma" w:hAnsi="Tahoma" w:cs="宋体"/>
                                <w:bCs/>
                                <w:color w:val="000000"/>
                                <w:sz w:val="40"/>
                                <w:szCs w:val="40"/>
                                <w:lang w:val="zh-CN"/>
                              </w:rPr>
                              <w:t>图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pt;margin-top:226.2pt;height:38.4pt;width:54pt;z-index:251660288;mso-width-relative:page;mso-height-relative:page;" filled="f" stroked="f" coordsize="21600,21600" o:gfxdata="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mRgSfXAAAACgEAAA8AAAAAAAAAAQAgAAAAIgAAAGRycy9kb3ducmV2LnhtbFBLAQIU&#10;ABQAAAAIAIdO4kA5kSHxuwEAAGsDAAAOAAAAAAAAAAEAIAAAACY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宋体"/>
                          <w:bCs/>
                          <w:color w:val="000000"/>
                          <w:sz w:val="40"/>
                          <w:szCs w:val="40"/>
                          <w:lang w:val="zh-CN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000000"/>
                          <w:sz w:val="40"/>
                          <w:szCs w:val="40"/>
                        </w:rPr>
                        <w:t>A</w:t>
                      </w:r>
                      <w:r>
                        <w:rPr>
                          <w:rFonts w:hint="eastAsia" w:ascii="Tahoma" w:hAnsi="Tahoma" w:cs="宋体"/>
                          <w:bCs/>
                          <w:color w:val="000000"/>
                          <w:sz w:val="40"/>
                          <w:szCs w:val="40"/>
                          <w:lang w:val="zh-CN"/>
                        </w:rPr>
                        <w:t>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drawing>
          <wp:inline distT="0" distB="0" distL="114300" distR="114300">
            <wp:extent cx="2973070" cy="2856230"/>
            <wp:effectExtent l="0" t="0" r="17780" b="1270"/>
            <wp:docPr id="495" name="图片 3" descr="图像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图片 3" descr="图像-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240" w:lineRule="auto"/>
        <w:ind w:firstLine="2280" w:firstLineChars="950"/>
        <w:textAlignment w:val="auto"/>
        <w:rPr>
          <w:sz w:val="24"/>
          <w:szCs w:val="21"/>
        </w:rPr>
      </w:pPr>
      <w:r>
        <w:rPr>
          <w:rFonts w:hint="eastAsia" w:ascii="Arial" w:hAnsi="Arial" w:cs="宋体"/>
          <w:color w:val="000000"/>
          <w:sz w:val="24"/>
          <w:szCs w:val="21"/>
          <w:lang w:val="zh-CN"/>
        </w:rPr>
        <w:t>某地气温和降水玫瑰图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156" w:afterLines="50" w:line="240" w:lineRule="auto"/>
        <w:textAlignment w:val="auto"/>
        <w:rPr>
          <w:rFonts w:hint="eastAsia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after="156" w:afterLines="50" w:line="240" w:lineRule="auto"/>
        <w:ind w:firstLine="360" w:firstLineChars="150"/>
        <w:textAlignment w:val="auto"/>
        <w:rPr>
          <w:bCs/>
          <w:sz w:val="24"/>
          <w:u w:val="single"/>
        </w:rPr>
      </w:pPr>
      <w:r>
        <w:rPr>
          <w:bCs/>
          <w:sz w:val="24"/>
        </w:rPr>
        <w:t>A</w:t>
      </w:r>
      <w:r>
        <w:rPr>
          <w:rFonts w:hint="eastAsia"/>
          <w:bCs/>
          <w:sz w:val="24"/>
        </w:rPr>
        <w:t>为</w:t>
      </w:r>
      <w:r>
        <w:rPr>
          <w:bCs/>
          <w:sz w:val="24"/>
        </w:rPr>
        <w:t xml:space="preserve"> </w:t>
      </w:r>
      <w:r>
        <w:rPr>
          <w:bCs/>
          <w:sz w:val="24"/>
          <w:u w:val="single"/>
        </w:rPr>
        <w:t xml:space="preserve">                        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；</w:t>
      </w:r>
      <w:r>
        <w:rPr>
          <w:bCs/>
          <w:sz w:val="24"/>
        </w:rPr>
        <w:t>B</w:t>
      </w:r>
      <w:r>
        <w:rPr>
          <w:rFonts w:hint="eastAsia"/>
          <w:bCs/>
          <w:sz w:val="24"/>
        </w:rPr>
        <w:t>为</w:t>
      </w:r>
      <w:r>
        <w:rPr>
          <w:rFonts w:hint="eastAsia"/>
          <w:bCs/>
          <w:sz w:val="24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75A89F38"/>
    <w:multiLevelType w:val="singleLevel"/>
    <w:tmpl w:val="75A89F38"/>
    <w:lvl w:ilvl="0" w:tentative="0">
      <w:start w:val="1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</w:docVars>
  <w:rsids>
    <w:rsidRoot w:val="59521131"/>
    <w:rsid w:val="5952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oleObject" Target="embeddings/oleObject2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2024-12-05T02:42:00Z</dcterms:created>
  <dc:creator>珊珊</dc:creator>
  <cp:lastModifiedBy>珊珊</cp:lastModifiedBy>
  <dcterms:modified xsi:type="dcterms:W3CDTF">2024-12-05T02:43:09Z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15F200A492204A7FA4C7A48F5159142A</vt:lpwstr>
  </property>
</Properties>
</file>